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27A9" w:rsidRPr="00AC3B11" w:rsidRDefault="00AB27A9" w:rsidP="00AB27A9">
      <w:pPr>
        <w:jc w:val="center"/>
        <w:rPr>
          <w:b/>
          <w:bCs/>
          <w:sz w:val="28"/>
          <w:szCs w:val="28"/>
        </w:rPr>
      </w:pPr>
      <w:r w:rsidRPr="00AC3B11">
        <w:rPr>
          <w:b/>
          <w:bCs/>
          <w:sz w:val="28"/>
          <w:szCs w:val="28"/>
        </w:rPr>
        <w:t>Oblastný futbalový zväz</w:t>
      </w:r>
      <w:r>
        <w:rPr>
          <w:b/>
          <w:bCs/>
          <w:sz w:val="28"/>
          <w:szCs w:val="28"/>
        </w:rPr>
        <w:t xml:space="preserve"> v</w:t>
      </w:r>
      <w:r w:rsidRPr="00AC3B11">
        <w:rPr>
          <w:b/>
          <w:bCs/>
          <w:sz w:val="28"/>
          <w:szCs w:val="28"/>
        </w:rPr>
        <w:t xml:space="preserve"> Komárn</w:t>
      </w:r>
      <w:r>
        <w:rPr>
          <w:b/>
          <w:bCs/>
          <w:sz w:val="28"/>
          <w:szCs w:val="28"/>
        </w:rPr>
        <w:t>e</w:t>
      </w:r>
      <w:r w:rsidRPr="00AC3B11">
        <w:rPr>
          <w:b/>
          <w:bCs/>
          <w:sz w:val="28"/>
          <w:szCs w:val="28"/>
        </w:rPr>
        <w:t>, Elektrárenská 1, 945 01 Komárno</w:t>
      </w:r>
    </w:p>
    <w:p w:rsidR="00AB27A9" w:rsidRDefault="00AB27A9" w:rsidP="00AB27A9"/>
    <w:p w:rsidR="00AB27A9" w:rsidRDefault="00AB27A9" w:rsidP="00AB27A9">
      <w:pPr>
        <w:jc w:val="center"/>
        <w:rPr>
          <w:b/>
          <w:bCs/>
          <w:sz w:val="48"/>
          <w:szCs w:val="48"/>
        </w:rPr>
      </w:pPr>
    </w:p>
    <w:p w:rsidR="00AB27A9" w:rsidRDefault="00AB27A9" w:rsidP="00AB27A9">
      <w:pPr>
        <w:jc w:val="center"/>
        <w:rPr>
          <w:b/>
          <w:bCs/>
          <w:sz w:val="48"/>
          <w:szCs w:val="48"/>
        </w:rPr>
      </w:pPr>
    </w:p>
    <w:p w:rsidR="00AB27A9" w:rsidRDefault="00AB27A9" w:rsidP="00AB27A9">
      <w:pPr>
        <w:jc w:val="center"/>
        <w:rPr>
          <w:b/>
          <w:bCs/>
          <w:sz w:val="48"/>
          <w:szCs w:val="48"/>
        </w:rPr>
      </w:pPr>
    </w:p>
    <w:p w:rsidR="00AB27A9" w:rsidRDefault="00AB27A9" w:rsidP="00AB27A9">
      <w:pPr>
        <w:jc w:val="center"/>
        <w:rPr>
          <w:b/>
          <w:bCs/>
          <w:sz w:val="48"/>
          <w:szCs w:val="48"/>
        </w:rPr>
      </w:pPr>
    </w:p>
    <w:p w:rsidR="00AB27A9" w:rsidRDefault="00AB27A9" w:rsidP="00AB27A9">
      <w:pPr>
        <w:jc w:val="center"/>
        <w:rPr>
          <w:b/>
          <w:bCs/>
          <w:sz w:val="48"/>
          <w:szCs w:val="48"/>
        </w:rPr>
      </w:pPr>
    </w:p>
    <w:p w:rsidR="00AB27A9" w:rsidRPr="00AC3B11" w:rsidRDefault="00AB27A9" w:rsidP="00AB27A9">
      <w:pPr>
        <w:jc w:val="center"/>
        <w:rPr>
          <w:b/>
          <w:bCs/>
          <w:sz w:val="72"/>
          <w:szCs w:val="72"/>
        </w:rPr>
      </w:pPr>
      <w:r w:rsidRPr="00AC3B11">
        <w:rPr>
          <w:b/>
          <w:bCs/>
          <w:sz w:val="72"/>
          <w:szCs w:val="72"/>
        </w:rPr>
        <w:t>STANOVY</w:t>
      </w:r>
    </w:p>
    <w:p w:rsidR="00AB27A9" w:rsidRDefault="00AB27A9" w:rsidP="00AB27A9">
      <w:pPr>
        <w:jc w:val="center"/>
      </w:pPr>
    </w:p>
    <w:p w:rsidR="00AB27A9" w:rsidRDefault="00AB27A9" w:rsidP="00AB27A9">
      <w:pPr>
        <w:jc w:val="center"/>
      </w:pPr>
    </w:p>
    <w:p w:rsidR="00AB27A9" w:rsidRDefault="00AB27A9" w:rsidP="00AB27A9">
      <w:pPr>
        <w:jc w:val="center"/>
      </w:pPr>
    </w:p>
    <w:p w:rsidR="00AB27A9" w:rsidRDefault="00AB27A9" w:rsidP="00AB27A9">
      <w:pPr>
        <w:jc w:val="center"/>
      </w:pPr>
    </w:p>
    <w:p w:rsidR="00AB27A9" w:rsidRDefault="00AB27A9" w:rsidP="00AB27A9">
      <w:pPr>
        <w:jc w:val="center"/>
      </w:pPr>
    </w:p>
    <w:p w:rsidR="00AB27A9" w:rsidRDefault="00AB27A9" w:rsidP="00AB27A9">
      <w:pPr>
        <w:jc w:val="center"/>
      </w:pPr>
    </w:p>
    <w:p w:rsidR="00AB27A9" w:rsidRDefault="00AB27A9" w:rsidP="00AB27A9">
      <w:pPr>
        <w:jc w:val="center"/>
      </w:pPr>
    </w:p>
    <w:p w:rsidR="00AB27A9" w:rsidRDefault="00AB27A9" w:rsidP="00AB27A9"/>
    <w:p w:rsidR="00AB27A9" w:rsidRDefault="00AB27A9" w:rsidP="00AB27A9">
      <w:pPr>
        <w:jc w:val="center"/>
      </w:pPr>
    </w:p>
    <w:p w:rsidR="00AB27A9" w:rsidRPr="0039666A" w:rsidRDefault="00AB27A9" w:rsidP="00AB27A9">
      <w:pPr>
        <w:jc w:val="center"/>
        <w:rPr>
          <w:b/>
          <w:bCs/>
          <w:sz w:val="48"/>
          <w:szCs w:val="48"/>
        </w:rPr>
      </w:pPr>
      <w:r w:rsidRPr="0039666A">
        <w:rPr>
          <w:b/>
          <w:bCs/>
          <w:sz w:val="48"/>
          <w:szCs w:val="48"/>
        </w:rPr>
        <w:t>Oblastného futbalového zväzu</w:t>
      </w:r>
    </w:p>
    <w:p w:rsidR="00AB27A9" w:rsidRDefault="00AB27A9" w:rsidP="00AB27A9">
      <w:pPr>
        <w:jc w:val="center"/>
      </w:pPr>
      <w:r>
        <w:rPr>
          <w:b/>
          <w:bCs/>
          <w:sz w:val="48"/>
          <w:szCs w:val="48"/>
        </w:rPr>
        <w:t>v Komárne</w:t>
      </w:r>
    </w:p>
    <w:p w:rsidR="00AB27A9" w:rsidRDefault="00AB27A9" w:rsidP="00AB27A9">
      <w:pPr>
        <w:jc w:val="center"/>
      </w:pPr>
    </w:p>
    <w:p w:rsidR="00AB27A9" w:rsidRPr="0039666A" w:rsidRDefault="00AB27A9" w:rsidP="00AB27A9">
      <w:pPr>
        <w:jc w:val="center"/>
        <w:rPr>
          <w:b/>
          <w:bCs/>
        </w:rPr>
      </w:pPr>
      <w:r w:rsidRPr="0039666A">
        <w:rPr>
          <w:b/>
          <w:bCs/>
        </w:rPr>
        <w:t xml:space="preserve">v znení schválenom Konferenciou Oblastného futbalového zväzu </w:t>
      </w:r>
      <w:r>
        <w:rPr>
          <w:b/>
          <w:bCs/>
        </w:rPr>
        <w:t xml:space="preserve">v </w:t>
      </w:r>
      <w:r w:rsidRPr="0039666A">
        <w:rPr>
          <w:b/>
          <w:bCs/>
        </w:rPr>
        <w:t>Komárn</w:t>
      </w:r>
      <w:r>
        <w:rPr>
          <w:b/>
          <w:bCs/>
        </w:rPr>
        <w:t>e</w:t>
      </w:r>
      <w:r w:rsidRPr="0039666A">
        <w:rPr>
          <w:b/>
          <w:bCs/>
        </w:rPr>
        <w:t xml:space="preserve"> dňa 1</w:t>
      </w:r>
      <w:r>
        <w:rPr>
          <w:b/>
          <w:bCs/>
        </w:rPr>
        <w:t>1</w:t>
      </w:r>
      <w:r w:rsidRPr="0039666A">
        <w:rPr>
          <w:b/>
          <w:bCs/>
        </w:rPr>
        <w:t>.</w:t>
      </w:r>
      <w:r>
        <w:rPr>
          <w:b/>
          <w:bCs/>
        </w:rPr>
        <w:t>7</w:t>
      </w:r>
      <w:r w:rsidRPr="0039666A">
        <w:rPr>
          <w:b/>
          <w:bCs/>
        </w:rPr>
        <w:t>.202</w:t>
      </w:r>
      <w:r>
        <w:rPr>
          <w:b/>
          <w:bCs/>
        </w:rPr>
        <w:t>5</w:t>
      </w:r>
    </w:p>
    <w:p w:rsidR="00AB27A9" w:rsidRDefault="00AB27A9" w:rsidP="00AB27A9">
      <w:pPr>
        <w:jc w:val="center"/>
      </w:pPr>
      <w:r>
        <w:t>(ďalej len „Stanovy“)</w:t>
      </w:r>
    </w:p>
    <w:p w:rsidR="00AB27A9" w:rsidRDefault="00AB27A9" w:rsidP="00AB27A9"/>
    <w:p w:rsidR="00AB27A9" w:rsidRDefault="00AB27A9" w:rsidP="00AB27A9"/>
    <w:p w:rsidR="00AB27A9" w:rsidRDefault="00AB27A9" w:rsidP="00AB27A9"/>
    <w:p w:rsidR="00AB27A9" w:rsidRDefault="00AB27A9" w:rsidP="00AB27A9"/>
    <w:p w:rsidR="00AB27A9" w:rsidRDefault="00AB27A9" w:rsidP="00AB27A9"/>
    <w:p w:rsidR="00AB27A9" w:rsidRDefault="00AB27A9" w:rsidP="00AB27A9"/>
    <w:p w:rsidR="00AB27A9" w:rsidRDefault="00AB27A9" w:rsidP="00AB27A9"/>
    <w:p w:rsidR="00AB27A9" w:rsidRDefault="00AB27A9" w:rsidP="00AB27A9"/>
    <w:p w:rsidR="00AB27A9" w:rsidRDefault="00AB27A9" w:rsidP="00AB27A9"/>
    <w:p w:rsidR="00AB27A9" w:rsidRDefault="00AB27A9" w:rsidP="00AB27A9"/>
    <w:p w:rsidR="00AB27A9" w:rsidRDefault="00AB27A9" w:rsidP="00AB27A9"/>
    <w:p w:rsidR="00AB27A9" w:rsidRDefault="00AB27A9" w:rsidP="00AB27A9"/>
    <w:p w:rsidR="00AB27A9" w:rsidRDefault="00AB27A9" w:rsidP="00AB27A9">
      <w:r>
        <w:t xml:space="preserve">V Komárne dňa </w:t>
      </w:r>
      <w:r w:rsidRPr="000D2A89">
        <w:t>1</w:t>
      </w:r>
      <w:r>
        <w:t>1</w:t>
      </w:r>
      <w:r w:rsidRPr="000D2A89">
        <w:t>.</w:t>
      </w:r>
      <w:r>
        <w:t>7</w:t>
      </w:r>
      <w:r w:rsidRPr="000D2A89">
        <w:t>.202</w:t>
      </w:r>
      <w:r>
        <w:t>5</w:t>
      </w:r>
    </w:p>
    <w:p w:rsidR="00AB27A9" w:rsidRDefault="00AB27A9" w:rsidP="00AB27A9">
      <w:r>
        <w:br w:type="page"/>
      </w:r>
    </w:p>
    <w:p w:rsidR="00AB27A9" w:rsidRDefault="00AB27A9" w:rsidP="00AB27A9">
      <w:pPr>
        <w:rPr>
          <w:b/>
          <w:bCs/>
        </w:rPr>
      </w:pPr>
      <w:r w:rsidRPr="000D2A89">
        <w:rPr>
          <w:b/>
          <w:bCs/>
        </w:rPr>
        <w:lastRenderedPageBreak/>
        <w:t>PRVÁ ČASŤ - Základné ustanovenia</w:t>
      </w:r>
    </w:p>
    <w:p w:rsidR="00AB27A9" w:rsidRPr="000D2A89" w:rsidRDefault="00AB27A9" w:rsidP="00AB27A9">
      <w:pPr>
        <w:rPr>
          <w:b/>
          <w:bCs/>
        </w:rPr>
      </w:pPr>
    </w:p>
    <w:p w:rsidR="00AB27A9" w:rsidRDefault="00AB27A9" w:rsidP="00AB27A9">
      <w:r>
        <w:t>Článok 1 - Názov, sídlo, právna forma a symboly ObFZ</w:t>
      </w:r>
    </w:p>
    <w:p w:rsidR="00AB27A9" w:rsidRDefault="00AB27A9" w:rsidP="00AB27A9">
      <w:r>
        <w:t>Článok 2 - Vymedzenie základných pojmov</w:t>
      </w:r>
    </w:p>
    <w:p w:rsidR="00AB27A9" w:rsidRDefault="00AB27A9" w:rsidP="00AB27A9">
      <w:r>
        <w:t>Článok 3 - Účel vzniku, poslanie a ciele a hlavné činnosti</w:t>
      </w:r>
    </w:p>
    <w:p w:rsidR="00AB27A9" w:rsidRDefault="00AB27A9" w:rsidP="00AB27A9">
      <w:r>
        <w:t>Článok 4 – Princípy uplatňované v činnosti ObFZ</w:t>
      </w:r>
    </w:p>
    <w:p w:rsidR="00AB27A9" w:rsidRDefault="00AB27A9" w:rsidP="00AB27A9">
      <w:r>
        <w:t>Článok 5 - Vzťahy v ObFZ</w:t>
      </w:r>
    </w:p>
    <w:p w:rsidR="00AB27A9" w:rsidRDefault="00AB27A9" w:rsidP="00AB27A9"/>
    <w:p w:rsidR="00AB27A9" w:rsidRPr="00DC34F0" w:rsidRDefault="00AB27A9" w:rsidP="00AB27A9">
      <w:pPr>
        <w:rPr>
          <w:b/>
          <w:bCs/>
        </w:rPr>
      </w:pPr>
      <w:r w:rsidRPr="00DC34F0">
        <w:rPr>
          <w:b/>
          <w:bCs/>
        </w:rPr>
        <w:t xml:space="preserve">DRUHÁ ČASŤ </w:t>
      </w:r>
      <w:r>
        <w:rPr>
          <w:b/>
          <w:bCs/>
        </w:rPr>
        <w:t>–</w:t>
      </w:r>
      <w:r w:rsidRPr="00DC34F0">
        <w:rPr>
          <w:b/>
          <w:bCs/>
        </w:rPr>
        <w:t xml:space="preserve"> </w:t>
      </w:r>
      <w:r>
        <w:rPr>
          <w:b/>
          <w:bCs/>
        </w:rPr>
        <w:t>Právny systém</w:t>
      </w:r>
      <w:r w:rsidRPr="00DC34F0">
        <w:rPr>
          <w:b/>
          <w:bCs/>
        </w:rPr>
        <w:t> ObFZ</w:t>
      </w:r>
    </w:p>
    <w:p w:rsidR="00AB27A9" w:rsidRDefault="00AB27A9" w:rsidP="00AB27A9"/>
    <w:p w:rsidR="00AB27A9" w:rsidRDefault="00AB27A9" w:rsidP="00AB27A9">
      <w:r>
        <w:t>Článok 6 – Systém predpisov a iných právnych aktov ObFZ</w:t>
      </w:r>
    </w:p>
    <w:p w:rsidR="00AB27A9" w:rsidRDefault="00AB27A9" w:rsidP="00AB27A9">
      <w:r>
        <w:t xml:space="preserve">Článok 7 - Predpisy ObFZ a ich záväznosť </w:t>
      </w:r>
    </w:p>
    <w:p w:rsidR="00AB27A9" w:rsidRDefault="00AB27A9" w:rsidP="00AB27A9">
      <w:r>
        <w:t>Článok 8 – Rozhodnutia ObFZ a ich záväznosť</w:t>
      </w:r>
    </w:p>
    <w:p w:rsidR="00AB27A9" w:rsidRDefault="00AB27A9" w:rsidP="00AB27A9">
      <w:r>
        <w:t>Článok 9 - Disciplinárne konanie</w:t>
      </w:r>
    </w:p>
    <w:p w:rsidR="00AB27A9" w:rsidRDefault="00AB27A9" w:rsidP="00AB27A9">
      <w:r>
        <w:t>Článok 10 - Riešenie sporov</w:t>
      </w:r>
    </w:p>
    <w:p w:rsidR="00AB27A9" w:rsidRDefault="00AB27A9" w:rsidP="00AB27A9"/>
    <w:p w:rsidR="00AB27A9" w:rsidRPr="00DC34F0" w:rsidRDefault="00AB27A9" w:rsidP="00AB27A9">
      <w:pPr>
        <w:rPr>
          <w:b/>
          <w:bCs/>
        </w:rPr>
      </w:pPr>
      <w:r>
        <w:rPr>
          <w:b/>
          <w:bCs/>
        </w:rPr>
        <w:t>TRETIA</w:t>
      </w:r>
      <w:r w:rsidRPr="00DC34F0">
        <w:rPr>
          <w:b/>
          <w:bCs/>
        </w:rPr>
        <w:t xml:space="preserve"> ČASŤ - Členstvo </w:t>
      </w:r>
    </w:p>
    <w:p w:rsidR="00AB27A9" w:rsidRDefault="00AB27A9" w:rsidP="00AB27A9"/>
    <w:p w:rsidR="00AB27A9" w:rsidRDefault="00AB27A9" w:rsidP="00AB27A9">
      <w:r>
        <w:t xml:space="preserve">Článok 11 - Členstvo v ObFZ </w:t>
      </w:r>
    </w:p>
    <w:p w:rsidR="00AB27A9" w:rsidRDefault="00AB27A9" w:rsidP="00AB27A9">
      <w:r>
        <w:t>Článok 12 - Riadne členstvo v ObFZ</w:t>
      </w:r>
    </w:p>
    <w:p w:rsidR="00AB27A9" w:rsidRDefault="00AB27A9" w:rsidP="00AB27A9">
      <w:r>
        <w:t>Článok 13 – Individuálne a čestné členstvo v ObFZ</w:t>
      </w:r>
    </w:p>
    <w:p w:rsidR="00AB27A9" w:rsidRDefault="00AB27A9" w:rsidP="00AB27A9">
      <w:r>
        <w:t>Článok 14 – Pridružené členstvo v ObFZ</w:t>
      </w:r>
    </w:p>
    <w:p w:rsidR="00AB27A9" w:rsidRDefault="00AB27A9" w:rsidP="00AB27A9">
      <w:r>
        <w:t>Článok 15 - Práva člena ObFZ</w:t>
      </w:r>
    </w:p>
    <w:p w:rsidR="00AB27A9" w:rsidRDefault="00AB27A9" w:rsidP="00AB27A9">
      <w:r>
        <w:t>Článok 16 - Povinnosti člena ObFZ</w:t>
      </w:r>
    </w:p>
    <w:p w:rsidR="00AB27A9" w:rsidRDefault="00AB27A9" w:rsidP="00AB27A9">
      <w:r>
        <w:t>Článok 17 - Pravidlá hry</w:t>
      </w:r>
    </w:p>
    <w:p w:rsidR="00AB27A9" w:rsidRDefault="00AB27A9" w:rsidP="00AB27A9">
      <w:r>
        <w:t>Článok 18 - Súťaže</w:t>
      </w:r>
    </w:p>
    <w:p w:rsidR="00AB27A9" w:rsidRDefault="00AB27A9" w:rsidP="00AB27A9">
      <w:r>
        <w:t>Článok 19 – Medzinárodné súťaže</w:t>
      </w:r>
    </w:p>
    <w:p w:rsidR="00AB27A9" w:rsidRDefault="00AB27A9" w:rsidP="00AB27A9">
      <w:r>
        <w:t>Článok 20 – Hráči</w:t>
      </w:r>
    </w:p>
    <w:p w:rsidR="00AB27A9" w:rsidRDefault="00AB27A9" w:rsidP="00AB27A9"/>
    <w:p w:rsidR="00AB27A9" w:rsidRPr="00DC34F0" w:rsidRDefault="00AB27A9" w:rsidP="00AB27A9">
      <w:pPr>
        <w:rPr>
          <w:b/>
          <w:bCs/>
        </w:rPr>
      </w:pPr>
      <w:r>
        <w:rPr>
          <w:b/>
          <w:bCs/>
        </w:rPr>
        <w:t>ŠTVRTÁ</w:t>
      </w:r>
      <w:r w:rsidRPr="00DC34F0">
        <w:rPr>
          <w:b/>
          <w:bCs/>
        </w:rPr>
        <w:t xml:space="preserve"> ČASŤ - Orgány ObFZ</w:t>
      </w:r>
    </w:p>
    <w:p w:rsidR="00AB27A9" w:rsidRPr="00DC34F0" w:rsidRDefault="00AB27A9" w:rsidP="00AB27A9">
      <w:pPr>
        <w:rPr>
          <w:b/>
          <w:bCs/>
        </w:rPr>
      </w:pPr>
    </w:p>
    <w:p w:rsidR="00AB27A9" w:rsidRPr="00DC34F0" w:rsidRDefault="00AB27A9" w:rsidP="00AB27A9">
      <w:pPr>
        <w:rPr>
          <w:b/>
          <w:bCs/>
        </w:rPr>
      </w:pPr>
      <w:r w:rsidRPr="00DC34F0">
        <w:rPr>
          <w:b/>
          <w:bCs/>
        </w:rPr>
        <w:t xml:space="preserve">Prvá hlava </w:t>
      </w:r>
      <w:r>
        <w:rPr>
          <w:b/>
          <w:bCs/>
        </w:rPr>
        <w:t>–</w:t>
      </w:r>
      <w:r w:rsidRPr="00DC34F0">
        <w:rPr>
          <w:b/>
          <w:bCs/>
        </w:rPr>
        <w:t xml:space="preserve"> </w:t>
      </w:r>
      <w:r>
        <w:rPr>
          <w:b/>
          <w:bCs/>
        </w:rPr>
        <w:t xml:space="preserve">Štruktúra orgánov a všeobecné ustanovenia </w:t>
      </w:r>
    </w:p>
    <w:p w:rsidR="00AB27A9" w:rsidRDefault="00AB27A9" w:rsidP="00AB27A9">
      <w:r>
        <w:t>Článok 21 - Všeobecné ustanovenia</w:t>
      </w:r>
    </w:p>
    <w:p w:rsidR="00AB27A9" w:rsidRDefault="00AB27A9" w:rsidP="00AB27A9">
      <w:r>
        <w:t>Článok 22 - Konanie, rozhodovanie a zodpovednosť orgánov ObFZ a orgánov ich členov</w:t>
      </w:r>
    </w:p>
    <w:p w:rsidR="00AB27A9" w:rsidRDefault="00AB27A9" w:rsidP="00AB27A9">
      <w:r>
        <w:t>Článok 23 - Funkčné obdobie volených funkcionárov ObFZ</w:t>
      </w:r>
    </w:p>
    <w:p w:rsidR="00AB27A9" w:rsidRDefault="00AB27A9" w:rsidP="00AB27A9">
      <w:r>
        <w:t>Článok 24 - Konflikt záujmov a nezlučiteľnosť funkcií</w:t>
      </w:r>
    </w:p>
    <w:p w:rsidR="00AB27A9" w:rsidRDefault="00AB27A9" w:rsidP="00AB27A9">
      <w:r>
        <w:t>Článok 25 - Odvolanie osoby z funkcie a dočasné pozastavenie výkonu funkcie</w:t>
      </w:r>
    </w:p>
    <w:p w:rsidR="00AB27A9" w:rsidRPr="00DC34F0" w:rsidRDefault="00AB27A9" w:rsidP="00AB27A9">
      <w:pPr>
        <w:rPr>
          <w:b/>
          <w:bCs/>
        </w:rPr>
      </w:pPr>
      <w:r w:rsidRPr="00DC34F0">
        <w:rPr>
          <w:b/>
          <w:bCs/>
        </w:rPr>
        <w:t xml:space="preserve">Druhá hlava </w:t>
      </w:r>
      <w:r>
        <w:rPr>
          <w:b/>
          <w:bCs/>
        </w:rPr>
        <w:t>–</w:t>
      </w:r>
      <w:r w:rsidRPr="00DC34F0">
        <w:rPr>
          <w:b/>
          <w:bCs/>
        </w:rPr>
        <w:t xml:space="preserve"> </w:t>
      </w:r>
      <w:r>
        <w:rPr>
          <w:b/>
          <w:bCs/>
        </w:rPr>
        <w:t>Najvyšší orgán</w:t>
      </w:r>
      <w:r w:rsidRPr="00DC34F0">
        <w:rPr>
          <w:b/>
          <w:bCs/>
        </w:rPr>
        <w:t xml:space="preserve"> ObFZ</w:t>
      </w:r>
    </w:p>
    <w:p w:rsidR="00AB27A9" w:rsidRDefault="00AB27A9" w:rsidP="00AB27A9">
      <w:r>
        <w:t>Článok 26 - Konferencia</w:t>
      </w:r>
    </w:p>
    <w:p w:rsidR="00AB27A9" w:rsidRDefault="00AB27A9" w:rsidP="00AB27A9">
      <w:r>
        <w:t>Článok 27 - Delegáti konferencie</w:t>
      </w:r>
    </w:p>
    <w:p w:rsidR="00AB27A9" w:rsidRDefault="00AB27A9" w:rsidP="00AB27A9">
      <w:r>
        <w:t>Článok 28 - Právomoci konferencie</w:t>
      </w:r>
    </w:p>
    <w:p w:rsidR="00AB27A9" w:rsidRDefault="00AB27A9" w:rsidP="00AB27A9">
      <w:r>
        <w:t>Článok 29 - Uznášaniaschopnosť konferencie</w:t>
      </w:r>
    </w:p>
    <w:p w:rsidR="00AB27A9" w:rsidRDefault="00AB27A9" w:rsidP="00AB27A9">
      <w:r>
        <w:t>Článok 30 - Rozhodnutia konferencie</w:t>
      </w:r>
    </w:p>
    <w:p w:rsidR="00AB27A9" w:rsidRDefault="00AB27A9" w:rsidP="00AB27A9">
      <w:r>
        <w:t>Článok 31 - Program riadnej konferencie</w:t>
      </w:r>
    </w:p>
    <w:p w:rsidR="00AB27A9" w:rsidRDefault="00AB27A9" w:rsidP="00AB27A9">
      <w:r>
        <w:t>Článok 32 - Riadne voľby, doplňujúce voľby a volebná konferencia</w:t>
      </w:r>
    </w:p>
    <w:p w:rsidR="00AB27A9" w:rsidRDefault="00AB27A9" w:rsidP="00AB27A9">
      <w:r>
        <w:t>Článok 33 - Mimoriadna konferencia</w:t>
      </w:r>
    </w:p>
    <w:p w:rsidR="00AB27A9" w:rsidRPr="00DC34F0" w:rsidRDefault="00AB27A9" w:rsidP="00AB27A9">
      <w:pPr>
        <w:rPr>
          <w:b/>
          <w:bCs/>
        </w:rPr>
      </w:pPr>
      <w:r w:rsidRPr="00DC34F0">
        <w:rPr>
          <w:b/>
          <w:bCs/>
        </w:rPr>
        <w:t>Tretia hlava - Výkonný výbor ObFZ</w:t>
      </w:r>
    </w:p>
    <w:p w:rsidR="00AB27A9" w:rsidRDefault="00AB27A9" w:rsidP="00AB27A9">
      <w:r>
        <w:t xml:space="preserve">Článok 34 – Výkonný výbor a jeho zloženie </w:t>
      </w:r>
    </w:p>
    <w:p w:rsidR="00AB27A9" w:rsidRDefault="00AB27A9" w:rsidP="00AB27A9">
      <w:r>
        <w:t>Článok 35 - Práva a povinnosti členov výkonného výboru</w:t>
      </w:r>
    </w:p>
    <w:p w:rsidR="00AB27A9" w:rsidRDefault="00AB27A9" w:rsidP="00AB27A9">
      <w:r>
        <w:lastRenderedPageBreak/>
        <w:t>Článok 36 - Zasadnutia výkonného výboru</w:t>
      </w:r>
    </w:p>
    <w:p w:rsidR="00AB27A9" w:rsidRDefault="00AB27A9" w:rsidP="00AB27A9">
      <w:r>
        <w:t>Článok 37 - Pôsobnosť výkonného výboru</w:t>
      </w:r>
    </w:p>
    <w:p w:rsidR="00AB27A9" w:rsidRDefault="00AB27A9" w:rsidP="00AB27A9">
      <w:r>
        <w:t>Článok 38 - Rozhodnutia výkonného výboru</w:t>
      </w:r>
    </w:p>
    <w:p w:rsidR="00AB27A9" w:rsidRPr="00DC34F0" w:rsidRDefault="00AB27A9" w:rsidP="00AB27A9">
      <w:pPr>
        <w:rPr>
          <w:b/>
          <w:bCs/>
        </w:rPr>
      </w:pPr>
      <w:r w:rsidRPr="00DC34F0">
        <w:rPr>
          <w:b/>
          <w:bCs/>
        </w:rPr>
        <w:t>Štvrtá hlava – Predseda ObFZ</w:t>
      </w:r>
    </w:p>
    <w:p w:rsidR="00AB27A9" w:rsidRDefault="00AB27A9" w:rsidP="00AB27A9">
      <w:r>
        <w:t xml:space="preserve">Článok 39 – Predseda a jeho postavenie </w:t>
      </w:r>
    </w:p>
    <w:p w:rsidR="00AB27A9" w:rsidRDefault="00AB27A9" w:rsidP="00AB27A9">
      <w:r>
        <w:t>Článok 40 - Právomoci predsedu</w:t>
      </w:r>
    </w:p>
    <w:p w:rsidR="00AB27A9" w:rsidRPr="00895419" w:rsidRDefault="00AB27A9" w:rsidP="00AB27A9">
      <w:pPr>
        <w:rPr>
          <w:b/>
        </w:rPr>
      </w:pPr>
      <w:r w:rsidRPr="00895419">
        <w:rPr>
          <w:b/>
        </w:rPr>
        <w:t>Piata hlava - Kontrolné orgány ObFZ</w:t>
      </w:r>
    </w:p>
    <w:p w:rsidR="00AB27A9" w:rsidRDefault="00AB27A9" w:rsidP="00AB27A9">
      <w:r>
        <w:t xml:space="preserve">Článok 41 - Kontrolór </w:t>
      </w:r>
    </w:p>
    <w:p w:rsidR="00AB27A9" w:rsidRDefault="00AB27A9" w:rsidP="00AB27A9">
      <w:r>
        <w:t>Článok 42 - Revízna komisia ObFZ</w:t>
      </w:r>
    </w:p>
    <w:p w:rsidR="00AB27A9" w:rsidRDefault="00AB27A9" w:rsidP="00AB27A9">
      <w:r>
        <w:t>Článok 43 – Volebná komisia ObFZ</w:t>
      </w:r>
    </w:p>
    <w:p w:rsidR="00AB27A9" w:rsidRPr="00DC34F0" w:rsidRDefault="00AB27A9" w:rsidP="00AB27A9">
      <w:pPr>
        <w:rPr>
          <w:b/>
          <w:bCs/>
        </w:rPr>
      </w:pPr>
      <w:r w:rsidRPr="00DC34F0">
        <w:rPr>
          <w:b/>
          <w:bCs/>
        </w:rPr>
        <w:t>Šiesta hlava - Orgány na riešenie sporov ObFZ</w:t>
      </w:r>
    </w:p>
    <w:p w:rsidR="00AB27A9" w:rsidRDefault="00AB27A9" w:rsidP="00AB27A9">
      <w:r>
        <w:t>Článok 44 - Disciplinárna komisia ObFZ</w:t>
      </w:r>
    </w:p>
    <w:p w:rsidR="00AB27A9" w:rsidRDefault="00AB27A9" w:rsidP="00AB27A9">
      <w:r>
        <w:t>Článok 45 - Odvolacia komisia ObFZ</w:t>
      </w:r>
    </w:p>
    <w:p w:rsidR="00AB27A9" w:rsidRDefault="00AB27A9" w:rsidP="00AB27A9">
      <w:r>
        <w:t>Článok 46 – Komora SFZ pre riešenie sporov</w:t>
      </w:r>
    </w:p>
    <w:p w:rsidR="00AB27A9" w:rsidRPr="00895419" w:rsidRDefault="00AB27A9" w:rsidP="00AB27A9">
      <w:pPr>
        <w:rPr>
          <w:b/>
        </w:rPr>
      </w:pPr>
      <w:r w:rsidRPr="00895419">
        <w:rPr>
          <w:b/>
        </w:rPr>
        <w:t>Siedma hlava - Administratívne orgány ObFZ</w:t>
      </w:r>
    </w:p>
    <w:p w:rsidR="00AB27A9" w:rsidRDefault="00AB27A9" w:rsidP="00AB27A9">
      <w:r>
        <w:t>Článok 47 - Sekretár ObFZ</w:t>
      </w:r>
    </w:p>
    <w:p w:rsidR="00AB27A9" w:rsidRDefault="00AB27A9" w:rsidP="00AB27A9">
      <w:r>
        <w:t>Článok 48 - Sekretariát ObFZ</w:t>
      </w:r>
    </w:p>
    <w:p w:rsidR="00AB27A9" w:rsidRDefault="00AB27A9" w:rsidP="00AB27A9">
      <w:r>
        <w:t>Článok 49 - Odborné komisie ObFZ</w:t>
      </w:r>
    </w:p>
    <w:p w:rsidR="00AB27A9" w:rsidRDefault="00AB27A9" w:rsidP="00AB27A9">
      <w:r>
        <w:t>Článok 50 – Komisie ad hoc a pracovné skupiny</w:t>
      </w:r>
    </w:p>
    <w:p w:rsidR="00AB27A9" w:rsidRDefault="00AB27A9" w:rsidP="00AB27A9"/>
    <w:p w:rsidR="00AB27A9" w:rsidRPr="00DC34F0" w:rsidRDefault="00AB27A9" w:rsidP="00AB27A9">
      <w:pPr>
        <w:rPr>
          <w:b/>
          <w:bCs/>
        </w:rPr>
      </w:pPr>
      <w:r w:rsidRPr="00DC34F0">
        <w:rPr>
          <w:b/>
          <w:bCs/>
        </w:rPr>
        <w:t>PIATA ČASŤ - Hospodárenie ObFZ</w:t>
      </w:r>
    </w:p>
    <w:p w:rsidR="00AB27A9" w:rsidRDefault="00AB27A9" w:rsidP="00AB27A9"/>
    <w:p w:rsidR="00AB27A9" w:rsidRDefault="00AB27A9" w:rsidP="00AB27A9">
      <w:r>
        <w:t>Článok 51 - Základné pravidlá hospodárenia</w:t>
      </w:r>
    </w:p>
    <w:p w:rsidR="00AB27A9" w:rsidRDefault="00AB27A9" w:rsidP="00AB27A9">
      <w:r>
        <w:t>Článok 52 - Príjmy a výdavky ObFZ</w:t>
      </w:r>
    </w:p>
    <w:p w:rsidR="00AB27A9" w:rsidRDefault="00AB27A9" w:rsidP="00AB27A9">
      <w:r>
        <w:t>Článok 53 - Marketingové práva ObFZ</w:t>
      </w:r>
    </w:p>
    <w:p w:rsidR="00AB27A9" w:rsidRDefault="00AB27A9" w:rsidP="00AB27A9"/>
    <w:p w:rsidR="00AB27A9" w:rsidRPr="00DC34F0" w:rsidRDefault="00AB27A9" w:rsidP="00AB27A9">
      <w:pPr>
        <w:rPr>
          <w:b/>
          <w:bCs/>
        </w:rPr>
      </w:pPr>
      <w:r>
        <w:rPr>
          <w:b/>
          <w:bCs/>
        </w:rPr>
        <w:t>Šiesta</w:t>
      </w:r>
      <w:r w:rsidRPr="00DC34F0">
        <w:rPr>
          <w:b/>
          <w:bCs/>
        </w:rPr>
        <w:t xml:space="preserve"> ČASŤ - Spoločné, prechodné a záverečné ustanovenia</w:t>
      </w:r>
    </w:p>
    <w:p w:rsidR="00AB27A9" w:rsidRDefault="00AB27A9" w:rsidP="00AB27A9"/>
    <w:p w:rsidR="00AB27A9" w:rsidRDefault="00AB27A9" w:rsidP="00AB27A9">
      <w:r>
        <w:t>Článok 54 - Zánik ObFZ</w:t>
      </w:r>
    </w:p>
    <w:p w:rsidR="00AB27A9" w:rsidRDefault="00AB27A9" w:rsidP="00AB27A9">
      <w:r>
        <w:t>Článok 55 - Spoločné ustanovenie</w:t>
      </w:r>
    </w:p>
    <w:p w:rsidR="00AB27A9" w:rsidRDefault="00AB27A9" w:rsidP="00AB27A9">
      <w:r>
        <w:t>Článok 56 - Prechodné ustanovenia</w:t>
      </w:r>
    </w:p>
    <w:p w:rsidR="00AB27A9" w:rsidRDefault="00AB27A9" w:rsidP="00AB27A9">
      <w:r>
        <w:t>Článok 57 - Zrušovacie ustanovenie</w:t>
      </w:r>
    </w:p>
    <w:p w:rsidR="00AB27A9" w:rsidRDefault="00AB27A9" w:rsidP="00AB27A9">
      <w:r>
        <w:t>Článok 58 – Účinnosť</w:t>
      </w:r>
    </w:p>
    <w:p w:rsidR="00AB27A9" w:rsidRDefault="00AB27A9" w:rsidP="00AB27A9">
      <w:r>
        <w:br w:type="page"/>
      </w:r>
    </w:p>
    <w:p w:rsidR="00F1485C" w:rsidRDefault="005778EC">
      <w:pPr>
        <w:pStyle w:val="Nzev"/>
        <w:pBdr>
          <w:top w:val="nil"/>
          <w:left w:val="nil"/>
          <w:bottom w:val="nil"/>
          <w:right w:val="nil"/>
          <w:between w:val="nil"/>
        </w:pBdr>
        <w:spacing w:line="240" w:lineRule="auto"/>
        <w:jc w:val="center"/>
        <w:rPr>
          <w:rFonts w:ascii="Arial" w:eastAsia="Arial" w:hAnsi="Arial" w:cs="Arial"/>
          <w:b/>
          <w:sz w:val="36"/>
          <w:szCs w:val="36"/>
        </w:rPr>
      </w:pPr>
      <w:r>
        <w:rPr>
          <w:rFonts w:ascii="Arial" w:eastAsia="Arial" w:hAnsi="Arial" w:cs="Arial"/>
          <w:b/>
          <w:sz w:val="36"/>
          <w:szCs w:val="36"/>
        </w:rPr>
        <w:lastRenderedPageBreak/>
        <w:t>S T A N O V Y</w:t>
      </w:r>
    </w:p>
    <w:p w:rsidR="00F1485C" w:rsidRDefault="00127A16">
      <w:pPr>
        <w:pStyle w:val="Nzev"/>
        <w:pBdr>
          <w:top w:val="nil"/>
          <w:left w:val="nil"/>
          <w:bottom w:val="nil"/>
          <w:right w:val="nil"/>
          <w:between w:val="nil"/>
        </w:pBdr>
        <w:spacing w:line="240" w:lineRule="auto"/>
        <w:jc w:val="center"/>
        <w:rPr>
          <w:rFonts w:ascii="Arial" w:eastAsia="Arial" w:hAnsi="Arial" w:cs="Arial"/>
        </w:rPr>
      </w:pPr>
      <w:bookmarkStart w:id="0" w:name="_h4qe2yjkow3j" w:colFirst="0" w:colLast="0"/>
      <w:bookmarkEnd w:id="0"/>
      <w:r>
        <w:rPr>
          <w:rFonts w:ascii="Arial" w:eastAsia="Arial" w:hAnsi="Arial" w:cs="Arial"/>
          <w:i/>
          <w:sz w:val="28"/>
          <w:szCs w:val="28"/>
        </w:rPr>
        <w:t>Oblastn</w:t>
      </w:r>
      <w:r w:rsidR="007128F7">
        <w:rPr>
          <w:rFonts w:ascii="Arial" w:eastAsia="Arial" w:hAnsi="Arial" w:cs="Arial"/>
          <w:i/>
          <w:sz w:val="28"/>
          <w:szCs w:val="28"/>
        </w:rPr>
        <w:t>ého</w:t>
      </w:r>
      <w:r>
        <w:rPr>
          <w:rFonts w:ascii="Arial" w:eastAsia="Arial" w:hAnsi="Arial" w:cs="Arial"/>
          <w:i/>
          <w:sz w:val="28"/>
          <w:szCs w:val="28"/>
        </w:rPr>
        <w:t xml:space="preserve"> futbalov</w:t>
      </w:r>
      <w:r w:rsidR="007128F7">
        <w:rPr>
          <w:rFonts w:ascii="Arial" w:eastAsia="Arial" w:hAnsi="Arial" w:cs="Arial"/>
          <w:i/>
          <w:sz w:val="28"/>
          <w:szCs w:val="28"/>
        </w:rPr>
        <w:t>ého</w:t>
      </w:r>
      <w:r>
        <w:rPr>
          <w:rFonts w:ascii="Arial" w:eastAsia="Arial" w:hAnsi="Arial" w:cs="Arial"/>
          <w:i/>
          <w:sz w:val="28"/>
          <w:szCs w:val="28"/>
        </w:rPr>
        <w:t xml:space="preserve"> zväz</w:t>
      </w:r>
      <w:r w:rsidR="007128F7">
        <w:rPr>
          <w:rFonts w:ascii="Arial" w:eastAsia="Arial" w:hAnsi="Arial" w:cs="Arial"/>
          <w:i/>
          <w:sz w:val="28"/>
          <w:szCs w:val="28"/>
        </w:rPr>
        <w:t>u</w:t>
      </w:r>
      <w:r>
        <w:rPr>
          <w:rFonts w:ascii="Arial" w:eastAsia="Arial" w:hAnsi="Arial" w:cs="Arial"/>
          <w:i/>
          <w:sz w:val="28"/>
          <w:szCs w:val="28"/>
        </w:rPr>
        <w:t xml:space="preserve"> </w:t>
      </w:r>
      <w:r w:rsidR="00910320">
        <w:rPr>
          <w:rFonts w:ascii="Arial" w:eastAsia="Arial" w:hAnsi="Arial" w:cs="Arial"/>
          <w:i/>
          <w:sz w:val="28"/>
          <w:szCs w:val="28"/>
        </w:rPr>
        <w:t>v Komárne</w:t>
      </w:r>
      <w:r w:rsidR="005778EC">
        <w:rPr>
          <w:rFonts w:ascii="Arial" w:eastAsia="Arial" w:hAnsi="Arial" w:cs="Arial"/>
          <w:i/>
          <w:sz w:val="28"/>
          <w:szCs w:val="28"/>
        </w:rPr>
        <w:br/>
      </w:r>
      <w:r w:rsidR="005778EC">
        <w:rPr>
          <w:rFonts w:ascii="Arial" w:eastAsia="Arial" w:hAnsi="Arial" w:cs="Arial"/>
          <w:i/>
          <w:color w:val="363636"/>
          <w:sz w:val="20"/>
          <w:szCs w:val="20"/>
          <w:highlight w:val="white"/>
        </w:rPr>
        <w:t xml:space="preserve"> schválené na zasadnutí </w:t>
      </w:r>
      <w:r w:rsidR="007E275B">
        <w:rPr>
          <w:rFonts w:ascii="Arial" w:eastAsia="Arial" w:hAnsi="Arial" w:cs="Arial"/>
          <w:i/>
          <w:color w:val="363636"/>
          <w:sz w:val="20"/>
          <w:szCs w:val="20"/>
          <w:highlight w:val="white"/>
        </w:rPr>
        <w:t>Konferencie</w:t>
      </w:r>
      <w:r w:rsidR="00AB27A9">
        <w:rPr>
          <w:rFonts w:ascii="Arial" w:eastAsia="Arial" w:hAnsi="Arial" w:cs="Arial"/>
          <w:i/>
          <w:color w:val="363636"/>
          <w:sz w:val="20"/>
          <w:szCs w:val="20"/>
          <w:highlight w:val="white"/>
        </w:rPr>
        <w:t xml:space="preserve"> Oblastného futbalového zväzu </w:t>
      </w:r>
      <w:r w:rsidR="00910320">
        <w:rPr>
          <w:rFonts w:ascii="Arial" w:eastAsia="Arial" w:hAnsi="Arial" w:cs="Arial"/>
          <w:i/>
          <w:color w:val="363636"/>
          <w:sz w:val="20"/>
          <w:szCs w:val="20"/>
          <w:highlight w:val="white"/>
        </w:rPr>
        <w:t>v Komárne</w:t>
      </w:r>
      <w:r w:rsidR="005778EC">
        <w:rPr>
          <w:rFonts w:ascii="Arial" w:eastAsia="Arial" w:hAnsi="Arial" w:cs="Arial"/>
          <w:i/>
          <w:color w:val="363636"/>
          <w:sz w:val="20"/>
          <w:szCs w:val="20"/>
          <w:highlight w:val="white"/>
        </w:rPr>
        <w:t xml:space="preserve"> konanom dňa </w:t>
      </w:r>
      <w:r w:rsidR="00910320">
        <w:rPr>
          <w:rFonts w:ascii="Arial" w:eastAsia="Arial" w:hAnsi="Arial" w:cs="Arial"/>
          <w:i/>
          <w:color w:val="363636"/>
          <w:sz w:val="20"/>
          <w:szCs w:val="20"/>
          <w:highlight w:val="white"/>
        </w:rPr>
        <w:t>11.07</w:t>
      </w:r>
      <w:r w:rsidR="007E275B">
        <w:rPr>
          <w:rFonts w:ascii="Arial" w:eastAsia="Arial" w:hAnsi="Arial" w:cs="Arial"/>
          <w:i/>
          <w:color w:val="363636"/>
          <w:sz w:val="20"/>
          <w:szCs w:val="20"/>
          <w:highlight w:val="white"/>
        </w:rPr>
        <w:t>.</w:t>
      </w:r>
      <w:r w:rsidR="005778EC">
        <w:rPr>
          <w:rFonts w:ascii="Arial" w:eastAsia="Arial" w:hAnsi="Arial" w:cs="Arial"/>
          <w:i/>
          <w:color w:val="363636"/>
          <w:sz w:val="20"/>
          <w:szCs w:val="20"/>
          <w:highlight w:val="white"/>
        </w:rPr>
        <w:t>20</w:t>
      </w:r>
      <w:r w:rsidR="00FA573D">
        <w:rPr>
          <w:rFonts w:ascii="Arial" w:eastAsia="Arial" w:hAnsi="Arial" w:cs="Arial"/>
          <w:i/>
          <w:color w:val="363636"/>
          <w:sz w:val="20"/>
          <w:szCs w:val="20"/>
          <w:highlight w:val="white"/>
        </w:rPr>
        <w:t>2</w:t>
      </w:r>
      <w:r w:rsidR="00910320">
        <w:rPr>
          <w:rFonts w:ascii="Arial" w:eastAsia="Arial" w:hAnsi="Arial" w:cs="Arial"/>
          <w:i/>
          <w:color w:val="363636"/>
          <w:sz w:val="20"/>
          <w:szCs w:val="20"/>
          <w:highlight w:val="white"/>
        </w:rPr>
        <w:t>5</w:t>
      </w:r>
      <w:r w:rsidR="005778EC">
        <w:rPr>
          <w:rFonts w:ascii="Arial" w:eastAsia="Arial" w:hAnsi="Arial" w:cs="Arial"/>
          <w:i/>
          <w:color w:val="363636"/>
          <w:sz w:val="20"/>
          <w:szCs w:val="20"/>
          <w:highlight w:val="white"/>
        </w:rPr>
        <w:t xml:space="preserve"> (ďalej len “Stanovy”)</w:t>
      </w:r>
    </w:p>
    <w:p w:rsidR="00F1485C" w:rsidRDefault="00F1485C">
      <w:pPr>
        <w:pBdr>
          <w:top w:val="nil"/>
          <w:left w:val="nil"/>
          <w:bottom w:val="nil"/>
          <w:right w:val="nil"/>
          <w:between w:val="nil"/>
        </w:pBdr>
        <w:spacing w:line="240" w:lineRule="auto"/>
        <w:rPr>
          <w:highlight w:val="white"/>
        </w:rPr>
      </w:pPr>
      <w:bookmarkStart w:id="1" w:name="_2sluh9h2sdh7" w:colFirst="0" w:colLast="0"/>
      <w:bookmarkEnd w:id="1"/>
    </w:p>
    <w:p w:rsidR="00F1485C" w:rsidRDefault="005778EC">
      <w:pPr>
        <w:pStyle w:val="Nadpis1"/>
        <w:pBdr>
          <w:top w:val="nil"/>
          <w:left w:val="nil"/>
          <w:bottom w:val="nil"/>
          <w:right w:val="nil"/>
          <w:between w:val="nil"/>
        </w:pBdr>
        <w:spacing w:before="0" w:line="240" w:lineRule="auto"/>
        <w:jc w:val="center"/>
        <w:rPr>
          <w:rFonts w:ascii="Arial" w:eastAsia="Arial" w:hAnsi="Arial" w:cs="Arial"/>
          <w:b/>
        </w:rPr>
      </w:pPr>
      <w:bookmarkStart w:id="2" w:name="_jtwxltpw5pq1" w:colFirst="0" w:colLast="0"/>
      <w:bookmarkEnd w:id="2"/>
      <w:r>
        <w:rPr>
          <w:rFonts w:ascii="Arial" w:eastAsia="Arial" w:hAnsi="Arial" w:cs="Arial"/>
          <w:b/>
        </w:rPr>
        <w:t xml:space="preserve">Prvá  časť </w:t>
      </w:r>
    </w:p>
    <w:p w:rsidR="00F1485C" w:rsidRDefault="005778EC">
      <w:pPr>
        <w:pStyle w:val="Nadpis1"/>
        <w:pBdr>
          <w:top w:val="nil"/>
          <w:left w:val="nil"/>
          <w:bottom w:val="nil"/>
          <w:right w:val="nil"/>
          <w:between w:val="nil"/>
        </w:pBdr>
        <w:spacing w:before="0" w:line="240" w:lineRule="auto"/>
        <w:jc w:val="center"/>
        <w:rPr>
          <w:rFonts w:ascii="Arial" w:eastAsia="Arial" w:hAnsi="Arial" w:cs="Arial"/>
          <w:b/>
          <w:sz w:val="28"/>
          <w:szCs w:val="28"/>
        </w:rPr>
      </w:pPr>
      <w:bookmarkStart w:id="3" w:name="_n3bytho6ofze" w:colFirst="0" w:colLast="0"/>
      <w:bookmarkEnd w:id="3"/>
      <w:r>
        <w:rPr>
          <w:rFonts w:ascii="Arial" w:eastAsia="Arial" w:hAnsi="Arial" w:cs="Arial"/>
          <w:b/>
          <w:sz w:val="28"/>
          <w:szCs w:val="28"/>
        </w:rPr>
        <w:t xml:space="preserve">Základné ustanovenia </w:t>
      </w:r>
      <w:r>
        <w:rPr>
          <w:rFonts w:ascii="Arial" w:eastAsia="Arial" w:hAnsi="Arial" w:cs="Arial"/>
          <w:b/>
          <w:sz w:val="28"/>
          <w:szCs w:val="28"/>
          <w:highlight w:val="white"/>
        </w:rPr>
        <w:br/>
      </w:r>
    </w:p>
    <w:p w:rsidR="00F1485C" w:rsidRDefault="005778EC">
      <w:pPr>
        <w:pStyle w:val="Nadpis3"/>
        <w:pBdr>
          <w:top w:val="nil"/>
          <w:left w:val="nil"/>
          <w:bottom w:val="nil"/>
          <w:right w:val="nil"/>
          <w:between w:val="nil"/>
        </w:pBdr>
      </w:pPr>
      <w:bookmarkStart w:id="4" w:name="_3p8k179fdfj8" w:colFirst="0" w:colLast="0"/>
      <w:bookmarkEnd w:id="4"/>
      <w:r>
        <w:t>Článok 1</w:t>
      </w:r>
      <w:r>
        <w:br/>
        <w:t>Názov, sídlo, právna forma a</w:t>
      </w:r>
      <w:r w:rsidR="008C58E1">
        <w:t> </w:t>
      </w:r>
      <w:r>
        <w:t>symboly</w:t>
      </w:r>
      <w:r w:rsidR="008C58E1">
        <w:t xml:space="preserve"> ObFZ</w:t>
      </w:r>
    </w:p>
    <w:p w:rsidR="00F1485C" w:rsidRDefault="00B361B8" w:rsidP="003A7BE2">
      <w:pPr>
        <w:numPr>
          <w:ilvl w:val="0"/>
          <w:numId w:val="40"/>
        </w:numPr>
        <w:pBdr>
          <w:top w:val="nil"/>
          <w:left w:val="nil"/>
          <w:bottom w:val="nil"/>
          <w:right w:val="nil"/>
          <w:between w:val="nil"/>
        </w:pBdr>
        <w:spacing w:line="240" w:lineRule="auto"/>
        <w:ind w:left="396"/>
        <w:jc w:val="both"/>
        <w:rPr>
          <w:highlight w:val="white"/>
        </w:rPr>
      </w:pPr>
      <w:r>
        <w:rPr>
          <w:highlight w:val="white"/>
        </w:rPr>
        <w:t xml:space="preserve">Názov združenia je Oblastný futbalový zväz </w:t>
      </w:r>
      <w:r w:rsidR="00910320" w:rsidRPr="00910320">
        <w:t>v Komárne</w:t>
      </w:r>
      <w:r w:rsidR="007E275B" w:rsidDel="007E275B">
        <w:rPr>
          <w:highlight w:val="white"/>
        </w:rPr>
        <w:t xml:space="preserve"> </w:t>
      </w:r>
      <w:r w:rsidR="00910320">
        <w:rPr>
          <w:highlight w:val="white"/>
        </w:rPr>
        <w:t>(</w:t>
      </w:r>
      <w:r w:rsidR="005778EC">
        <w:rPr>
          <w:highlight w:val="white"/>
        </w:rPr>
        <w:t>ďalej len</w:t>
      </w:r>
      <w:r>
        <w:rPr>
          <w:highlight w:val="white"/>
        </w:rPr>
        <w:t xml:space="preserve"> ako</w:t>
      </w:r>
      <w:r w:rsidR="005778EC">
        <w:rPr>
          <w:highlight w:val="white"/>
        </w:rPr>
        <w:t xml:space="preserve"> “</w:t>
      </w:r>
      <w:r>
        <w:rPr>
          <w:highlight w:val="white"/>
        </w:rPr>
        <w:t>ObFZ</w:t>
      </w:r>
      <w:r w:rsidR="005778EC">
        <w:rPr>
          <w:highlight w:val="white"/>
        </w:rPr>
        <w:t>”</w:t>
      </w:r>
      <w:r w:rsidR="00910320">
        <w:rPr>
          <w:highlight w:val="white"/>
        </w:rPr>
        <w:t>)</w:t>
      </w:r>
      <w:r w:rsidR="0058425F">
        <w:rPr>
          <w:highlight w:val="white"/>
        </w:rPr>
        <w:t>. Oficiálny skrátený názo</w:t>
      </w:r>
      <w:r w:rsidR="00910320">
        <w:rPr>
          <w:highlight w:val="white"/>
        </w:rPr>
        <w:t>v Oblastného futbalového zväzu v Komárne</w:t>
      </w:r>
      <w:r w:rsidR="0058425F">
        <w:rPr>
          <w:highlight w:val="white"/>
        </w:rPr>
        <w:t xml:space="preserve"> je ObFZ </w:t>
      </w:r>
      <w:r w:rsidR="00910320">
        <w:rPr>
          <w:highlight w:val="white"/>
        </w:rPr>
        <w:t>v Komárne.</w:t>
      </w:r>
    </w:p>
    <w:p w:rsidR="00A904FE" w:rsidRPr="00A904FE" w:rsidRDefault="00A904FE" w:rsidP="003A7BE2">
      <w:pPr>
        <w:numPr>
          <w:ilvl w:val="0"/>
          <w:numId w:val="40"/>
        </w:numPr>
        <w:pBdr>
          <w:top w:val="nil"/>
          <w:left w:val="nil"/>
          <w:bottom w:val="nil"/>
          <w:right w:val="nil"/>
          <w:between w:val="nil"/>
        </w:pBdr>
        <w:spacing w:line="240" w:lineRule="auto"/>
        <w:ind w:left="396"/>
        <w:jc w:val="both"/>
        <w:rPr>
          <w:highlight w:val="white"/>
        </w:rPr>
      </w:pPr>
      <w:r>
        <w:rPr>
          <w:highlight w:val="white"/>
        </w:rPr>
        <w:t xml:space="preserve">Sídlom ObFZ je </w:t>
      </w:r>
      <w:r w:rsidR="00910320">
        <w:rPr>
          <w:highlight w:val="white"/>
        </w:rPr>
        <w:t>ulica Elektrárenská 1, 94501 Komárno</w:t>
      </w:r>
      <w:r>
        <w:rPr>
          <w:highlight w:val="white"/>
        </w:rPr>
        <w:t>.</w:t>
      </w:r>
    </w:p>
    <w:p w:rsidR="00F1485C" w:rsidRPr="00553DD2" w:rsidRDefault="008C58E1" w:rsidP="003A7BE2">
      <w:pPr>
        <w:numPr>
          <w:ilvl w:val="0"/>
          <w:numId w:val="40"/>
        </w:numPr>
        <w:pBdr>
          <w:top w:val="nil"/>
          <w:left w:val="nil"/>
          <w:bottom w:val="nil"/>
          <w:right w:val="nil"/>
          <w:between w:val="nil"/>
        </w:pBdr>
        <w:spacing w:line="240" w:lineRule="auto"/>
        <w:ind w:left="396"/>
        <w:jc w:val="both"/>
        <w:rPr>
          <w:highlight w:val="white"/>
        </w:rPr>
      </w:pPr>
      <w:r>
        <w:rPr>
          <w:highlight w:val="white"/>
        </w:rPr>
        <w:t xml:space="preserve">ObFZ </w:t>
      </w:r>
      <w:r w:rsidR="005778EC">
        <w:rPr>
          <w:highlight w:val="white"/>
        </w:rPr>
        <w:t>je dobrovoľným združením jeho členov pôsobiacich na území Slovenskej republiky.</w:t>
      </w:r>
      <w:r w:rsidR="00553DD2">
        <w:rPr>
          <w:highlight w:val="white"/>
        </w:rPr>
        <w:t xml:space="preserve"> </w:t>
      </w:r>
      <w:r w:rsidR="00553DD2">
        <w:rPr>
          <w:rFonts w:eastAsia="Times New Roman"/>
        </w:rPr>
        <w:t>Ob</w:t>
      </w:r>
      <w:r w:rsidR="00553DD2" w:rsidRPr="000D5BC9">
        <w:rPr>
          <w:rFonts w:eastAsia="Times New Roman"/>
        </w:rPr>
        <w:t>FZ je športovou organizáciou podľa § 8 ods. 1 zákona č. 440/2015 Z. z. o športe a o zmene a doplnení niektorých zákonov (ďalej len “Zákon o športe”).</w:t>
      </w:r>
    </w:p>
    <w:p w:rsidR="00F1485C" w:rsidRDefault="00134814" w:rsidP="003A7BE2">
      <w:pPr>
        <w:numPr>
          <w:ilvl w:val="0"/>
          <w:numId w:val="40"/>
        </w:numPr>
        <w:pBdr>
          <w:top w:val="nil"/>
          <w:left w:val="nil"/>
          <w:bottom w:val="nil"/>
          <w:right w:val="nil"/>
          <w:between w:val="nil"/>
        </w:pBdr>
        <w:spacing w:line="240" w:lineRule="auto"/>
        <w:ind w:left="396"/>
        <w:jc w:val="both"/>
        <w:rPr>
          <w:highlight w:val="white"/>
        </w:rPr>
      </w:pPr>
      <w:r>
        <w:rPr>
          <w:highlight w:val="white"/>
        </w:rPr>
        <w:t xml:space="preserve">ObFZ </w:t>
      </w:r>
      <w:r w:rsidR="00706781" w:rsidRPr="000D5BC9">
        <w:rPr>
          <w:rFonts w:eastAsia="Times New Roman"/>
        </w:rPr>
        <w:t xml:space="preserve">je športovým zväzom </w:t>
      </w:r>
      <w:r w:rsidR="00706781">
        <w:rPr>
          <w:rFonts w:eastAsia="Times New Roman"/>
        </w:rPr>
        <w:t>na oblastnom stupni riadenia futbalu</w:t>
      </w:r>
      <w:r w:rsidR="00706781" w:rsidRPr="000D5BC9">
        <w:rPr>
          <w:rFonts w:eastAsia="Times New Roman"/>
        </w:rPr>
        <w:t>, ktorý je</w:t>
      </w:r>
      <w:r w:rsidR="00706781">
        <w:rPr>
          <w:rFonts w:eastAsia="Times New Roman"/>
        </w:rPr>
        <w:t xml:space="preserve"> súčasne</w:t>
      </w:r>
      <w:r w:rsidR="00706781" w:rsidRPr="000D5BC9">
        <w:rPr>
          <w:rFonts w:eastAsia="Times New Roman"/>
        </w:rPr>
        <w:t xml:space="preserve"> členom Slovenského futbalového zväzu</w:t>
      </w:r>
      <w:r w:rsidR="00706781">
        <w:rPr>
          <w:rFonts w:eastAsia="Times New Roman"/>
        </w:rPr>
        <w:t xml:space="preserve"> (</w:t>
      </w:r>
      <w:r w:rsidR="00706781" w:rsidRPr="000D5BC9">
        <w:rPr>
          <w:rFonts w:eastAsia="Times New Roman"/>
        </w:rPr>
        <w:t xml:space="preserve">ďalej len </w:t>
      </w:r>
      <w:r w:rsidR="00706781">
        <w:rPr>
          <w:rFonts w:eastAsia="Times New Roman"/>
        </w:rPr>
        <w:t>„</w:t>
      </w:r>
      <w:r w:rsidR="00706781" w:rsidRPr="000D5BC9">
        <w:rPr>
          <w:rFonts w:eastAsia="Times New Roman"/>
        </w:rPr>
        <w:t>SFZ</w:t>
      </w:r>
      <w:r w:rsidR="00706781">
        <w:rPr>
          <w:rFonts w:eastAsia="Times New Roman"/>
        </w:rPr>
        <w:t>“) ako národného športového zväzu futbalu v Slovenskej republike a</w:t>
      </w:r>
      <w:r w:rsidR="00910320">
        <w:rPr>
          <w:rFonts w:eastAsia="Times New Roman"/>
        </w:rPr>
        <w:t> Západoslovenského futbalového zväzu (ďalej len „ZsFZ“)</w:t>
      </w:r>
      <w:r w:rsidR="00706781">
        <w:rPr>
          <w:rFonts w:eastAsia="Times New Roman"/>
        </w:rPr>
        <w:t xml:space="preserve"> </w:t>
      </w:r>
      <w:r w:rsidR="00706781">
        <w:t>ako regionálneho futbalového zväzu pre</w:t>
      </w:r>
      <w:r w:rsidR="00706781" w:rsidRPr="000D5BC9">
        <w:t xml:space="preserve"> územ</w:t>
      </w:r>
      <w:r w:rsidR="00706781">
        <w:t>ie</w:t>
      </w:r>
      <w:r w:rsidR="00706781" w:rsidRPr="000D5BC9">
        <w:t xml:space="preserve"> </w:t>
      </w:r>
      <w:r>
        <w:t>(</w:t>
      </w:r>
      <w:r w:rsidR="00910320" w:rsidRPr="00910320">
        <w:rPr>
          <w:iCs/>
        </w:rPr>
        <w:t>Nitrianskeho</w:t>
      </w:r>
      <w:r w:rsidR="00910320">
        <w:t>, Trenčianskeho a Trnavského</w:t>
      </w:r>
      <w:r w:rsidRPr="00910320">
        <w:t xml:space="preserve"> </w:t>
      </w:r>
      <w:r w:rsidR="00706781" w:rsidRPr="000D5BC9">
        <w:t>samosprávneho kraja</w:t>
      </w:r>
      <w:r w:rsidR="005778EC">
        <w:rPr>
          <w:highlight w:val="white"/>
        </w:rPr>
        <w:t>.</w:t>
      </w:r>
    </w:p>
    <w:p w:rsidR="00A904FE" w:rsidRDefault="00A904FE" w:rsidP="003A7BE2">
      <w:pPr>
        <w:numPr>
          <w:ilvl w:val="0"/>
          <w:numId w:val="40"/>
        </w:numPr>
        <w:pBdr>
          <w:top w:val="nil"/>
          <w:left w:val="nil"/>
          <w:bottom w:val="nil"/>
          <w:right w:val="nil"/>
          <w:between w:val="nil"/>
        </w:pBdr>
        <w:spacing w:line="240" w:lineRule="auto"/>
        <w:ind w:left="396"/>
        <w:jc w:val="both"/>
        <w:rPr>
          <w:highlight w:val="white"/>
        </w:rPr>
      </w:pPr>
      <w:r>
        <w:rPr>
          <w:highlight w:val="white"/>
        </w:rPr>
        <w:t>ObFZ je založený na dobu neurčitú.</w:t>
      </w:r>
    </w:p>
    <w:p w:rsidR="00F1485C" w:rsidRDefault="005778EC" w:rsidP="003A7BE2">
      <w:pPr>
        <w:numPr>
          <w:ilvl w:val="0"/>
          <w:numId w:val="40"/>
        </w:numPr>
        <w:pBdr>
          <w:top w:val="nil"/>
          <w:left w:val="nil"/>
          <w:bottom w:val="nil"/>
          <w:right w:val="nil"/>
          <w:between w:val="nil"/>
        </w:pBdr>
        <w:spacing w:line="240" w:lineRule="auto"/>
        <w:ind w:left="396"/>
        <w:jc w:val="both"/>
        <w:rPr>
          <w:highlight w:val="white"/>
        </w:rPr>
      </w:pPr>
      <w:r>
        <w:rPr>
          <w:highlight w:val="white"/>
        </w:rPr>
        <w:t xml:space="preserve">Symbolmi </w:t>
      </w:r>
      <w:r w:rsidR="00706781">
        <w:rPr>
          <w:highlight w:val="white"/>
        </w:rPr>
        <w:t>ObFZ sú vlajka a logo s n</w:t>
      </w:r>
      <w:r w:rsidR="00306E8A">
        <w:rPr>
          <w:highlight w:val="white"/>
        </w:rPr>
        <w:t>ázvom „Oblastný futbalový zväz v Komárne</w:t>
      </w:r>
      <w:r w:rsidR="00706781">
        <w:rPr>
          <w:highlight w:val="white"/>
        </w:rPr>
        <w:t>.</w:t>
      </w:r>
    </w:p>
    <w:p w:rsidR="00F1485C" w:rsidRDefault="005778EC" w:rsidP="003A7BE2">
      <w:pPr>
        <w:numPr>
          <w:ilvl w:val="0"/>
          <w:numId w:val="40"/>
        </w:numPr>
        <w:pBdr>
          <w:top w:val="nil"/>
          <w:left w:val="nil"/>
          <w:bottom w:val="nil"/>
          <w:right w:val="nil"/>
          <w:between w:val="nil"/>
        </w:pBdr>
        <w:spacing w:line="240" w:lineRule="auto"/>
        <w:ind w:left="396"/>
        <w:jc w:val="both"/>
        <w:rPr>
          <w:highlight w:val="white"/>
        </w:rPr>
      </w:pPr>
      <w:r>
        <w:rPr>
          <w:highlight w:val="white"/>
        </w:rPr>
        <w:t xml:space="preserve">Symboly </w:t>
      </w:r>
      <w:r w:rsidR="00706781">
        <w:rPr>
          <w:highlight w:val="white"/>
        </w:rPr>
        <w:t xml:space="preserve">ObFZ </w:t>
      </w:r>
      <w:r>
        <w:rPr>
          <w:highlight w:val="white"/>
        </w:rPr>
        <w:t>a ich vyobrazenia tvoria prílohu Stanov.</w:t>
      </w:r>
    </w:p>
    <w:p w:rsidR="00F1485C" w:rsidRDefault="00F1485C">
      <w:pPr>
        <w:pBdr>
          <w:top w:val="nil"/>
          <w:left w:val="nil"/>
          <w:bottom w:val="nil"/>
          <w:right w:val="nil"/>
          <w:between w:val="nil"/>
        </w:pBdr>
        <w:spacing w:line="240" w:lineRule="auto"/>
        <w:jc w:val="both"/>
        <w:rPr>
          <w:highlight w:val="white"/>
        </w:rPr>
      </w:pPr>
    </w:p>
    <w:p w:rsidR="00F1485C" w:rsidRDefault="005778EC">
      <w:pPr>
        <w:pStyle w:val="Nadpis3"/>
        <w:pBdr>
          <w:top w:val="nil"/>
          <w:left w:val="nil"/>
          <w:bottom w:val="nil"/>
          <w:right w:val="nil"/>
          <w:between w:val="nil"/>
        </w:pBdr>
      </w:pPr>
      <w:bookmarkStart w:id="5" w:name="_3gl79jf6kp8" w:colFirst="0" w:colLast="0"/>
      <w:bookmarkEnd w:id="5"/>
      <w:r>
        <w:t>Článok 2</w:t>
      </w:r>
      <w:r>
        <w:br/>
        <w:t>Vymedzenie základných pojmov</w:t>
      </w:r>
    </w:p>
    <w:p w:rsidR="00F1485C" w:rsidRDefault="005778EC" w:rsidP="003A7BE2">
      <w:pPr>
        <w:numPr>
          <w:ilvl w:val="0"/>
          <w:numId w:val="7"/>
        </w:numPr>
        <w:pBdr>
          <w:top w:val="nil"/>
          <w:left w:val="nil"/>
          <w:bottom w:val="nil"/>
          <w:right w:val="nil"/>
          <w:between w:val="nil"/>
        </w:pBdr>
        <w:spacing w:line="240" w:lineRule="auto"/>
        <w:ind w:left="426"/>
        <w:jc w:val="both"/>
        <w:rPr>
          <w:highlight w:val="white"/>
        </w:rPr>
      </w:pPr>
      <w:r>
        <w:rPr>
          <w:highlight w:val="white"/>
        </w:rPr>
        <w:t>Pre účely predpisov</w:t>
      </w:r>
      <w:r w:rsidR="00AD6878">
        <w:rPr>
          <w:highlight w:val="white"/>
        </w:rPr>
        <w:t xml:space="preserve"> ObFZ</w:t>
      </w:r>
      <w:r>
        <w:rPr>
          <w:highlight w:val="white"/>
        </w:rPr>
        <w:t xml:space="preserve"> s cieľom dodržiavať jednotné a zaužívané názvoslovie sa rozumie pod pojmom</w:t>
      </w:r>
    </w:p>
    <w:p w:rsidR="00F1485C" w:rsidRPr="00474A8B" w:rsidRDefault="00D31A31" w:rsidP="003A7BE2">
      <w:pPr>
        <w:numPr>
          <w:ilvl w:val="1"/>
          <w:numId w:val="7"/>
        </w:numPr>
        <w:pBdr>
          <w:top w:val="nil"/>
          <w:left w:val="nil"/>
          <w:bottom w:val="nil"/>
          <w:right w:val="nil"/>
          <w:between w:val="nil"/>
        </w:pBdr>
        <w:spacing w:line="240" w:lineRule="auto"/>
        <w:ind w:left="846"/>
        <w:jc w:val="both"/>
      </w:pPr>
      <w:r w:rsidRPr="00474A8B">
        <w:rPr>
          <w:b/>
        </w:rPr>
        <w:t>člen ObFZ</w:t>
      </w:r>
      <w:r w:rsidR="00AD6878" w:rsidRPr="00474A8B">
        <w:rPr>
          <w:b/>
        </w:rPr>
        <w:t xml:space="preserve"> </w:t>
      </w:r>
      <w:r w:rsidR="005778EC" w:rsidRPr="00474A8B">
        <w:rPr>
          <w:b/>
        </w:rPr>
        <w:t xml:space="preserve">- </w:t>
      </w:r>
      <w:r w:rsidR="00DF39ED" w:rsidRPr="00474A8B">
        <w:t>fyzická alebo právnická osoba</w:t>
      </w:r>
      <w:r w:rsidR="005778EC" w:rsidRPr="00474A8B">
        <w:t>,</w:t>
      </w:r>
      <w:r w:rsidR="00DF39ED" w:rsidRPr="00474A8B">
        <w:t xml:space="preserve"> ktorá </w:t>
      </w:r>
      <w:r w:rsidR="00B778E3" w:rsidRPr="00474A8B">
        <w:t xml:space="preserve">ako člen SFZ </w:t>
      </w:r>
      <w:r w:rsidR="001A0AEC" w:rsidRPr="00474A8B">
        <w:t>pôsobí v rámci súťaží riadených ObFZ</w:t>
      </w:r>
      <w:r w:rsidRPr="00474A8B">
        <w:t xml:space="preserve">, čím </w:t>
      </w:r>
      <w:r w:rsidR="0043543A" w:rsidRPr="00474A8B">
        <w:t>je založená jeho</w:t>
      </w:r>
      <w:r w:rsidRPr="00474A8B">
        <w:t xml:space="preserve"> príslušnosť k ObFZ,</w:t>
      </w:r>
      <w:r w:rsidR="009F2742" w:rsidRPr="00474A8B">
        <w:t xml:space="preserve"> alt. </w:t>
      </w:r>
      <w:r w:rsidR="009F2742" w:rsidRPr="00474A8B">
        <w:rPr>
          <w:b/>
          <w:bCs/>
        </w:rPr>
        <w:t>osoba s príslušnosťou</w:t>
      </w:r>
      <w:r w:rsidR="009F2742" w:rsidRPr="00474A8B">
        <w:t xml:space="preserve"> </w:t>
      </w:r>
      <w:r w:rsidR="009F2742" w:rsidRPr="00474A8B">
        <w:rPr>
          <w:b/>
          <w:bCs/>
        </w:rPr>
        <w:t>k ObFZ</w:t>
      </w:r>
      <w:r w:rsidR="009F2742" w:rsidRPr="00474A8B">
        <w:t xml:space="preserve"> - </w:t>
      </w:r>
      <w:r w:rsidR="00F133A6" w:rsidRPr="00474A8B">
        <w:t>fyzická alebo právnická osoba, ktorá ako člen SFZ pôsobí v rámci súťaží riadených ObFZ</w:t>
      </w:r>
    </w:p>
    <w:p w:rsidR="00F1485C" w:rsidRPr="003B3185" w:rsidRDefault="005778EC" w:rsidP="003A7BE2">
      <w:pPr>
        <w:numPr>
          <w:ilvl w:val="1"/>
          <w:numId w:val="7"/>
        </w:numPr>
        <w:pBdr>
          <w:top w:val="nil"/>
          <w:left w:val="nil"/>
          <w:bottom w:val="nil"/>
          <w:right w:val="nil"/>
          <w:between w:val="nil"/>
        </w:pBdr>
        <w:spacing w:line="240" w:lineRule="auto"/>
        <w:ind w:left="846"/>
        <w:jc w:val="both"/>
        <w:rPr>
          <w:color w:val="000000" w:themeColor="text1"/>
          <w:highlight w:val="white"/>
        </w:rPr>
      </w:pPr>
      <w:r w:rsidRPr="003B3185">
        <w:rPr>
          <w:b/>
          <w:color w:val="000000" w:themeColor="text1"/>
          <w:highlight w:val="white"/>
        </w:rPr>
        <w:t>funkcionár</w:t>
      </w:r>
      <w:r w:rsidRPr="003B3185">
        <w:rPr>
          <w:color w:val="000000" w:themeColor="text1"/>
          <w:highlight w:val="white"/>
        </w:rPr>
        <w:t xml:space="preserve"> - člen orgánu </w:t>
      </w:r>
      <w:r w:rsidR="00AD6878" w:rsidRPr="003B3185">
        <w:rPr>
          <w:color w:val="000000" w:themeColor="text1"/>
          <w:highlight w:val="white"/>
        </w:rPr>
        <w:t>ObFZ</w:t>
      </w:r>
      <w:r w:rsidRPr="003B3185">
        <w:rPr>
          <w:color w:val="000000" w:themeColor="text1"/>
          <w:highlight w:val="white"/>
        </w:rPr>
        <w:t xml:space="preserve"> alebo orgánu jeho člena a ďalšie osoby zodpovedné za riadenie súťaží v rámci </w:t>
      </w:r>
      <w:r w:rsidR="00AD6878" w:rsidRPr="003B3185">
        <w:rPr>
          <w:color w:val="000000" w:themeColor="text1"/>
          <w:highlight w:val="white"/>
        </w:rPr>
        <w:t>ObFZ</w:t>
      </w:r>
      <w:r w:rsidRPr="003B3185">
        <w:rPr>
          <w:color w:val="000000" w:themeColor="text1"/>
          <w:highlight w:val="white"/>
        </w:rPr>
        <w:t>,</w:t>
      </w:r>
      <w:r w:rsidR="00C246A4" w:rsidRPr="003B3185">
        <w:rPr>
          <w:color w:val="000000" w:themeColor="text1"/>
          <w:highlight w:val="white"/>
        </w:rPr>
        <w:t xml:space="preserve"> </w:t>
      </w:r>
      <w:r w:rsidR="00306E8A">
        <w:rPr>
          <w:color w:val="000000" w:themeColor="text1"/>
          <w:highlight w:val="white"/>
        </w:rPr>
        <w:t>ZsFZ</w:t>
      </w:r>
      <w:r w:rsidR="00C246A4" w:rsidRPr="003B3185">
        <w:rPr>
          <w:color w:val="000000" w:themeColor="text1"/>
          <w:highlight w:val="white"/>
        </w:rPr>
        <w:t xml:space="preserve">, SFZ, UEFA </w:t>
      </w:r>
      <w:r w:rsidR="00124CD1" w:rsidRPr="003B3185">
        <w:rPr>
          <w:color w:val="000000" w:themeColor="text1"/>
          <w:highlight w:val="white"/>
        </w:rPr>
        <w:t>a FIFA,</w:t>
      </w:r>
      <w:r w:rsidRPr="003B3185">
        <w:rPr>
          <w:color w:val="000000" w:themeColor="text1"/>
          <w:highlight w:val="white"/>
        </w:rPr>
        <w:t xml:space="preserve"> osoba vykonávajúca majetkové práva alebo riadiacu činnosť v klube, najmä majiteľ (akcionár, spoločník a pod.), riaditeľ (napr. výkonný, športový, technický) alebo iná osoba, ktorá má riadiacu alebo rozhodovaciu právomoc súvisiacu s plnením úloh v rámci klubu, </w:t>
      </w:r>
      <w:r w:rsidR="00AD6878" w:rsidRPr="003B3185">
        <w:rPr>
          <w:color w:val="000000" w:themeColor="text1"/>
          <w:highlight w:val="white"/>
        </w:rPr>
        <w:t>ObFZ</w:t>
      </w:r>
      <w:r w:rsidRPr="003B3185">
        <w:rPr>
          <w:color w:val="000000" w:themeColor="text1"/>
          <w:highlight w:val="white"/>
        </w:rPr>
        <w:t xml:space="preserve">, </w:t>
      </w:r>
      <w:r w:rsidR="00306E8A">
        <w:rPr>
          <w:i/>
          <w:iCs/>
          <w:color w:val="000000" w:themeColor="text1"/>
          <w:highlight w:val="white"/>
        </w:rPr>
        <w:t>ZsFZ</w:t>
      </w:r>
      <w:r w:rsidR="00D14C31" w:rsidRPr="003B3185">
        <w:rPr>
          <w:color w:val="000000" w:themeColor="text1"/>
          <w:highlight w:val="white"/>
        </w:rPr>
        <w:t>, SFZ, UEFA a FIFA.</w:t>
      </w:r>
    </w:p>
    <w:p w:rsidR="002D3708" w:rsidRPr="002D3708" w:rsidRDefault="005778EC" w:rsidP="002D3708">
      <w:pPr>
        <w:numPr>
          <w:ilvl w:val="1"/>
          <w:numId w:val="7"/>
        </w:numPr>
        <w:pBdr>
          <w:top w:val="nil"/>
          <w:left w:val="nil"/>
          <w:bottom w:val="nil"/>
          <w:right w:val="nil"/>
          <w:between w:val="nil"/>
        </w:pBdr>
        <w:spacing w:line="240" w:lineRule="auto"/>
        <w:ind w:left="846"/>
        <w:jc w:val="both"/>
        <w:rPr>
          <w:highlight w:val="white"/>
        </w:rPr>
      </w:pPr>
      <w:r>
        <w:rPr>
          <w:b/>
          <w:highlight w:val="white"/>
        </w:rPr>
        <w:t>klub</w:t>
      </w:r>
      <w:r>
        <w:rPr>
          <w:highlight w:val="white"/>
        </w:rPr>
        <w:t xml:space="preserve"> - športová organizácia zapísaná v </w:t>
      </w:r>
      <w:r w:rsidR="007624C8">
        <w:rPr>
          <w:highlight w:val="white"/>
        </w:rPr>
        <w:t>ISSF</w:t>
      </w:r>
      <w:r>
        <w:rPr>
          <w:highlight w:val="white"/>
        </w:rPr>
        <w:t xml:space="preserve"> ako športový klub,</w:t>
      </w:r>
      <w:r w:rsidR="00D14C31">
        <w:rPr>
          <w:highlight w:val="white"/>
        </w:rPr>
        <w:t xml:space="preserve"> </w:t>
      </w:r>
      <w:r>
        <w:rPr>
          <w:highlight w:val="white"/>
        </w:rPr>
        <w:t xml:space="preserve">ktorá je riadnym členom </w:t>
      </w:r>
      <w:r w:rsidR="00D14C31">
        <w:rPr>
          <w:highlight w:val="white"/>
        </w:rPr>
        <w:t>ObFZ</w:t>
      </w:r>
      <w:r>
        <w:rPr>
          <w:highlight w:val="white"/>
        </w:rPr>
        <w:t>; za klub sa na účely účasti v súťaži, disciplinárne účely a účely riešenia sporov považuje aj združenie osôb na základe zmluvy o združení, ak má určeného zodpovedného zástupcu;</w:t>
      </w:r>
    </w:p>
    <w:p w:rsidR="002D3708" w:rsidRPr="002D3708" w:rsidRDefault="002D3708" w:rsidP="002D3708">
      <w:pPr>
        <w:numPr>
          <w:ilvl w:val="1"/>
          <w:numId w:val="7"/>
        </w:numPr>
        <w:pBdr>
          <w:top w:val="nil"/>
          <w:left w:val="nil"/>
          <w:bottom w:val="nil"/>
          <w:right w:val="nil"/>
          <w:between w:val="nil"/>
        </w:pBdr>
        <w:spacing w:line="240" w:lineRule="auto"/>
        <w:ind w:left="846"/>
        <w:jc w:val="both"/>
        <w:rPr>
          <w:highlight w:val="white"/>
        </w:rPr>
      </w:pPr>
      <w:r w:rsidRPr="002D3708">
        <w:rPr>
          <w:rFonts w:eastAsia="Times New Roman"/>
          <w:b/>
          <w:bCs/>
        </w:rPr>
        <w:t xml:space="preserve">hráč </w:t>
      </w:r>
      <w:r w:rsidRPr="002D3708">
        <w:rPr>
          <w:rFonts w:ascii="ArialMT" w:eastAsia="Times New Roman" w:hAnsi="ArialMT" w:cs="Times New Roman"/>
        </w:rPr>
        <w:t xml:space="preserve">- športovec, ktorý sa zúčastňuje na súťaži vo futbale organizovanej </w:t>
      </w:r>
      <w:r>
        <w:rPr>
          <w:rFonts w:ascii="ArialMT" w:eastAsia="Times New Roman" w:hAnsi="ArialMT" w:cs="Times New Roman"/>
        </w:rPr>
        <w:t>ObFZ</w:t>
      </w:r>
      <w:r w:rsidRPr="002D3708">
        <w:rPr>
          <w:rFonts w:ascii="ArialMT" w:eastAsia="Times New Roman" w:hAnsi="ArialMT" w:cs="Times New Roman"/>
        </w:rPr>
        <w:t xml:space="preserve">, registrovaný v ISSF za klub so sídlom na území SR alebo športový reprezentant pôsobiaci v </w:t>
      </w:r>
      <w:r w:rsidRPr="002D3708">
        <w:t xml:space="preserve"> </w:t>
      </w:r>
      <w:r w:rsidRPr="002D3708">
        <w:rPr>
          <w:rFonts w:ascii="ArialMT" w:eastAsia="Times New Roman" w:hAnsi="ArialMT" w:cs="Times New Roman"/>
        </w:rPr>
        <w:t xml:space="preserve">zahraničnom klube, </w:t>
      </w:r>
    </w:p>
    <w:p w:rsidR="002D3708" w:rsidRPr="006F0B7A" w:rsidRDefault="002D3708" w:rsidP="002D3708">
      <w:pPr>
        <w:pBdr>
          <w:top w:val="nil"/>
          <w:left w:val="nil"/>
          <w:bottom w:val="nil"/>
          <w:right w:val="nil"/>
          <w:between w:val="nil"/>
        </w:pBdr>
        <w:spacing w:line="240" w:lineRule="auto"/>
        <w:ind w:left="846"/>
        <w:jc w:val="both"/>
        <w:rPr>
          <w:highlight w:val="white"/>
        </w:rPr>
      </w:pPr>
    </w:p>
    <w:p w:rsidR="00E73388" w:rsidRDefault="006F0B7A" w:rsidP="00E73388">
      <w:pPr>
        <w:numPr>
          <w:ilvl w:val="1"/>
          <w:numId w:val="7"/>
        </w:numPr>
        <w:pBdr>
          <w:top w:val="nil"/>
          <w:left w:val="nil"/>
          <w:bottom w:val="nil"/>
          <w:right w:val="nil"/>
          <w:between w:val="nil"/>
        </w:pBdr>
        <w:spacing w:line="240" w:lineRule="auto"/>
        <w:ind w:left="846"/>
        <w:jc w:val="both"/>
        <w:rPr>
          <w:highlight w:val="white"/>
        </w:rPr>
      </w:pPr>
      <w:r w:rsidRPr="006F0B7A">
        <w:rPr>
          <w:rFonts w:eastAsia="Times New Roman"/>
          <w:b/>
          <w:bCs/>
        </w:rPr>
        <w:t xml:space="preserve">futbal </w:t>
      </w:r>
      <w:r w:rsidRPr="006F0B7A">
        <w:rPr>
          <w:rFonts w:ascii="ArialMT" w:eastAsia="Times New Roman" w:hAnsi="ArialMT" w:cs="Times New Roman"/>
        </w:rPr>
        <w:t xml:space="preserve">- futbal, futsal a plážový futbal mužov a žien organizovaný v rámci </w:t>
      </w:r>
      <w:r w:rsidR="007C4A4C">
        <w:rPr>
          <w:rFonts w:ascii="ArialMT" w:eastAsia="Times New Roman" w:hAnsi="ArialMT" w:cs="Times New Roman"/>
        </w:rPr>
        <w:t>ObFZ</w:t>
      </w:r>
      <w:r w:rsidRPr="006F0B7A">
        <w:rPr>
          <w:rFonts w:ascii="ArialMT" w:eastAsia="Times New Roman" w:hAnsi="ArialMT" w:cs="Times New Roman"/>
        </w:rPr>
        <w:t xml:space="preserve"> a členov </w:t>
      </w:r>
      <w:r w:rsidR="007C4A4C">
        <w:rPr>
          <w:rFonts w:ascii="ArialMT" w:eastAsia="Times New Roman" w:hAnsi="ArialMT" w:cs="Times New Roman"/>
        </w:rPr>
        <w:t>ObF</w:t>
      </w:r>
      <w:r w:rsidRPr="006F0B7A">
        <w:rPr>
          <w:rFonts w:ascii="ArialMT" w:eastAsia="Times New Roman" w:hAnsi="ArialMT" w:cs="Times New Roman"/>
        </w:rPr>
        <w:t xml:space="preserve">, ak z podstaty veci nie je zrejmé, že sa príslušné ustanovenie týka iba futbalu alebo futsalu, </w:t>
      </w:r>
    </w:p>
    <w:p w:rsidR="00F1485C" w:rsidRPr="00E73388" w:rsidRDefault="005778EC" w:rsidP="00E73388">
      <w:pPr>
        <w:numPr>
          <w:ilvl w:val="1"/>
          <w:numId w:val="7"/>
        </w:numPr>
        <w:pBdr>
          <w:top w:val="nil"/>
          <w:left w:val="nil"/>
          <w:bottom w:val="nil"/>
          <w:right w:val="nil"/>
          <w:between w:val="nil"/>
        </w:pBdr>
        <w:spacing w:line="240" w:lineRule="auto"/>
        <w:ind w:left="846"/>
        <w:jc w:val="both"/>
        <w:rPr>
          <w:highlight w:val="white"/>
        </w:rPr>
      </w:pPr>
      <w:r w:rsidRPr="00E73388">
        <w:rPr>
          <w:b/>
          <w:highlight w:val="white"/>
        </w:rPr>
        <w:t xml:space="preserve">sekretariát </w:t>
      </w:r>
      <w:r w:rsidR="004E4AB3" w:rsidRPr="00E73388">
        <w:rPr>
          <w:b/>
          <w:highlight w:val="white"/>
        </w:rPr>
        <w:t>ObFZ</w:t>
      </w:r>
      <w:r w:rsidRPr="00E73388">
        <w:rPr>
          <w:highlight w:val="white"/>
        </w:rPr>
        <w:t xml:space="preserve"> - organizačné útvary </w:t>
      </w:r>
      <w:r w:rsidR="004E4AB3" w:rsidRPr="00E73388">
        <w:rPr>
          <w:highlight w:val="white"/>
        </w:rPr>
        <w:t>ObFZ</w:t>
      </w:r>
      <w:r w:rsidRPr="00E73388">
        <w:rPr>
          <w:highlight w:val="white"/>
        </w:rPr>
        <w:t xml:space="preserve"> a osoby, ktoré na základe pracovnej alebo inej zmluvy podliehajú priamemu riadeniu zo strany sekretára </w:t>
      </w:r>
      <w:r w:rsidR="004F3427" w:rsidRPr="00E73388">
        <w:rPr>
          <w:highlight w:val="white"/>
        </w:rPr>
        <w:t>ObFZ</w:t>
      </w:r>
      <w:r w:rsidRPr="00E73388">
        <w:rPr>
          <w:highlight w:val="white"/>
        </w:rPr>
        <w:t xml:space="preserve"> (alternatívne predsedu </w:t>
      </w:r>
      <w:r w:rsidR="004F3427" w:rsidRPr="00E73388">
        <w:rPr>
          <w:highlight w:val="white"/>
        </w:rPr>
        <w:t>ObFZ</w:t>
      </w:r>
      <w:r w:rsidRPr="00E73388">
        <w:rPr>
          <w:highlight w:val="white"/>
        </w:rPr>
        <w:t xml:space="preserve">) alebo ním riadených vedúcich pracovníkov útvarov </w:t>
      </w:r>
      <w:r w:rsidR="004F3427" w:rsidRPr="00E73388">
        <w:rPr>
          <w:highlight w:val="white"/>
        </w:rPr>
        <w:t>ObFZ</w:t>
      </w:r>
      <w:r w:rsidRPr="00E73388">
        <w:rPr>
          <w:highlight w:val="white"/>
        </w:rPr>
        <w:t xml:space="preserve">, prípadne ďalšie subjekty podľa organizačnej štruktúry Sekretariátu </w:t>
      </w:r>
      <w:r w:rsidR="004F3427" w:rsidRPr="00E73388">
        <w:rPr>
          <w:highlight w:val="white"/>
        </w:rPr>
        <w:t>ObFZ</w:t>
      </w:r>
      <w:r w:rsidRPr="00E73388">
        <w:rPr>
          <w:highlight w:val="white"/>
        </w:rPr>
        <w:t>,</w:t>
      </w:r>
    </w:p>
    <w:p w:rsidR="006A3E36" w:rsidRPr="00F67BB2" w:rsidRDefault="005778EC" w:rsidP="003A7BE2">
      <w:pPr>
        <w:numPr>
          <w:ilvl w:val="1"/>
          <w:numId w:val="7"/>
        </w:numPr>
        <w:pBdr>
          <w:top w:val="nil"/>
          <w:left w:val="nil"/>
          <w:bottom w:val="nil"/>
          <w:right w:val="nil"/>
          <w:between w:val="nil"/>
        </w:pBdr>
        <w:spacing w:line="240" w:lineRule="auto"/>
        <w:ind w:left="846"/>
        <w:jc w:val="both"/>
        <w:rPr>
          <w:highlight w:val="white"/>
        </w:rPr>
      </w:pPr>
      <w:r w:rsidRPr="00F67BB2">
        <w:rPr>
          <w:b/>
          <w:highlight w:val="white"/>
        </w:rPr>
        <w:lastRenderedPageBreak/>
        <w:t xml:space="preserve">pracovník sekretariátu </w:t>
      </w:r>
      <w:r w:rsidR="006C19B7" w:rsidRPr="00F67BB2">
        <w:rPr>
          <w:highlight w:val="white"/>
        </w:rPr>
        <w:t>ObFZ</w:t>
      </w:r>
      <w:r w:rsidRPr="00F67BB2">
        <w:rPr>
          <w:b/>
          <w:highlight w:val="white"/>
        </w:rPr>
        <w:t xml:space="preserve"> </w:t>
      </w:r>
      <w:r w:rsidRPr="00F67BB2">
        <w:rPr>
          <w:highlight w:val="white"/>
        </w:rPr>
        <w:t>-</w:t>
      </w:r>
      <w:r w:rsidRPr="00F67BB2">
        <w:rPr>
          <w:b/>
          <w:highlight w:val="white"/>
        </w:rPr>
        <w:t xml:space="preserve"> </w:t>
      </w:r>
      <w:r w:rsidRPr="00F67BB2">
        <w:rPr>
          <w:highlight w:val="white"/>
        </w:rPr>
        <w:t>osoba v zmluvnom vzťahu s</w:t>
      </w:r>
      <w:r w:rsidR="00DC7A70" w:rsidRPr="00F67BB2">
        <w:rPr>
          <w:highlight w:val="white"/>
        </w:rPr>
        <w:t> </w:t>
      </w:r>
      <w:r w:rsidR="006C19B7" w:rsidRPr="00F67BB2">
        <w:rPr>
          <w:highlight w:val="white"/>
        </w:rPr>
        <w:t>ObFZ</w:t>
      </w:r>
      <w:r w:rsidR="00DC7A70" w:rsidRPr="00F67BB2">
        <w:rPr>
          <w:highlight w:val="white"/>
        </w:rPr>
        <w:t xml:space="preserve"> (príp. so SFZ)</w:t>
      </w:r>
      <w:r w:rsidRPr="00F67BB2">
        <w:rPr>
          <w:highlight w:val="white"/>
        </w:rPr>
        <w:t xml:space="preserve">, ktorá v rámci organizačnej štruktúry Sekretariátu </w:t>
      </w:r>
      <w:r w:rsidR="006C19B7" w:rsidRPr="00F67BB2">
        <w:rPr>
          <w:highlight w:val="white"/>
        </w:rPr>
        <w:t>ObFZ</w:t>
      </w:r>
      <w:r w:rsidRPr="00F67BB2">
        <w:rPr>
          <w:highlight w:val="white"/>
        </w:rPr>
        <w:t xml:space="preserve"> vykonáva prácu alebo plní úlohy, ktoré sú zverené do pôsobnosti Sekretariátu </w:t>
      </w:r>
      <w:r w:rsidR="006C19B7" w:rsidRPr="00F67BB2">
        <w:rPr>
          <w:highlight w:val="white"/>
        </w:rPr>
        <w:t>ObFZ</w:t>
      </w:r>
      <w:r w:rsidRPr="00F67BB2">
        <w:rPr>
          <w:highlight w:val="white"/>
        </w:rPr>
        <w:t>,</w:t>
      </w:r>
    </w:p>
    <w:p w:rsidR="006A3E36" w:rsidRPr="00F67BB2" w:rsidRDefault="006A3E36" w:rsidP="003A7BE2">
      <w:pPr>
        <w:numPr>
          <w:ilvl w:val="1"/>
          <w:numId w:val="7"/>
        </w:numPr>
        <w:pBdr>
          <w:top w:val="nil"/>
          <w:left w:val="nil"/>
          <w:bottom w:val="nil"/>
          <w:right w:val="nil"/>
          <w:between w:val="nil"/>
        </w:pBdr>
        <w:spacing w:line="240" w:lineRule="auto"/>
        <w:ind w:left="846"/>
        <w:jc w:val="both"/>
        <w:rPr>
          <w:highlight w:val="white"/>
        </w:rPr>
      </w:pPr>
      <w:r w:rsidRPr="00F67BB2">
        <w:rPr>
          <w:b/>
          <w:bCs/>
        </w:rPr>
        <w:t xml:space="preserve">talentovaný športovec </w:t>
      </w:r>
      <w:r w:rsidRPr="00F67BB2">
        <w:rPr>
          <w:rFonts w:ascii="ArialMT" w:hAnsi="ArialMT"/>
        </w:rPr>
        <w:t>- hráč do 23 rokov veku, ktorý prejavil vysokú úroveň talentu, športových zručností a schopností a je zaradený do zoznamu talentovaných športovcov SFZ,</w:t>
      </w:r>
    </w:p>
    <w:p w:rsidR="00C71644" w:rsidRPr="007C4A4C" w:rsidRDefault="006A3E36" w:rsidP="003A7BE2">
      <w:pPr>
        <w:numPr>
          <w:ilvl w:val="1"/>
          <w:numId w:val="7"/>
        </w:numPr>
        <w:pBdr>
          <w:top w:val="nil"/>
          <w:left w:val="nil"/>
          <w:bottom w:val="nil"/>
          <w:right w:val="nil"/>
          <w:between w:val="nil"/>
        </w:pBdr>
        <w:spacing w:line="240" w:lineRule="auto"/>
        <w:ind w:left="846"/>
        <w:jc w:val="both"/>
        <w:rPr>
          <w:highlight w:val="white"/>
        </w:rPr>
      </w:pPr>
      <w:r w:rsidRPr="006A3E36">
        <w:rPr>
          <w:rFonts w:eastAsia="Times New Roman"/>
          <w:b/>
          <w:bCs/>
        </w:rPr>
        <w:t>príslušnosťou k</w:t>
      </w:r>
      <w:r w:rsidRPr="007C4A4C">
        <w:rPr>
          <w:rFonts w:eastAsia="Times New Roman"/>
          <w:b/>
          <w:bCs/>
        </w:rPr>
        <w:t> ObFZ/</w:t>
      </w:r>
      <w:r w:rsidR="00306E8A">
        <w:rPr>
          <w:rFonts w:eastAsia="Times New Roman"/>
          <w:b/>
          <w:bCs/>
        </w:rPr>
        <w:t>Zs</w:t>
      </w:r>
      <w:r w:rsidRPr="007C4A4C">
        <w:rPr>
          <w:rFonts w:eastAsia="Times New Roman"/>
          <w:b/>
          <w:bCs/>
        </w:rPr>
        <w:t>FZ</w:t>
      </w:r>
      <w:r w:rsidRPr="006A3E36">
        <w:rPr>
          <w:rFonts w:eastAsia="Times New Roman"/>
          <w:b/>
          <w:bCs/>
        </w:rPr>
        <w:t xml:space="preserve"> </w:t>
      </w:r>
      <w:r w:rsidRPr="006A3E36">
        <w:rPr>
          <w:rFonts w:ascii="ArialMT" w:eastAsia="Times New Roman" w:hAnsi="ArialMT" w:cs="Times New Roman"/>
        </w:rPr>
        <w:t xml:space="preserve">- príslušnosť založená </w:t>
      </w:r>
    </w:p>
    <w:p w:rsidR="00C71644" w:rsidRPr="001E04F8" w:rsidRDefault="006A3E36" w:rsidP="003A7BE2">
      <w:pPr>
        <w:pStyle w:val="Odstavecseseznamem"/>
        <w:numPr>
          <w:ilvl w:val="0"/>
          <w:numId w:val="76"/>
        </w:numPr>
        <w:pBdr>
          <w:top w:val="nil"/>
          <w:left w:val="nil"/>
          <w:bottom w:val="nil"/>
          <w:right w:val="nil"/>
          <w:between w:val="nil"/>
        </w:pBdr>
        <w:spacing w:line="240" w:lineRule="auto"/>
        <w:ind w:left="1276"/>
        <w:jc w:val="both"/>
        <w:rPr>
          <w:color w:val="000000" w:themeColor="text1"/>
          <w:highlight w:val="white"/>
        </w:rPr>
      </w:pPr>
      <w:r w:rsidRPr="001E04F8">
        <w:rPr>
          <w:rFonts w:ascii="ArialMT" w:eastAsia="Times New Roman" w:hAnsi="ArialMT" w:cs="Times New Roman"/>
          <w:color w:val="000000" w:themeColor="text1"/>
        </w:rPr>
        <w:t xml:space="preserve">účasťou v súťaži za </w:t>
      </w:r>
      <w:r w:rsidR="00474A8B">
        <w:rPr>
          <w:color w:val="000000" w:themeColor="text1"/>
        </w:rPr>
        <w:t>ObFZ</w:t>
      </w:r>
      <w:r w:rsidR="00306E8A">
        <w:rPr>
          <w:color w:val="000000" w:themeColor="text1"/>
        </w:rPr>
        <w:t xml:space="preserve"> v Komárne</w:t>
      </w:r>
      <w:r w:rsidRPr="001E04F8">
        <w:rPr>
          <w:rFonts w:ascii="ArialMT" w:eastAsia="Times New Roman" w:hAnsi="ArialMT" w:cs="Times New Roman"/>
          <w:color w:val="000000" w:themeColor="text1"/>
        </w:rPr>
        <w:t xml:space="preserve">, </w:t>
      </w:r>
    </w:p>
    <w:p w:rsidR="00C71644" w:rsidRPr="00E502EE" w:rsidRDefault="006A3E36" w:rsidP="003A7BE2">
      <w:pPr>
        <w:pStyle w:val="Odstavecseseznamem"/>
        <w:numPr>
          <w:ilvl w:val="0"/>
          <w:numId w:val="76"/>
        </w:numPr>
        <w:pBdr>
          <w:top w:val="nil"/>
          <w:left w:val="nil"/>
          <w:bottom w:val="nil"/>
          <w:right w:val="nil"/>
          <w:between w:val="nil"/>
        </w:pBdr>
        <w:spacing w:line="240" w:lineRule="auto"/>
        <w:ind w:left="1276"/>
        <w:jc w:val="both"/>
        <w:rPr>
          <w:color w:val="0D0D0D" w:themeColor="text1" w:themeTint="F2"/>
          <w:highlight w:val="white"/>
        </w:rPr>
      </w:pPr>
      <w:r w:rsidRPr="001E04F8">
        <w:rPr>
          <w:rFonts w:ascii="ArialMT" w:eastAsia="Times New Roman" w:hAnsi="ArialMT" w:cs="Times New Roman"/>
          <w:color w:val="000000" w:themeColor="text1"/>
        </w:rPr>
        <w:t xml:space="preserve">účasťou v súťaži organizovanej alebo riadenej </w:t>
      </w:r>
      <w:r w:rsidR="00474A8B" w:rsidRPr="00474A8B">
        <w:rPr>
          <w:color w:val="000000" w:themeColor="text1"/>
        </w:rPr>
        <w:t>ObFZ</w:t>
      </w:r>
      <w:r w:rsidR="006F0B7A" w:rsidRPr="001E04F8">
        <w:rPr>
          <w:color w:val="000000" w:themeColor="text1"/>
        </w:rPr>
        <w:t xml:space="preserve"> </w:t>
      </w:r>
      <w:r w:rsidRPr="001E04F8">
        <w:rPr>
          <w:rFonts w:ascii="ArialMT" w:eastAsia="Times New Roman" w:hAnsi="ArialMT" w:cs="Times New Roman"/>
          <w:color w:val="000000" w:themeColor="text1"/>
        </w:rPr>
        <w:t xml:space="preserve">alebo inou právnickou osobou ním poverenou </w:t>
      </w:r>
      <w:r w:rsidRPr="00E502EE">
        <w:rPr>
          <w:rFonts w:ascii="ArialMT" w:eastAsia="Times New Roman" w:hAnsi="ArialMT" w:cs="Times New Roman"/>
          <w:color w:val="0D0D0D" w:themeColor="text1" w:themeTint="F2"/>
        </w:rPr>
        <w:t xml:space="preserve">organizovaním alebo riadením súťaže, </w:t>
      </w:r>
    </w:p>
    <w:p w:rsidR="00C71644" w:rsidRPr="001E04F8" w:rsidRDefault="006A3E36" w:rsidP="003A7BE2">
      <w:pPr>
        <w:pStyle w:val="Odstavecseseznamem"/>
        <w:numPr>
          <w:ilvl w:val="0"/>
          <w:numId w:val="76"/>
        </w:numPr>
        <w:pBdr>
          <w:top w:val="nil"/>
          <w:left w:val="nil"/>
          <w:bottom w:val="nil"/>
          <w:right w:val="nil"/>
          <w:between w:val="nil"/>
        </w:pBdr>
        <w:spacing w:line="240" w:lineRule="auto"/>
        <w:ind w:left="1276"/>
        <w:jc w:val="both"/>
        <w:rPr>
          <w:color w:val="000000" w:themeColor="text1"/>
          <w:highlight w:val="white"/>
        </w:rPr>
      </w:pPr>
      <w:r w:rsidRPr="00E502EE">
        <w:rPr>
          <w:rFonts w:ascii="ArialMT" w:eastAsia="Times New Roman" w:hAnsi="ArialMT" w:cs="Times New Roman"/>
          <w:color w:val="0D0D0D" w:themeColor="text1" w:themeTint="F2"/>
        </w:rPr>
        <w:t xml:space="preserve">účasťou na organizovaní </w:t>
      </w:r>
      <w:r w:rsidRPr="001E04F8">
        <w:rPr>
          <w:rFonts w:ascii="ArialMT" w:eastAsia="Times New Roman" w:hAnsi="ArialMT" w:cs="Times New Roman"/>
          <w:color w:val="000000" w:themeColor="text1"/>
        </w:rPr>
        <w:t xml:space="preserve">alebo na riadení súťaže </w:t>
      </w:r>
      <w:r w:rsidR="00474A8B">
        <w:rPr>
          <w:color w:val="000000" w:themeColor="text1"/>
        </w:rPr>
        <w:t>ObFZ</w:t>
      </w:r>
      <w:r w:rsidR="006F0B7A" w:rsidRPr="001E04F8">
        <w:rPr>
          <w:color w:val="000000" w:themeColor="text1"/>
        </w:rPr>
        <w:t xml:space="preserve"> </w:t>
      </w:r>
      <w:r w:rsidRPr="001E04F8">
        <w:rPr>
          <w:rFonts w:ascii="ArialMT" w:eastAsia="Times New Roman" w:hAnsi="ArialMT" w:cs="Times New Roman"/>
          <w:color w:val="000000" w:themeColor="text1"/>
        </w:rPr>
        <w:t xml:space="preserve">alebo inou právnickou osobou ním poverenou organizovaním alebo riadením súťaže, </w:t>
      </w:r>
    </w:p>
    <w:p w:rsidR="00C71644" w:rsidRPr="001E04F8" w:rsidRDefault="006A3E36" w:rsidP="003A7BE2">
      <w:pPr>
        <w:pStyle w:val="Odstavecseseznamem"/>
        <w:numPr>
          <w:ilvl w:val="0"/>
          <w:numId w:val="76"/>
        </w:numPr>
        <w:pBdr>
          <w:top w:val="nil"/>
          <w:left w:val="nil"/>
          <w:bottom w:val="nil"/>
          <w:right w:val="nil"/>
          <w:between w:val="nil"/>
        </w:pBdr>
        <w:spacing w:line="240" w:lineRule="auto"/>
        <w:ind w:left="1276"/>
        <w:jc w:val="both"/>
        <w:rPr>
          <w:color w:val="000000" w:themeColor="text1"/>
          <w:highlight w:val="white"/>
        </w:rPr>
      </w:pPr>
      <w:r w:rsidRPr="001E04F8">
        <w:rPr>
          <w:rFonts w:ascii="ArialMT" w:eastAsia="Times New Roman" w:hAnsi="ArialMT" w:cs="Times New Roman"/>
          <w:color w:val="000000" w:themeColor="text1"/>
        </w:rPr>
        <w:t xml:space="preserve">registráciou za </w:t>
      </w:r>
      <w:r w:rsidR="00474A8B" w:rsidRPr="00474A8B">
        <w:rPr>
          <w:color w:val="000000" w:themeColor="text1"/>
        </w:rPr>
        <w:t>SFZ</w:t>
      </w:r>
      <w:r w:rsidR="006F0B7A" w:rsidRPr="001E04F8">
        <w:rPr>
          <w:color w:val="000000" w:themeColor="text1"/>
        </w:rPr>
        <w:t xml:space="preserve"> </w:t>
      </w:r>
      <w:r w:rsidRPr="001E04F8">
        <w:rPr>
          <w:rFonts w:ascii="ArialMT" w:eastAsia="Times New Roman" w:hAnsi="ArialMT" w:cs="Times New Roman"/>
          <w:color w:val="000000" w:themeColor="text1"/>
        </w:rPr>
        <w:t xml:space="preserve">v ISSF, </w:t>
      </w:r>
    </w:p>
    <w:p w:rsidR="00C71644" w:rsidRPr="001E04F8" w:rsidRDefault="006A3E36" w:rsidP="003A7BE2">
      <w:pPr>
        <w:pStyle w:val="Odstavecseseznamem"/>
        <w:numPr>
          <w:ilvl w:val="0"/>
          <w:numId w:val="76"/>
        </w:numPr>
        <w:pBdr>
          <w:top w:val="nil"/>
          <w:left w:val="nil"/>
          <w:bottom w:val="nil"/>
          <w:right w:val="nil"/>
          <w:between w:val="nil"/>
        </w:pBdr>
        <w:spacing w:line="240" w:lineRule="auto"/>
        <w:ind w:left="1276"/>
        <w:jc w:val="both"/>
        <w:rPr>
          <w:color w:val="000000" w:themeColor="text1"/>
          <w:highlight w:val="white"/>
        </w:rPr>
      </w:pPr>
      <w:r w:rsidRPr="001E04F8">
        <w:rPr>
          <w:rFonts w:ascii="ArialMT" w:eastAsia="Times New Roman" w:hAnsi="ArialMT" w:cs="Times New Roman"/>
          <w:color w:val="000000" w:themeColor="text1"/>
        </w:rPr>
        <w:t xml:space="preserve">športovou reprezentáciou SR (ďalej len “športová reprezentácia”), </w:t>
      </w:r>
    </w:p>
    <w:p w:rsidR="00C71644" w:rsidRPr="001E04F8" w:rsidRDefault="006A3E36" w:rsidP="003A7BE2">
      <w:pPr>
        <w:pStyle w:val="Odstavecseseznamem"/>
        <w:numPr>
          <w:ilvl w:val="0"/>
          <w:numId w:val="76"/>
        </w:numPr>
        <w:pBdr>
          <w:top w:val="nil"/>
          <w:left w:val="nil"/>
          <w:bottom w:val="nil"/>
          <w:right w:val="nil"/>
          <w:between w:val="nil"/>
        </w:pBdr>
        <w:spacing w:line="240" w:lineRule="auto"/>
        <w:ind w:left="1276"/>
        <w:jc w:val="both"/>
        <w:rPr>
          <w:color w:val="000000" w:themeColor="text1"/>
          <w:highlight w:val="white"/>
        </w:rPr>
      </w:pPr>
      <w:r w:rsidRPr="001E04F8">
        <w:rPr>
          <w:rFonts w:ascii="ArialMT" w:eastAsia="Times New Roman" w:hAnsi="ArialMT" w:cs="Times New Roman"/>
          <w:color w:val="000000" w:themeColor="text1"/>
        </w:rPr>
        <w:t xml:space="preserve">členským vzťahom alebo dobrovoľníckym vzťahom k </w:t>
      </w:r>
      <w:r w:rsidR="00474A8B">
        <w:rPr>
          <w:color w:val="000000" w:themeColor="text1"/>
          <w:highlight w:val="white"/>
        </w:rPr>
        <w:t>ObFZ</w:t>
      </w:r>
      <w:r w:rsidRPr="001E04F8">
        <w:rPr>
          <w:rFonts w:ascii="ArialMT" w:eastAsia="Times New Roman" w:hAnsi="ArialMT" w:cs="Times New Roman"/>
          <w:color w:val="000000" w:themeColor="text1"/>
        </w:rPr>
        <w:t xml:space="preserve">, </w:t>
      </w:r>
    </w:p>
    <w:p w:rsidR="00C71644" w:rsidRPr="00306E8A" w:rsidRDefault="006A3E36" w:rsidP="00306E8A">
      <w:pPr>
        <w:pStyle w:val="Odstavecseseznamem"/>
        <w:numPr>
          <w:ilvl w:val="0"/>
          <w:numId w:val="76"/>
        </w:numPr>
        <w:pBdr>
          <w:top w:val="nil"/>
          <w:left w:val="nil"/>
          <w:bottom w:val="nil"/>
          <w:right w:val="nil"/>
          <w:between w:val="nil"/>
        </w:pBdr>
        <w:spacing w:line="240" w:lineRule="auto"/>
        <w:ind w:left="1276"/>
        <w:jc w:val="both"/>
        <w:rPr>
          <w:color w:val="000000" w:themeColor="text1"/>
          <w:highlight w:val="white"/>
        </w:rPr>
      </w:pPr>
      <w:r w:rsidRPr="001E04F8">
        <w:rPr>
          <w:rFonts w:ascii="ArialMT" w:eastAsia="Times New Roman" w:hAnsi="ArialMT" w:cs="Times New Roman"/>
          <w:color w:val="000000" w:themeColor="text1"/>
        </w:rPr>
        <w:t xml:space="preserve">zmluvným vzťahom s </w:t>
      </w:r>
      <w:r w:rsidR="00474A8B" w:rsidRPr="00474A8B">
        <w:rPr>
          <w:color w:val="000000" w:themeColor="text1"/>
        </w:rPr>
        <w:t>O</w:t>
      </w:r>
      <w:r w:rsidR="00474A8B">
        <w:rPr>
          <w:color w:val="000000" w:themeColor="text1"/>
        </w:rPr>
        <w:t>bFZ</w:t>
      </w:r>
      <w:r w:rsidRPr="001E04F8">
        <w:rPr>
          <w:rFonts w:ascii="ArialMT" w:eastAsia="Times New Roman" w:hAnsi="ArialMT" w:cs="Times New Roman"/>
          <w:color w:val="000000" w:themeColor="text1"/>
        </w:rPr>
        <w:t>, ktorého predmetom je športová činnosť,</w:t>
      </w:r>
      <w:r w:rsidRPr="00306E8A">
        <w:rPr>
          <w:rFonts w:ascii="ArialMT" w:eastAsia="Times New Roman" w:hAnsi="ArialMT" w:cs="Times New Roman"/>
          <w:color w:val="000000" w:themeColor="text1"/>
        </w:rPr>
        <w:t xml:space="preserve"> ak ide o hráča alebo športového odborníka,</w:t>
      </w:r>
    </w:p>
    <w:p w:rsidR="00C71644" w:rsidRPr="001E04F8" w:rsidRDefault="006A3E36" w:rsidP="003A7BE2">
      <w:pPr>
        <w:pStyle w:val="Odstavecseseznamem"/>
        <w:numPr>
          <w:ilvl w:val="0"/>
          <w:numId w:val="76"/>
        </w:numPr>
        <w:pBdr>
          <w:top w:val="nil"/>
          <w:left w:val="nil"/>
          <w:bottom w:val="nil"/>
          <w:right w:val="nil"/>
          <w:between w:val="nil"/>
        </w:pBdr>
        <w:spacing w:line="240" w:lineRule="auto"/>
        <w:ind w:left="1276"/>
        <w:jc w:val="both"/>
        <w:rPr>
          <w:color w:val="000000" w:themeColor="text1"/>
          <w:highlight w:val="white"/>
        </w:rPr>
      </w:pPr>
      <w:r w:rsidRPr="001E04F8">
        <w:rPr>
          <w:rFonts w:ascii="ArialMT" w:eastAsia="Times New Roman" w:hAnsi="ArialMT" w:cs="Times New Roman"/>
          <w:color w:val="000000" w:themeColor="text1"/>
        </w:rPr>
        <w:t xml:space="preserve">účasťou na riadení a správe </w:t>
      </w:r>
      <w:r w:rsidR="00474A8B">
        <w:rPr>
          <w:color w:val="000000" w:themeColor="text1"/>
        </w:rPr>
        <w:t>ObFZ</w:t>
      </w:r>
      <w:r w:rsidR="00C71644" w:rsidRPr="001E04F8">
        <w:rPr>
          <w:color w:val="000000" w:themeColor="text1"/>
        </w:rPr>
        <w:t>,</w:t>
      </w:r>
    </w:p>
    <w:p w:rsidR="00C71644" w:rsidRPr="001E04F8" w:rsidRDefault="006A3E36" w:rsidP="003A7BE2">
      <w:pPr>
        <w:pStyle w:val="Odstavecseseznamem"/>
        <w:numPr>
          <w:ilvl w:val="0"/>
          <w:numId w:val="76"/>
        </w:numPr>
        <w:pBdr>
          <w:top w:val="nil"/>
          <w:left w:val="nil"/>
          <w:bottom w:val="nil"/>
          <w:right w:val="nil"/>
          <w:between w:val="nil"/>
        </w:pBdr>
        <w:spacing w:line="240" w:lineRule="auto"/>
        <w:ind w:left="1276"/>
        <w:jc w:val="both"/>
        <w:rPr>
          <w:color w:val="000000" w:themeColor="text1"/>
          <w:highlight w:val="white"/>
        </w:rPr>
      </w:pPr>
      <w:r w:rsidRPr="001E04F8">
        <w:rPr>
          <w:rFonts w:ascii="ArialMT" w:eastAsia="Times New Roman" w:hAnsi="ArialMT" w:cs="Times New Roman"/>
          <w:color w:val="000000" w:themeColor="text1"/>
        </w:rPr>
        <w:t xml:space="preserve">účasťou na príprave na súťaž a na súťaži ako sprievodný personál družstva, </w:t>
      </w:r>
    </w:p>
    <w:p w:rsidR="006F0B7A" w:rsidRPr="001E04F8" w:rsidRDefault="006A3E36" w:rsidP="003A7BE2">
      <w:pPr>
        <w:pStyle w:val="Odstavecseseznamem"/>
        <w:numPr>
          <w:ilvl w:val="0"/>
          <w:numId w:val="76"/>
        </w:numPr>
        <w:pBdr>
          <w:top w:val="nil"/>
          <w:left w:val="nil"/>
          <w:bottom w:val="nil"/>
          <w:right w:val="nil"/>
          <w:between w:val="nil"/>
        </w:pBdr>
        <w:spacing w:line="240" w:lineRule="auto"/>
        <w:ind w:left="1276"/>
        <w:jc w:val="both"/>
        <w:rPr>
          <w:color w:val="000000" w:themeColor="text1"/>
          <w:highlight w:val="white"/>
        </w:rPr>
      </w:pPr>
      <w:r w:rsidRPr="001E04F8">
        <w:rPr>
          <w:rFonts w:ascii="ArialMT" w:eastAsia="Times New Roman" w:hAnsi="ArialMT" w:cs="Times New Roman"/>
          <w:color w:val="000000" w:themeColor="text1"/>
        </w:rPr>
        <w:t xml:space="preserve">príslušnosťou k členovi </w:t>
      </w:r>
      <w:r w:rsidR="00474A8B">
        <w:rPr>
          <w:color w:val="000000" w:themeColor="text1"/>
          <w:highlight w:val="white"/>
        </w:rPr>
        <w:t>ObFZ</w:t>
      </w:r>
      <w:r w:rsidRPr="001E04F8">
        <w:rPr>
          <w:rFonts w:ascii="ArialMT" w:eastAsia="Times New Roman" w:hAnsi="ArialMT" w:cs="Times New Roman"/>
          <w:color w:val="000000" w:themeColor="text1"/>
        </w:rPr>
        <w:t xml:space="preserve">, </w:t>
      </w:r>
    </w:p>
    <w:p w:rsidR="00F1485C" w:rsidRDefault="006C19B7" w:rsidP="003A7BE2">
      <w:pPr>
        <w:numPr>
          <w:ilvl w:val="1"/>
          <w:numId w:val="7"/>
        </w:numPr>
        <w:pBdr>
          <w:top w:val="nil"/>
          <w:left w:val="nil"/>
          <w:bottom w:val="nil"/>
          <w:right w:val="nil"/>
          <w:between w:val="nil"/>
        </w:pBdr>
        <w:spacing w:line="240" w:lineRule="auto"/>
        <w:ind w:left="846"/>
        <w:jc w:val="both"/>
        <w:rPr>
          <w:highlight w:val="white"/>
        </w:rPr>
      </w:pPr>
      <w:r>
        <w:rPr>
          <w:b/>
          <w:highlight w:val="white"/>
        </w:rPr>
        <w:t xml:space="preserve">futbalové </w:t>
      </w:r>
      <w:r w:rsidR="005778EC">
        <w:rPr>
          <w:b/>
          <w:highlight w:val="white"/>
        </w:rPr>
        <w:t xml:space="preserve">hnutie </w:t>
      </w:r>
      <w:r>
        <w:rPr>
          <w:b/>
          <w:highlight w:val="white"/>
        </w:rPr>
        <w:t xml:space="preserve">- </w:t>
      </w:r>
      <w:r w:rsidR="005778EC">
        <w:rPr>
          <w:highlight w:val="white"/>
        </w:rPr>
        <w:t>komunita fyzických osôb a právnick</w:t>
      </w:r>
      <w:r>
        <w:rPr>
          <w:highlight w:val="white"/>
        </w:rPr>
        <w:t>ých</w:t>
      </w:r>
      <w:r w:rsidR="005778EC">
        <w:rPr>
          <w:highlight w:val="white"/>
        </w:rPr>
        <w:t xml:space="preserve"> os</w:t>
      </w:r>
      <w:r>
        <w:rPr>
          <w:highlight w:val="white"/>
        </w:rPr>
        <w:t>ôb</w:t>
      </w:r>
      <w:r w:rsidR="005778EC">
        <w:rPr>
          <w:highlight w:val="white"/>
        </w:rPr>
        <w:t xml:space="preserve"> pôsobiac</w:t>
      </w:r>
      <w:r>
        <w:rPr>
          <w:highlight w:val="white"/>
        </w:rPr>
        <w:t>ich</w:t>
      </w:r>
      <w:r w:rsidR="005778EC">
        <w:rPr>
          <w:highlight w:val="white"/>
        </w:rPr>
        <w:t xml:space="preserve"> na území Slovenskej republiky </w:t>
      </w:r>
      <w:r>
        <w:rPr>
          <w:highlight w:val="white"/>
        </w:rPr>
        <w:t>vo futbale</w:t>
      </w:r>
      <w:r w:rsidR="005778EC">
        <w:rPr>
          <w:highlight w:val="white"/>
        </w:rPr>
        <w:t xml:space="preserve"> organizovaným spôsobom v rámci </w:t>
      </w:r>
      <w:r>
        <w:rPr>
          <w:highlight w:val="white"/>
        </w:rPr>
        <w:t>ObFZ</w:t>
      </w:r>
      <w:r w:rsidR="005778EC">
        <w:rPr>
          <w:highlight w:val="white"/>
        </w:rPr>
        <w:t xml:space="preserve"> a jeho členov,</w:t>
      </w:r>
    </w:p>
    <w:p w:rsidR="00F1485C" w:rsidRDefault="0097387C" w:rsidP="003A7BE2">
      <w:pPr>
        <w:numPr>
          <w:ilvl w:val="1"/>
          <w:numId w:val="7"/>
        </w:numPr>
        <w:pBdr>
          <w:top w:val="nil"/>
          <w:left w:val="nil"/>
          <w:bottom w:val="nil"/>
          <w:right w:val="nil"/>
          <w:between w:val="nil"/>
        </w:pBdr>
        <w:spacing w:line="240" w:lineRule="auto"/>
        <w:ind w:left="846"/>
        <w:jc w:val="both"/>
        <w:rPr>
          <w:highlight w:val="white"/>
        </w:rPr>
      </w:pPr>
      <w:r>
        <w:rPr>
          <w:b/>
          <w:highlight w:val="white"/>
        </w:rPr>
        <w:t>o</w:t>
      </w:r>
      <w:r w:rsidR="005778EC">
        <w:rPr>
          <w:b/>
          <w:highlight w:val="white"/>
        </w:rPr>
        <w:t>rganizovaný</w:t>
      </w:r>
      <w:r w:rsidR="0099384B">
        <w:rPr>
          <w:b/>
          <w:highlight w:val="white"/>
        </w:rPr>
        <w:t xml:space="preserve"> futbal</w:t>
      </w:r>
      <w:r w:rsidR="005778EC">
        <w:rPr>
          <w:b/>
          <w:highlight w:val="white"/>
        </w:rPr>
        <w:t xml:space="preserve"> </w:t>
      </w:r>
      <w:r w:rsidR="005778EC">
        <w:rPr>
          <w:b/>
          <w:color w:val="363636"/>
          <w:sz w:val="20"/>
          <w:szCs w:val="20"/>
          <w:highlight w:val="white"/>
        </w:rPr>
        <w:t xml:space="preserve"> </w:t>
      </w:r>
      <w:r w:rsidR="005778EC">
        <w:rPr>
          <w:highlight w:val="white"/>
        </w:rPr>
        <w:t>- organizovanie, vykonávanie, riadenie a správa, podpora a</w:t>
      </w:r>
      <w:r w:rsidR="0099384B">
        <w:rPr>
          <w:highlight w:val="white"/>
        </w:rPr>
        <w:t> </w:t>
      </w:r>
      <w:r w:rsidR="005778EC">
        <w:rPr>
          <w:highlight w:val="white"/>
        </w:rPr>
        <w:t>rozvoj</w:t>
      </w:r>
      <w:r w:rsidR="0099384B">
        <w:rPr>
          <w:highlight w:val="white"/>
        </w:rPr>
        <w:t xml:space="preserve"> futbalu</w:t>
      </w:r>
      <w:r w:rsidR="005778EC">
        <w:rPr>
          <w:highlight w:val="white"/>
        </w:rPr>
        <w:t xml:space="preserve"> v rámci </w:t>
      </w:r>
      <w:r w:rsidR="0099384B">
        <w:rPr>
          <w:highlight w:val="white"/>
        </w:rPr>
        <w:t xml:space="preserve">ObFZ, </w:t>
      </w:r>
      <w:r w:rsidR="00306E8A">
        <w:rPr>
          <w:highlight w:val="white"/>
        </w:rPr>
        <w:t>ZsFZ</w:t>
      </w:r>
      <w:r w:rsidR="005778EC">
        <w:rPr>
          <w:highlight w:val="white"/>
        </w:rPr>
        <w:t>,</w:t>
      </w:r>
      <w:r w:rsidR="0099384B">
        <w:rPr>
          <w:highlight w:val="white"/>
        </w:rPr>
        <w:t xml:space="preserve"> SFZ, UEFA a</w:t>
      </w:r>
      <w:r>
        <w:rPr>
          <w:highlight w:val="white"/>
        </w:rPr>
        <w:t> </w:t>
      </w:r>
      <w:r w:rsidR="0099384B">
        <w:rPr>
          <w:highlight w:val="white"/>
        </w:rPr>
        <w:t>FIFA</w:t>
      </w:r>
      <w:r>
        <w:rPr>
          <w:highlight w:val="white"/>
        </w:rPr>
        <w:t>,</w:t>
      </w:r>
      <w:r w:rsidR="005778EC">
        <w:rPr>
          <w:highlight w:val="white"/>
        </w:rPr>
        <w:t xml:space="preserve"> ktoré organizujú súťaže podľa pravidiel</w:t>
      </w:r>
      <w:r>
        <w:rPr>
          <w:highlight w:val="white"/>
        </w:rPr>
        <w:t xml:space="preserve"> futbalu,</w:t>
      </w:r>
      <w:r w:rsidR="005778EC">
        <w:rPr>
          <w:highlight w:val="white"/>
        </w:rPr>
        <w:t xml:space="preserve"> </w:t>
      </w:r>
    </w:p>
    <w:p w:rsidR="000F6199" w:rsidRDefault="000F6199" w:rsidP="003A7BE2">
      <w:pPr>
        <w:numPr>
          <w:ilvl w:val="1"/>
          <w:numId w:val="7"/>
        </w:numPr>
        <w:pBdr>
          <w:top w:val="nil"/>
          <w:left w:val="nil"/>
          <w:bottom w:val="nil"/>
          <w:right w:val="nil"/>
          <w:between w:val="nil"/>
        </w:pBdr>
        <w:spacing w:line="240" w:lineRule="auto"/>
        <w:ind w:left="846"/>
        <w:jc w:val="both"/>
        <w:rPr>
          <w:highlight w:val="white"/>
        </w:rPr>
      </w:pPr>
      <w:r w:rsidRPr="002F3611">
        <w:rPr>
          <w:rStyle w:val="Siln"/>
        </w:rPr>
        <w:t>amatérsky futbal</w:t>
      </w:r>
      <w:r w:rsidRPr="002F3611">
        <w:t xml:space="preserve"> - časť organizovaného futbalu, ktorá nie je profesionálnym futbalom, t.j. nie je spojená s futbalovými klubmi súťažiacimi v prvej a druhej najvyššej súťaži, ani s ich právnymi, ekonomickými, športovými a inými vzťahmi, ako ani s Úniou ligových klubov</w:t>
      </w:r>
      <w:r w:rsidR="005341E8">
        <w:t xml:space="preserve"> alebo Asociáciou klubov II. futbalovej ligy,</w:t>
      </w:r>
    </w:p>
    <w:p w:rsidR="00F1485C" w:rsidRDefault="005778EC" w:rsidP="003A7BE2">
      <w:pPr>
        <w:numPr>
          <w:ilvl w:val="1"/>
          <w:numId w:val="7"/>
        </w:numPr>
        <w:pBdr>
          <w:top w:val="nil"/>
          <w:left w:val="nil"/>
          <w:bottom w:val="nil"/>
          <w:right w:val="nil"/>
          <w:between w:val="nil"/>
        </w:pBdr>
        <w:spacing w:line="240" w:lineRule="auto"/>
        <w:ind w:left="846"/>
        <w:jc w:val="both"/>
        <w:rPr>
          <w:highlight w:val="white"/>
        </w:rPr>
      </w:pPr>
      <w:r>
        <w:rPr>
          <w:b/>
          <w:highlight w:val="white"/>
        </w:rPr>
        <w:t>väčšina kvalifikovaná</w:t>
      </w:r>
      <w:r>
        <w:rPr>
          <w:highlight w:val="white"/>
        </w:rPr>
        <w:t xml:space="preserve"> - </w:t>
      </w:r>
      <w:r w:rsidR="00913B0E" w:rsidRPr="00913B0E">
        <w:t>najmenej sedemdesiatpercentná väčšina všetkých členov príslušného orgánu ObFZ</w:t>
      </w:r>
      <w:r>
        <w:rPr>
          <w:highlight w:val="white"/>
        </w:rPr>
        <w:t>,</w:t>
      </w:r>
    </w:p>
    <w:p w:rsidR="00F1485C" w:rsidRDefault="005778EC" w:rsidP="003A7BE2">
      <w:pPr>
        <w:numPr>
          <w:ilvl w:val="1"/>
          <w:numId w:val="7"/>
        </w:numPr>
        <w:pBdr>
          <w:top w:val="nil"/>
          <w:left w:val="nil"/>
          <w:bottom w:val="nil"/>
          <w:right w:val="nil"/>
          <w:between w:val="nil"/>
        </w:pBdr>
        <w:spacing w:line="240" w:lineRule="auto"/>
        <w:ind w:left="846"/>
        <w:jc w:val="both"/>
        <w:rPr>
          <w:highlight w:val="white"/>
        </w:rPr>
      </w:pPr>
      <w:r>
        <w:rPr>
          <w:b/>
          <w:highlight w:val="white"/>
        </w:rPr>
        <w:t>väčšina nadpolovičná</w:t>
      </w:r>
      <w:r>
        <w:rPr>
          <w:highlight w:val="white"/>
        </w:rPr>
        <w:t xml:space="preserve"> - najmenej počet delegátov/členov kolektívneho orgánu </w:t>
      </w:r>
      <w:r w:rsidR="00296584">
        <w:rPr>
          <w:highlight w:val="white"/>
        </w:rPr>
        <w:t>ObFZ</w:t>
      </w:r>
      <w:r w:rsidR="00296584" w:rsidDel="00296584">
        <w:rPr>
          <w:highlight w:val="white"/>
        </w:rPr>
        <w:t xml:space="preserve"> </w:t>
      </w:r>
      <w:r>
        <w:rPr>
          <w:highlight w:val="white"/>
        </w:rPr>
        <w:t xml:space="preserve">rovnajúci sa súčtu polovice počtu všetkých jeho delegátov/členov vykonávajúcich funkciu v tomto orgáne plus jeden delegát/člen, </w:t>
      </w:r>
    </w:p>
    <w:p w:rsidR="00F1485C" w:rsidRDefault="005778EC" w:rsidP="003A7BE2">
      <w:pPr>
        <w:numPr>
          <w:ilvl w:val="1"/>
          <w:numId w:val="7"/>
        </w:numPr>
        <w:pBdr>
          <w:top w:val="nil"/>
          <w:left w:val="nil"/>
          <w:bottom w:val="nil"/>
          <w:right w:val="nil"/>
          <w:between w:val="nil"/>
        </w:pBdr>
        <w:spacing w:line="240" w:lineRule="auto"/>
        <w:ind w:left="846"/>
        <w:jc w:val="both"/>
        <w:rPr>
          <w:highlight w:val="white"/>
        </w:rPr>
      </w:pPr>
      <w:r>
        <w:rPr>
          <w:b/>
          <w:highlight w:val="white"/>
        </w:rPr>
        <w:t>hlasovanie “</w:t>
      </w:r>
      <w:r w:rsidRPr="002F13BF">
        <w:rPr>
          <w:b/>
          <w:i/>
          <w:iCs/>
          <w:highlight w:val="white"/>
        </w:rPr>
        <w:t>per rollam</w:t>
      </w:r>
      <w:r>
        <w:rPr>
          <w:b/>
          <w:highlight w:val="white"/>
        </w:rPr>
        <w:t>”</w:t>
      </w:r>
      <w:r>
        <w:rPr>
          <w:highlight w:val="white"/>
        </w:rPr>
        <w:t xml:space="preserve"> - písomné hlasovanie mimo riadneho zasadnutia orgánu </w:t>
      </w:r>
      <w:r w:rsidR="0023462A">
        <w:rPr>
          <w:highlight w:val="white"/>
        </w:rPr>
        <w:t>ObFZ</w:t>
      </w:r>
      <w:r>
        <w:rPr>
          <w:highlight w:val="white"/>
        </w:rPr>
        <w:t xml:space="preserve"> korešpondenčne alebo elektronicky,</w:t>
      </w:r>
    </w:p>
    <w:p w:rsidR="00F1485C" w:rsidRPr="00E505EE" w:rsidRDefault="005778EC" w:rsidP="003A7BE2">
      <w:pPr>
        <w:numPr>
          <w:ilvl w:val="1"/>
          <w:numId w:val="7"/>
        </w:numPr>
        <w:pBdr>
          <w:top w:val="nil"/>
          <w:left w:val="nil"/>
          <w:bottom w:val="nil"/>
          <w:right w:val="nil"/>
          <w:between w:val="nil"/>
        </w:pBdr>
        <w:spacing w:line="240" w:lineRule="auto"/>
        <w:ind w:left="846"/>
        <w:jc w:val="both"/>
        <w:rPr>
          <w:highlight w:val="white"/>
        </w:rPr>
      </w:pPr>
      <w:r>
        <w:rPr>
          <w:b/>
          <w:highlight w:val="white"/>
        </w:rPr>
        <w:t>písomne -</w:t>
      </w:r>
      <w:r>
        <w:rPr>
          <w:highlight w:val="white"/>
        </w:rPr>
        <w:t xml:space="preserve"> </w:t>
      </w:r>
      <w:r w:rsidR="002702AE" w:rsidRPr="000D5BC9">
        <w:t xml:space="preserve">korešpondenčná forma alebo elektronická forma zasielania, oznamovania alebo doručovania informácií, podaní, rozhodnutí alebo iných dokumentov s využitím ISSF, informačného systému športu, dátovej schránky adresáta alebo iného bežne používaného emailového účtu adresáta oznámeného na tento účel </w:t>
      </w:r>
      <w:r w:rsidR="002702AE">
        <w:rPr>
          <w:rFonts w:eastAsia="Times New Roman"/>
        </w:rPr>
        <w:t>Ob</w:t>
      </w:r>
      <w:r w:rsidR="002702AE" w:rsidRPr="000D5BC9">
        <w:t xml:space="preserve">FZ a uvedeného za tým účelom v ISSF alebo ich zverejnenie na mieste určenom </w:t>
      </w:r>
      <w:r w:rsidR="002702AE">
        <w:t xml:space="preserve">ObFZ </w:t>
      </w:r>
      <w:r w:rsidR="002702AE" w:rsidRPr="000D5BC9">
        <w:t xml:space="preserve">na webovom sídle </w:t>
      </w:r>
      <w:r w:rsidR="002702AE">
        <w:rPr>
          <w:rFonts w:eastAsia="Times New Roman"/>
        </w:rPr>
        <w:t>Ob</w:t>
      </w:r>
      <w:r w:rsidR="002702AE" w:rsidRPr="000D5BC9">
        <w:t>FZ; zaručený elektronický podpis sa nevyžaduje</w:t>
      </w:r>
      <w:r w:rsidR="002702AE">
        <w:t>.</w:t>
      </w:r>
    </w:p>
    <w:p w:rsidR="005E4258" w:rsidRPr="0059448D" w:rsidRDefault="005E4258" w:rsidP="003A7BE2">
      <w:pPr>
        <w:numPr>
          <w:ilvl w:val="1"/>
          <w:numId w:val="7"/>
        </w:numPr>
        <w:pBdr>
          <w:top w:val="nil"/>
          <w:left w:val="nil"/>
          <w:bottom w:val="nil"/>
          <w:right w:val="nil"/>
          <w:between w:val="nil"/>
        </w:pBdr>
        <w:spacing w:line="240" w:lineRule="auto"/>
        <w:ind w:left="846"/>
        <w:jc w:val="both"/>
        <w:rPr>
          <w:highlight w:val="white"/>
        </w:rPr>
      </w:pPr>
      <w:r>
        <w:rPr>
          <w:b/>
          <w:highlight w:val="white"/>
        </w:rPr>
        <w:t>zákon o športe -</w:t>
      </w:r>
      <w:r>
        <w:rPr>
          <w:highlight w:val="white"/>
        </w:rPr>
        <w:t xml:space="preserve"> zákon č. 440/2015 Z.z. </w:t>
      </w:r>
      <w:r w:rsidRPr="005E4258">
        <w:t>o športe a o zmene a doplnení niektorých zákonov</w:t>
      </w:r>
    </w:p>
    <w:p w:rsidR="005F2483" w:rsidRDefault="005F2483" w:rsidP="003A7BE2">
      <w:pPr>
        <w:numPr>
          <w:ilvl w:val="1"/>
          <w:numId w:val="7"/>
        </w:numPr>
        <w:pBdr>
          <w:top w:val="nil"/>
          <w:left w:val="nil"/>
          <w:bottom w:val="nil"/>
          <w:right w:val="nil"/>
          <w:between w:val="nil"/>
        </w:pBdr>
        <w:spacing w:line="240" w:lineRule="auto"/>
        <w:ind w:left="846"/>
        <w:jc w:val="both"/>
        <w:rPr>
          <w:highlight w:val="white"/>
        </w:rPr>
      </w:pPr>
      <w:r>
        <w:rPr>
          <w:b/>
          <w:highlight w:val="white"/>
        </w:rPr>
        <w:t>disciplinárny poriadok -</w:t>
      </w:r>
      <w:r>
        <w:rPr>
          <w:highlight w:val="white"/>
        </w:rPr>
        <w:t xml:space="preserve"> Disciplinárny poriadok SFZ</w:t>
      </w:r>
      <w:r w:rsidR="00EB6995">
        <w:rPr>
          <w:highlight w:val="white"/>
        </w:rPr>
        <w:t>,</w:t>
      </w:r>
    </w:p>
    <w:p w:rsidR="00EB6995" w:rsidRPr="00EB6995" w:rsidRDefault="007624C8" w:rsidP="003A7BE2">
      <w:pPr>
        <w:numPr>
          <w:ilvl w:val="1"/>
          <w:numId w:val="7"/>
        </w:numPr>
        <w:pBdr>
          <w:top w:val="nil"/>
          <w:left w:val="nil"/>
          <w:bottom w:val="nil"/>
          <w:right w:val="nil"/>
          <w:between w:val="nil"/>
        </w:pBdr>
        <w:spacing w:line="240" w:lineRule="auto"/>
        <w:ind w:left="846"/>
        <w:jc w:val="both"/>
        <w:rPr>
          <w:color w:val="000000" w:themeColor="text1"/>
          <w:highlight w:val="white"/>
        </w:rPr>
      </w:pPr>
      <w:r w:rsidRPr="007624C8">
        <w:rPr>
          <w:rFonts w:eastAsia="Times New Roman"/>
          <w:b/>
          <w:bCs/>
          <w:color w:val="000000" w:themeColor="text1"/>
        </w:rPr>
        <w:t>ISSF</w:t>
      </w:r>
      <w:r w:rsidRPr="007624C8">
        <w:rPr>
          <w:rFonts w:eastAsia="Times New Roman"/>
          <w:color w:val="000000" w:themeColor="text1"/>
          <w:shd w:val="clear" w:color="auto" w:fill="FFFFFF"/>
        </w:rPr>
        <w:t> - informačný systém slovenského futbalu, ktorý je zdrojovou evidenciou SFZ a členov SFZ</w:t>
      </w:r>
      <w:r w:rsidR="00EB6995">
        <w:rPr>
          <w:rFonts w:eastAsia="Times New Roman"/>
          <w:color w:val="000000" w:themeColor="text1"/>
          <w:shd w:val="clear" w:color="auto" w:fill="FFFFFF"/>
        </w:rPr>
        <w:t>,</w:t>
      </w:r>
      <w:r w:rsidRPr="007624C8">
        <w:rPr>
          <w:color w:val="000000" w:themeColor="text1"/>
          <w:highlight w:val="white"/>
        </w:rPr>
        <w:t xml:space="preserve"> </w:t>
      </w:r>
    </w:p>
    <w:p w:rsidR="00A86428" w:rsidRPr="00A86428" w:rsidRDefault="00EB6995" w:rsidP="003A7BE2">
      <w:pPr>
        <w:numPr>
          <w:ilvl w:val="1"/>
          <w:numId w:val="7"/>
        </w:numPr>
        <w:pBdr>
          <w:top w:val="nil"/>
          <w:left w:val="nil"/>
          <w:bottom w:val="nil"/>
          <w:right w:val="nil"/>
          <w:between w:val="nil"/>
        </w:pBdr>
        <w:spacing w:line="240" w:lineRule="auto"/>
        <w:ind w:left="846"/>
        <w:jc w:val="both"/>
        <w:rPr>
          <w:color w:val="000000" w:themeColor="text1"/>
          <w:highlight w:val="white"/>
        </w:rPr>
      </w:pPr>
      <w:r w:rsidRPr="00EB6995">
        <w:rPr>
          <w:rFonts w:eastAsia="Times New Roman"/>
          <w:b/>
          <w:bCs/>
        </w:rPr>
        <w:t xml:space="preserve">reorganizácia súťaže </w:t>
      </w:r>
      <w:r w:rsidRPr="00EB6995">
        <w:rPr>
          <w:rFonts w:eastAsia="Times New Roman"/>
        </w:rPr>
        <w:t xml:space="preserve">– významná zmena štruktúry majstrovských súťaží, ktorá sa týka zmeny </w:t>
      </w:r>
    </w:p>
    <w:p w:rsidR="00A86428" w:rsidRPr="00A86428" w:rsidRDefault="00A86428" w:rsidP="00A86428">
      <w:pPr>
        <w:pBdr>
          <w:top w:val="nil"/>
          <w:left w:val="nil"/>
          <w:bottom w:val="nil"/>
          <w:right w:val="nil"/>
          <w:between w:val="nil"/>
        </w:pBdr>
        <w:spacing w:line="240" w:lineRule="auto"/>
        <w:ind w:left="1134" w:hanging="288"/>
        <w:jc w:val="both"/>
        <w:rPr>
          <w:color w:val="000000" w:themeColor="text1"/>
          <w:highlight w:val="white"/>
        </w:rPr>
      </w:pPr>
      <w:r w:rsidRPr="00EB6995">
        <w:rPr>
          <w:rFonts w:eastAsia="Times New Roman"/>
        </w:rPr>
        <w:t xml:space="preserve">1. </w:t>
      </w:r>
      <w:r w:rsidRPr="00A86428">
        <w:rPr>
          <w:rFonts w:eastAsia="Times New Roman"/>
        </w:rPr>
        <w:tab/>
      </w:r>
      <w:r w:rsidRPr="00EB6995">
        <w:rPr>
          <w:rFonts w:eastAsia="Times New Roman"/>
        </w:rPr>
        <w:t>usporiadania a</w:t>
      </w:r>
      <w:r w:rsidR="00E73388">
        <w:rPr>
          <w:rFonts w:eastAsia="Times New Roman"/>
        </w:rPr>
        <w:t xml:space="preserve"> </w:t>
      </w:r>
      <w:r w:rsidRPr="00EB6995">
        <w:rPr>
          <w:rFonts w:eastAsia="Times New Roman"/>
        </w:rPr>
        <w:t>počtu súťaží na jednotlivých alebo viacerých stupňoch riadenia majstrovských súťaží a ich rozdelenia do jednotlivých územných oblastí pri dodržaní administratívneho členenia Slovenskej republiky, alebo</w:t>
      </w:r>
    </w:p>
    <w:p w:rsidR="00A86428" w:rsidRPr="007C4A4C" w:rsidRDefault="00A86428" w:rsidP="007C4A4C">
      <w:pPr>
        <w:pBdr>
          <w:top w:val="nil"/>
          <w:left w:val="nil"/>
          <w:bottom w:val="nil"/>
          <w:right w:val="nil"/>
          <w:between w:val="nil"/>
        </w:pBdr>
        <w:spacing w:line="240" w:lineRule="auto"/>
        <w:ind w:left="1134" w:hanging="283"/>
        <w:jc w:val="both"/>
        <w:rPr>
          <w:rFonts w:eastAsia="Times New Roman"/>
        </w:rPr>
      </w:pPr>
      <w:r w:rsidRPr="00EB6995">
        <w:rPr>
          <w:rFonts w:eastAsia="Times New Roman"/>
        </w:rPr>
        <w:t xml:space="preserve">2. </w:t>
      </w:r>
      <w:r>
        <w:rPr>
          <w:rFonts w:eastAsia="Times New Roman"/>
        </w:rPr>
        <w:tab/>
      </w:r>
      <w:r w:rsidRPr="00EB6995">
        <w:rPr>
          <w:rFonts w:eastAsia="Times New Roman"/>
        </w:rPr>
        <w:t xml:space="preserve">počtu družstiev v majstrovskej súťaži, ktorá nie je úpravou súťaže podľa článku 2 písm. </w:t>
      </w:r>
      <w:r w:rsidR="00501F84">
        <w:rPr>
          <w:rFonts w:eastAsia="Times New Roman"/>
        </w:rPr>
        <w:t>u</w:t>
      </w:r>
      <w:r w:rsidRPr="00EB6995">
        <w:rPr>
          <w:rFonts w:eastAsia="Times New Roman"/>
        </w:rPr>
        <w:t xml:space="preserve">), </w:t>
      </w:r>
    </w:p>
    <w:p w:rsidR="00EB6995" w:rsidRPr="00EB6995" w:rsidRDefault="00EB6995" w:rsidP="003A7BE2">
      <w:pPr>
        <w:numPr>
          <w:ilvl w:val="1"/>
          <w:numId w:val="7"/>
        </w:numPr>
        <w:pBdr>
          <w:top w:val="nil"/>
          <w:left w:val="nil"/>
          <w:bottom w:val="nil"/>
          <w:right w:val="nil"/>
          <w:between w:val="nil"/>
        </w:pBdr>
        <w:spacing w:line="240" w:lineRule="auto"/>
        <w:ind w:left="845" w:hanging="357"/>
        <w:jc w:val="both"/>
        <w:rPr>
          <w:color w:val="000000" w:themeColor="text1"/>
          <w:highlight w:val="white"/>
        </w:rPr>
      </w:pPr>
      <w:r w:rsidRPr="00EB6995">
        <w:rPr>
          <w:rFonts w:eastAsia="Times New Roman"/>
          <w:b/>
          <w:bCs/>
        </w:rPr>
        <w:t xml:space="preserve">úprava súťaže </w:t>
      </w:r>
      <w:r w:rsidRPr="00EB6995">
        <w:rPr>
          <w:rFonts w:eastAsia="Times New Roman"/>
        </w:rPr>
        <w:t xml:space="preserve">– zmena súťaže týkajúca sa zmeny </w:t>
      </w:r>
    </w:p>
    <w:p w:rsidR="00EB6995" w:rsidRPr="00EB6995" w:rsidRDefault="00EB6995" w:rsidP="003A7BE2">
      <w:pPr>
        <w:widowControl/>
        <w:numPr>
          <w:ilvl w:val="0"/>
          <w:numId w:val="77"/>
        </w:numPr>
        <w:shd w:val="clear" w:color="auto" w:fill="FFFFFF"/>
        <w:tabs>
          <w:tab w:val="clear" w:pos="720"/>
          <w:tab w:val="num" w:pos="1418"/>
        </w:tabs>
        <w:spacing w:line="240" w:lineRule="auto"/>
        <w:ind w:left="1134" w:hanging="357"/>
        <w:rPr>
          <w:rFonts w:eastAsia="Times New Roman"/>
        </w:rPr>
      </w:pPr>
      <w:r w:rsidRPr="00EB6995">
        <w:rPr>
          <w:rFonts w:eastAsia="Times New Roman"/>
        </w:rPr>
        <w:t xml:space="preserve">hracieho modelu súťaže bez vplyvu na úpravu počtu družstiev v súťaži, </w:t>
      </w:r>
    </w:p>
    <w:p w:rsidR="00EB6995" w:rsidRPr="00EB6995" w:rsidRDefault="00EB6995" w:rsidP="0030123E">
      <w:pPr>
        <w:widowControl/>
        <w:numPr>
          <w:ilvl w:val="0"/>
          <w:numId w:val="77"/>
        </w:numPr>
        <w:shd w:val="clear" w:color="auto" w:fill="FFFFFF"/>
        <w:tabs>
          <w:tab w:val="clear" w:pos="720"/>
          <w:tab w:val="num" w:pos="1418"/>
        </w:tabs>
        <w:spacing w:before="100" w:beforeAutospacing="1" w:after="100" w:afterAutospacing="1" w:line="240" w:lineRule="auto"/>
        <w:ind w:left="1134"/>
        <w:jc w:val="both"/>
        <w:rPr>
          <w:rFonts w:eastAsia="Times New Roman"/>
        </w:rPr>
      </w:pPr>
      <w:r w:rsidRPr="00EB6995">
        <w:rPr>
          <w:rFonts w:eastAsia="Times New Roman"/>
        </w:rPr>
        <w:lastRenderedPageBreak/>
        <w:t xml:space="preserve">počtu družstiev v súťaži v prípade, ak sa neprihlási stanovený počet družstiev do súťaže, </w:t>
      </w:r>
    </w:p>
    <w:p w:rsidR="007624C8" w:rsidRPr="0030123E" w:rsidRDefault="00EB6995" w:rsidP="0030123E">
      <w:pPr>
        <w:widowControl/>
        <w:numPr>
          <w:ilvl w:val="0"/>
          <w:numId w:val="77"/>
        </w:numPr>
        <w:shd w:val="clear" w:color="auto" w:fill="FFFFFF"/>
        <w:tabs>
          <w:tab w:val="clear" w:pos="720"/>
          <w:tab w:val="num" w:pos="1418"/>
        </w:tabs>
        <w:spacing w:before="100" w:beforeAutospacing="1" w:after="100" w:afterAutospacing="1" w:line="240" w:lineRule="auto"/>
        <w:ind w:left="1134"/>
        <w:jc w:val="both"/>
        <w:rPr>
          <w:rFonts w:eastAsia="Times New Roman"/>
        </w:rPr>
      </w:pPr>
      <w:r w:rsidRPr="00EB6995">
        <w:rPr>
          <w:rFonts w:eastAsia="Times New Roman"/>
        </w:rPr>
        <w:t xml:space="preserve">počtu postupujúcich a zostupujúcich družstiev bez vplyvu na úpravu počtu družstiev v súťaži. </w:t>
      </w:r>
    </w:p>
    <w:p w:rsidR="00F1485C" w:rsidRDefault="005778EC">
      <w:pPr>
        <w:pStyle w:val="Nadpis3"/>
        <w:pBdr>
          <w:top w:val="nil"/>
          <w:left w:val="nil"/>
          <w:bottom w:val="nil"/>
          <w:right w:val="nil"/>
          <w:between w:val="nil"/>
        </w:pBdr>
        <w:spacing w:before="220" w:after="160"/>
      </w:pPr>
      <w:bookmarkStart w:id="6" w:name="_98rtf0ldw1s9" w:colFirst="0" w:colLast="0"/>
      <w:bookmarkEnd w:id="6"/>
      <w:r>
        <w:t>Článok 3</w:t>
      </w:r>
      <w:r>
        <w:br/>
        <w:t xml:space="preserve">Účel vzniku, poslanie, ciele a hlavné činnosti </w:t>
      </w:r>
    </w:p>
    <w:p w:rsidR="00F1485C" w:rsidRDefault="002702AE" w:rsidP="003A7BE2">
      <w:pPr>
        <w:numPr>
          <w:ilvl w:val="0"/>
          <w:numId w:val="8"/>
        </w:numPr>
        <w:pBdr>
          <w:top w:val="nil"/>
          <w:left w:val="nil"/>
          <w:bottom w:val="nil"/>
          <w:right w:val="nil"/>
          <w:between w:val="nil"/>
        </w:pBdr>
        <w:spacing w:line="240" w:lineRule="auto"/>
        <w:ind w:left="426"/>
        <w:jc w:val="both"/>
      </w:pPr>
      <w:r>
        <w:t xml:space="preserve">ObFZ </w:t>
      </w:r>
      <w:r w:rsidR="005778EC">
        <w:t>bol založený a vznikol ako nezávislá právnická osoba za účelom združovania fyzických osôb a právnických osôb pôsobiacich v</w:t>
      </w:r>
      <w:r>
        <w:t> </w:t>
      </w:r>
      <w:r w:rsidR="005778EC">
        <w:t>organizovanom</w:t>
      </w:r>
      <w:r>
        <w:t xml:space="preserve"> futbale</w:t>
      </w:r>
      <w:r w:rsidR="005778EC">
        <w:rPr>
          <w:i/>
        </w:rPr>
        <w:t xml:space="preserve"> </w:t>
      </w:r>
      <w:r w:rsidR="005778EC">
        <w:t>na území Slovenskej republiky.</w:t>
      </w:r>
    </w:p>
    <w:p w:rsidR="00F1485C" w:rsidRDefault="005778EC" w:rsidP="003A7BE2">
      <w:pPr>
        <w:numPr>
          <w:ilvl w:val="0"/>
          <w:numId w:val="8"/>
        </w:numPr>
        <w:pBdr>
          <w:top w:val="nil"/>
          <w:left w:val="nil"/>
          <w:bottom w:val="nil"/>
          <w:right w:val="nil"/>
          <w:between w:val="nil"/>
        </w:pBdr>
        <w:spacing w:line="240" w:lineRule="auto"/>
        <w:ind w:left="426"/>
        <w:jc w:val="both"/>
      </w:pPr>
      <w:r>
        <w:t xml:space="preserve">Poslaním </w:t>
      </w:r>
      <w:r w:rsidR="0059448D">
        <w:t xml:space="preserve">ObFZ </w:t>
      </w:r>
      <w:r>
        <w:t xml:space="preserve">je predovšetkým </w:t>
      </w:r>
    </w:p>
    <w:p w:rsidR="00F1485C" w:rsidRDefault="005778EC" w:rsidP="003A7BE2">
      <w:pPr>
        <w:numPr>
          <w:ilvl w:val="0"/>
          <w:numId w:val="3"/>
        </w:numPr>
        <w:pBdr>
          <w:top w:val="nil"/>
          <w:left w:val="nil"/>
          <w:bottom w:val="nil"/>
          <w:right w:val="nil"/>
          <w:between w:val="nil"/>
        </w:pBdr>
        <w:spacing w:line="240" w:lineRule="auto"/>
        <w:ind w:left="846"/>
        <w:jc w:val="both"/>
        <w:rPr>
          <w:highlight w:val="white"/>
        </w:rPr>
      </w:pPr>
      <w:r>
        <w:t xml:space="preserve">vykonávať pôsobnosť pre </w:t>
      </w:r>
      <w:r w:rsidR="005341E8">
        <w:t xml:space="preserve">amatérsky </w:t>
      </w:r>
      <w:r w:rsidR="000F6199">
        <w:t>futb</w:t>
      </w:r>
      <w:r w:rsidR="005341E8">
        <w:t>al</w:t>
      </w:r>
      <w:r>
        <w:t xml:space="preserve"> </w:t>
      </w:r>
      <w:r w:rsidR="00526B71">
        <w:t xml:space="preserve">oblastnej úrovne </w:t>
      </w:r>
      <w:r>
        <w:t xml:space="preserve">na území </w:t>
      </w:r>
      <w:r w:rsidR="005341E8">
        <w:t>okres</w:t>
      </w:r>
      <w:r w:rsidR="00306E8A">
        <w:t>u Komárno</w:t>
      </w:r>
      <w:r>
        <w:t>,</w:t>
      </w:r>
    </w:p>
    <w:p w:rsidR="00F1485C" w:rsidRDefault="005778EC" w:rsidP="003A7BE2">
      <w:pPr>
        <w:numPr>
          <w:ilvl w:val="0"/>
          <w:numId w:val="3"/>
        </w:numPr>
        <w:pBdr>
          <w:top w:val="nil"/>
          <w:left w:val="nil"/>
          <w:bottom w:val="nil"/>
          <w:right w:val="nil"/>
          <w:between w:val="nil"/>
        </w:pBdr>
        <w:spacing w:line="240" w:lineRule="auto"/>
        <w:ind w:left="846"/>
        <w:jc w:val="both"/>
        <w:rPr>
          <w:highlight w:val="white"/>
        </w:rPr>
      </w:pPr>
      <w:r>
        <w:t xml:space="preserve">organizovanie </w:t>
      </w:r>
      <w:r w:rsidR="005341E8">
        <w:t xml:space="preserve">oblastných </w:t>
      </w:r>
      <w:r>
        <w:t xml:space="preserve">súťaží dospelých a </w:t>
      </w:r>
      <w:r w:rsidR="005341E8">
        <w:t xml:space="preserve">oblastných </w:t>
      </w:r>
      <w:r>
        <w:t xml:space="preserve">súťaží mládeže </w:t>
      </w:r>
      <w:r w:rsidR="00715F1C">
        <w:t>vo futbale na území okres</w:t>
      </w:r>
      <w:r w:rsidR="00306E8A">
        <w:t>u Komárno</w:t>
      </w:r>
      <w:r w:rsidR="00715F1C">
        <w:t xml:space="preserve"> podľa písm. a),</w:t>
      </w:r>
    </w:p>
    <w:p w:rsidR="00F1485C" w:rsidRDefault="005778EC" w:rsidP="003A7BE2">
      <w:pPr>
        <w:numPr>
          <w:ilvl w:val="0"/>
          <w:numId w:val="3"/>
        </w:numPr>
        <w:pBdr>
          <w:top w:val="nil"/>
          <w:left w:val="nil"/>
          <w:bottom w:val="nil"/>
          <w:right w:val="nil"/>
          <w:between w:val="nil"/>
        </w:pBdr>
        <w:spacing w:line="240" w:lineRule="auto"/>
        <w:ind w:left="846"/>
        <w:jc w:val="both"/>
        <w:rPr>
          <w:highlight w:val="white"/>
        </w:rPr>
      </w:pPr>
      <w:r>
        <w:t>podpora a rozvoj amatérskeho športu s osobitným dôrazom na šport detí a mládeže.</w:t>
      </w:r>
    </w:p>
    <w:p w:rsidR="00F1485C" w:rsidRDefault="005778EC" w:rsidP="003A7BE2">
      <w:pPr>
        <w:numPr>
          <w:ilvl w:val="0"/>
          <w:numId w:val="8"/>
        </w:numPr>
        <w:pBdr>
          <w:top w:val="nil"/>
          <w:left w:val="nil"/>
          <w:bottom w:val="nil"/>
          <w:right w:val="nil"/>
          <w:between w:val="nil"/>
        </w:pBdr>
        <w:spacing w:line="240" w:lineRule="auto"/>
        <w:ind w:left="426"/>
        <w:jc w:val="both"/>
      </w:pPr>
      <w:r>
        <w:t xml:space="preserve">Napĺňaním poslania </w:t>
      </w:r>
      <w:r w:rsidR="00526B71">
        <w:t xml:space="preserve">ObFZ </w:t>
      </w:r>
      <w:r>
        <w:t xml:space="preserve">v spoločnosti sa sleduje verejný záujem a dosahujú sa ciele </w:t>
      </w:r>
      <w:r w:rsidR="00526B71">
        <w:t xml:space="preserve">ObFZ </w:t>
      </w:r>
    </w:p>
    <w:p w:rsidR="00F1485C" w:rsidRDefault="005778EC" w:rsidP="003A7BE2">
      <w:pPr>
        <w:numPr>
          <w:ilvl w:val="0"/>
          <w:numId w:val="8"/>
        </w:numPr>
        <w:pBdr>
          <w:top w:val="nil"/>
          <w:left w:val="nil"/>
          <w:bottom w:val="nil"/>
          <w:right w:val="nil"/>
          <w:between w:val="nil"/>
        </w:pBdr>
        <w:spacing w:line="240" w:lineRule="auto"/>
        <w:ind w:left="426"/>
        <w:jc w:val="both"/>
      </w:pPr>
      <w:r>
        <w:t xml:space="preserve">Poslanie a ciele </w:t>
      </w:r>
      <w:r w:rsidR="00D15EC2">
        <w:t>ObFZ</w:t>
      </w:r>
      <w:r>
        <w:t xml:space="preserve"> sa dosahujú cestou plnenia plánu </w:t>
      </w:r>
      <w:r w:rsidR="00D15EC2">
        <w:t>ObFZ</w:t>
      </w:r>
      <w:r>
        <w:t xml:space="preserve">, ktorý obsahuje ciele a úlohy na vymedzený časový úsek rozdelené do základných oblastí, ktoré sa uskutočňujú najmä prostredníctvom hlavných činností </w:t>
      </w:r>
      <w:r w:rsidR="00E00FF5">
        <w:t>ObFZ</w:t>
      </w:r>
      <w:r>
        <w:t xml:space="preserve"> a v súčinnosti s členmi </w:t>
      </w:r>
      <w:r w:rsidR="00E00FF5">
        <w:t>ObFZ</w:t>
      </w:r>
      <w:r>
        <w:t>.</w:t>
      </w:r>
    </w:p>
    <w:p w:rsidR="00F1485C" w:rsidRDefault="005778EC" w:rsidP="003A7BE2">
      <w:pPr>
        <w:numPr>
          <w:ilvl w:val="0"/>
          <w:numId w:val="8"/>
        </w:numPr>
        <w:pBdr>
          <w:top w:val="nil"/>
          <w:left w:val="nil"/>
          <w:bottom w:val="nil"/>
          <w:right w:val="nil"/>
          <w:between w:val="nil"/>
        </w:pBdr>
        <w:spacing w:line="240" w:lineRule="auto"/>
        <w:ind w:left="426"/>
        <w:jc w:val="both"/>
      </w:pPr>
      <w:r>
        <w:t xml:space="preserve">Hlavné činnosti </w:t>
      </w:r>
      <w:r w:rsidR="00E00FF5">
        <w:t xml:space="preserve">ObFZ </w:t>
      </w:r>
      <w:r>
        <w:t xml:space="preserve">sú </w:t>
      </w:r>
      <w:r w:rsidR="00E00FF5">
        <w:t xml:space="preserve">jeho </w:t>
      </w:r>
      <w:r>
        <w:t xml:space="preserve">aktivity vykonávané sústavne, samostatne, v mene, na účet a na zodpovednosť </w:t>
      </w:r>
      <w:r w:rsidR="00E00FF5">
        <w:t>ObF</w:t>
      </w:r>
      <w:r w:rsidR="00D15EC2">
        <w:t>Z</w:t>
      </w:r>
      <w:r>
        <w:t xml:space="preserve">, ktoré nie sú podnikaním a nie sú vykonávané ani za účelom dosiahnutia zisku. </w:t>
      </w:r>
    </w:p>
    <w:p w:rsidR="00F1485C" w:rsidRDefault="005778EC" w:rsidP="003A7BE2">
      <w:pPr>
        <w:numPr>
          <w:ilvl w:val="0"/>
          <w:numId w:val="8"/>
        </w:numPr>
        <w:pBdr>
          <w:top w:val="nil"/>
          <w:left w:val="nil"/>
          <w:bottom w:val="nil"/>
          <w:right w:val="nil"/>
          <w:between w:val="nil"/>
        </w:pBdr>
        <w:spacing w:line="240" w:lineRule="auto"/>
        <w:ind w:left="426"/>
        <w:jc w:val="both"/>
      </w:pPr>
      <w:r>
        <w:t xml:space="preserve">Medzi hlavné činnosti </w:t>
      </w:r>
      <w:r w:rsidR="00E00FF5">
        <w:t xml:space="preserve">ObFZ </w:t>
      </w:r>
      <w:r>
        <w:t>patria najmä:</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zastupovať, chrániť</w:t>
      </w:r>
      <w:r w:rsidR="00336CDC">
        <w:t>, reprezentovať</w:t>
      </w:r>
      <w:r>
        <w:t xml:space="preserve"> a presadzovať záujm</w:t>
      </w:r>
      <w:r w:rsidR="00F32F18">
        <w:t>y amatérskeho futbalu v rámci územia pôsobnosti</w:t>
      </w:r>
      <w:r w:rsidR="00336CDC">
        <w:t xml:space="preserve"> podľa ods. 2 písm. a) Stanov</w:t>
      </w:r>
      <w:r>
        <w:t>,</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vystupovať v</w:t>
      </w:r>
      <w:r w:rsidR="00336CDC">
        <w:t> </w:t>
      </w:r>
      <w:r>
        <w:t>mene</w:t>
      </w:r>
      <w:r w:rsidR="00336CDC">
        <w:t xml:space="preserve"> amatérskeho futbalového</w:t>
      </w:r>
      <w:r>
        <w:rPr>
          <w:i/>
        </w:rPr>
        <w:t xml:space="preserve"> </w:t>
      </w:r>
      <w:r>
        <w:t>hnutia vo vzťahu k</w:t>
      </w:r>
      <w:r w:rsidR="00306E8A">
        <w:t xml:space="preserve"> ZsFZ</w:t>
      </w:r>
      <w:r>
        <w:t>,</w:t>
      </w:r>
      <w:r w:rsidR="0012059E">
        <w:t xml:space="preserve"> SFZ, UEFA, FIFA,</w:t>
      </w:r>
      <w:r>
        <w:t xml:space="preserve"> štátu, územnej samospráve a iným právnickým osobám a fyzickým osobám</w:t>
      </w:r>
      <w:r w:rsidR="0012059E">
        <w:t>,</w:t>
      </w:r>
      <w:r>
        <w:t xml:space="preserve"> </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 xml:space="preserve">určovať filozofiu a koncepciu činnosti </w:t>
      </w:r>
      <w:r w:rsidR="00002B06">
        <w:t xml:space="preserve">ObFZ </w:t>
      </w:r>
      <w:r>
        <w:t>v záujme rozvoja</w:t>
      </w:r>
      <w:r w:rsidR="00002B06">
        <w:t xml:space="preserve"> amatérskeho futbalu</w:t>
      </w:r>
      <w:r>
        <w:t>, ktor</w:t>
      </w:r>
      <w:r w:rsidR="0016488C">
        <w:t>é</w:t>
      </w:r>
      <w:r>
        <w:t xml:space="preserve"> sa bud</w:t>
      </w:r>
      <w:r w:rsidR="0016488C">
        <w:t>ú</w:t>
      </w:r>
      <w:r>
        <w:t xml:space="preserve"> premietať do plánov a rozpočtu </w:t>
      </w:r>
      <w:r w:rsidR="0016488C">
        <w:t>ObFZ</w:t>
      </w:r>
      <w:r>
        <w:t>,</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zabezpečovať starostlivosť o</w:t>
      </w:r>
      <w:r w:rsidR="00002B06">
        <w:t xml:space="preserve"> amatérskych</w:t>
      </w:r>
      <w:r>
        <w:t xml:space="preserve"> športovcov a metodicky riadiť a usmerňovať ich prípravu,</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 xml:space="preserve">organizovať a riadiť </w:t>
      </w:r>
      <w:r w:rsidR="0016488C">
        <w:t xml:space="preserve">oblastné </w:t>
      </w:r>
      <w:r>
        <w:t xml:space="preserve">súťaže </w:t>
      </w:r>
      <w:r w:rsidR="0016488C">
        <w:t>na území okres</w:t>
      </w:r>
      <w:r w:rsidR="00306E8A">
        <w:t xml:space="preserve">u </w:t>
      </w:r>
      <w:r w:rsidR="0016488C">
        <w:t>podľa ods. 2 písm. a) Stanov.</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 xml:space="preserve">schvaľovať podmienky účasti členov </w:t>
      </w:r>
      <w:r w:rsidR="0016488C">
        <w:t>ObFZ</w:t>
      </w:r>
      <w:r>
        <w:t xml:space="preserve"> a iných športových organizácií v súťaži </w:t>
      </w:r>
      <w:r w:rsidR="007B0533">
        <w:t xml:space="preserve">ObFZ </w:t>
      </w:r>
      <w:r>
        <w:t xml:space="preserve">a po splnení podmienok účasti v súťaži </w:t>
      </w:r>
      <w:r w:rsidR="00250EBE">
        <w:t xml:space="preserve">ObFZ </w:t>
      </w:r>
      <w:r>
        <w:t xml:space="preserve">udeľovať členovi </w:t>
      </w:r>
      <w:r w:rsidR="00250EBE">
        <w:t>ObFZ</w:t>
      </w:r>
      <w:r w:rsidR="00250EBE" w:rsidDel="00250EBE">
        <w:t xml:space="preserve"> </w:t>
      </w:r>
      <w:r>
        <w:t xml:space="preserve">a inej športovej organizácii právo na účasť v súťaži </w:t>
      </w:r>
      <w:r w:rsidR="00250EBE">
        <w:t>ObFZ</w:t>
      </w:r>
      <w:r>
        <w:t xml:space="preserve"> (udelenie súťažnej licencie),</w:t>
      </w:r>
    </w:p>
    <w:p w:rsidR="007C2C80" w:rsidRPr="00474A8B" w:rsidRDefault="007C2C80" w:rsidP="00E505EE">
      <w:pPr>
        <w:pBdr>
          <w:top w:val="nil"/>
          <w:left w:val="nil"/>
          <w:bottom w:val="nil"/>
          <w:right w:val="nil"/>
          <w:between w:val="nil"/>
        </w:pBdr>
        <w:spacing w:line="240" w:lineRule="auto"/>
        <w:ind w:left="851"/>
        <w:jc w:val="both"/>
      </w:pPr>
      <w:r w:rsidRPr="00474A8B">
        <w:rPr>
          <w:rFonts w:eastAsia="Times New Roman"/>
        </w:rPr>
        <w:t>určovať odbornú spôsobilosť športových odborníkov vyžadovanú na vykonávanie odbornej činnosti na oblastnej úrovni, zabezpečovať ich odbornú prípravu a overovať ich odbornú spôsobilosť</w:t>
      </w:r>
      <w:r w:rsidRPr="00474A8B">
        <w:t>,</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 xml:space="preserve">organizovať a riadiť prípravu, činnosť a vzdelávanie športových odborníkov vrátane edičnej a publikačnej činnosti, najmä trénerov, lekárov, masérov, fyzioterapeutov, rozhodcov, delegátov, usporiadateľov, športových manažérov, športových právnikov a iných funkcionárov a pracovníkov Sekretariátu </w:t>
      </w:r>
      <w:r w:rsidR="00043113">
        <w:t>ObFZ</w:t>
      </w:r>
      <w:r>
        <w:t>, vrátane prípadného vzdelávania podľa predpisov medzinárodných športových organizácii alebo iných medzinárodných organizácií,</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podporovať výstavbu športovej infraštruktúry,</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 xml:space="preserve">prijímať, implementovať a realizovať pravidlá Svetového antidopingového programu, opatrenia proti manipulácií priebehu a výsledkov súťaží a iné pravidlá a opatrenia proti negatívnym javom v športe vyplývajúce z medzinárodných predpisov a rozhodnutí,  </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realizovať a podporovať projekty a iné aktivity, ktorých cieľom je boj proti násiliu a neviazanosti divákov na športových podujatiach a boj proti rasizmu, xenofóbii a súvisiacej intolerancii v</w:t>
      </w:r>
      <w:r w:rsidR="003C25EC">
        <w:t>o futbale,</w:t>
      </w:r>
      <w:r>
        <w:t xml:space="preserve"> </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 xml:space="preserve">vytvára, priebežne aktualizuje systém predpisov </w:t>
      </w:r>
      <w:r w:rsidR="003C25EC">
        <w:t xml:space="preserve">ObFZ </w:t>
      </w:r>
      <w:r>
        <w:t xml:space="preserve">a zabezpečuje jeho jednotné uplatňovanie v rámci </w:t>
      </w:r>
      <w:r w:rsidR="003C25EC">
        <w:t>amatérskeho futbalu na oblastnej úrovni.</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t>koordinovať spoluprácu a podporovať jednotnosť, vecnú komunikáciu</w:t>
      </w:r>
      <w:r w:rsidR="00A239B0">
        <w:t xml:space="preserve"> </w:t>
      </w:r>
      <w:r>
        <w:t xml:space="preserve">a slušnosť  medzi členmi </w:t>
      </w:r>
      <w:r w:rsidR="003C25EC">
        <w:t>Ob</w:t>
      </w:r>
      <w:r w:rsidR="00745D99">
        <w:t>FZ</w:t>
      </w:r>
      <w:r>
        <w:t>,</w:t>
      </w:r>
    </w:p>
    <w:p w:rsidR="00F1485C" w:rsidRDefault="005778EC" w:rsidP="003A7BE2">
      <w:pPr>
        <w:numPr>
          <w:ilvl w:val="0"/>
          <w:numId w:val="14"/>
        </w:numPr>
        <w:pBdr>
          <w:top w:val="nil"/>
          <w:left w:val="nil"/>
          <w:bottom w:val="nil"/>
          <w:right w:val="nil"/>
          <w:between w:val="nil"/>
        </w:pBdr>
        <w:spacing w:line="240" w:lineRule="auto"/>
        <w:ind w:left="846"/>
        <w:jc w:val="both"/>
        <w:rPr>
          <w:highlight w:val="white"/>
        </w:rPr>
      </w:pPr>
      <w:r>
        <w:lastRenderedPageBreak/>
        <w:t xml:space="preserve">oceňovať športovcov, ktorí dosiahli mimoriadne športové výsledky </w:t>
      </w:r>
      <w:r w:rsidR="00E943B8">
        <w:t>v amatérskom futbale</w:t>
      </w:r>
      <w:r>
        <w:t xml:space="preserve"> a osobnosti, ktoré sa zaslúžili o propagáciu a</w:t>
      </w:r>
      <w:r w:rsidR="00E943B8">
        <w:t> </w:t>
      </w:r>
      <w:r>
        <w:t>rozvoj</w:t>
      </w:r>
      <w:r w:rsidR="00E943B8">
        <w:t xml:space="preserve"> futbalu na amatérskej úrovni</w:t>
      </w:r>
      <w:r>
        <w:t xml:space="preserve"> </w:t>
      </w:r>
    </w:p>
    <w:p w:rsidR="00F1485C" w:rsidRDefault="00F1485C" w:rsidP="00E505EE">
      <w:pPr>
        <w:pBdr>
          <w:top w:val="nil"/>
          <w:left w:val="nil"/>
          <w:bottom w:val="nil"/>
          <w:right w:val="nil"/>
          <w:between w:val="nil"/>
        </w:pBdr>
        <w:spacing w:line="240" w:lineRule="auto"/>
        <w:ind w:left="486"/>
        <w:jc w:val="both"/>
        <w:rPr>
          <w:highlight w:val="white"/>
        </w:rPr>
      </w:pPr>
    </w:p>
    <w:p w:rsidR="00F1485C" w:rsidRDefault="005778EC">
      <w:pPr>
        <w:pStyle w:val="Nadpis3"/>
        <w:pBdr>
          <w:top w:val="nil"/>
          <w:left w:val="nil"/>
          <w:bottom w:val="nil"/>
          <w:right w:val="nil"/>
          <w:between w:val="nil"/>
        </w:pBdr>
        <w:spacing w:before="220" w:after="160"/>
        <w:rPr>
          <w:highlight w:val="white"/>
        </w:rPr>
      </w:pPr>
      <w:bookmarkStart w:id="7" w:name="_55s1p4bmwsp4" w:colFirst="0" w:colLast="0"/>
      <w:bookmarkEnd w:id="7"/>
      <w:r>
        <w:t xml:space="preserve">Článok 4 </w:t>
      </w:r>
      <w:r>
        <w:br/>
      </w:r>
      <w:r>
        <w:rPr>
          <w:color w:val="000000"/>
        </w:rPr>
        <w:t xml:space="preserve">Princípy uplatňované v </w:t>
      </w:r>
      <w:r>
        <w:t>činnosti</w:t>
      </w:r>
      <w:r>
        <w:rPr>
          <w:color w:val="000000"/>
        </w:rPr>
        <w:t xml:space="preserve"> </w:t>
      </w:r>
      <w:r w:rsidR="00D37336">
        <w:rPr>
          <w:color w:val="000000"/>
        </w:rPr>
        <w:t>ObFZ</w:t>
      </w:r>
    </w:p>
    <w:p w:rsidR="00F1485C" w:rsidRDefault="005778EC" w:rsidP="003A7BE2">
      <w:pPr>
        <w:numPr>
          <w:ilvl w:val="0"/>
          <w:numId w:val="19"/>
        </w:numPr>
        <w:pBdr>
          <w:top w:val="nil"/>
          <w:left w:val="nil"/>
          <w:bottom w:val="nil"/>
          <w:right w:val="nil"/>
          <w:between w:val="nil"/>
        </w:pBdr>
        <w:spacing w:line="240" w:lineRule="auto"/>
        <w:ind w:left="426"/>
        <w:jc w:val="both"/>
        <w:rPr>
          <w:highlight w:val="white"/>
        </w:rPr>
      </w:pPr>
      <w:r>
        <w:rPr>
          <w:highlight w:val="white"/>
        </w:rPr>
        <w:t xml:space="preserve">V činnosti </w:t>
      </w:r>
      <w:r w:rsidR="00AA22D2">
        <w:rPr>
          <w:highlight w:val="white"/>
        </w:rPr>
        <w:t>ObFZ</w:t>
      </w:r>
      <w:r>
        <w:rPr>
          <w:highlight w:val="white"/>
        </w:rPr>
        <w:t>, jeho orgánov a členov sa uplatňujú princípy všeobecné a osobitné.</w:t>
      </w:r>
    </w:p>
    <w:p w:rsidR="00F1485C" w:rsidRDefault="005778EC" w:rsidP="003A7BE2">
      <w:pPr>
        <w:numPr>
          <w:ilvl w:val="0"/>
          <w:numId w:val="19"/>
        </w:numPr>
        <w:pBdr>
          <w:top w:val="nil"/>
          <w:left w:val="nil"/>
          <w:bottom w:val="nil"/>
          <w:right w:val="nil"/>
          <w:between w:val="nil"/>
        </w:pBdr>
        <w:spacing w:line="240" w:lineRule="auto"/>
        <w:ind w:left="426"/>
        <w:jc w:val="both"/>
        <w:rPr>
          <w:highlight w:val="white"/>
        </w:rPr>
      </w:pPr>
      <w:r w:rsidRPr="00E505EE">
        <w:rPr>
          <w:bCs/>
          <w:highlight w:val="white"/>
        </w:rPr>
        <w:t>Všeobecné princípy</w:t>
      </w:r>
      <w:r>
        <w:rPr>
          <w:highlight w:val="white"/>
        </w:rPr>
        <w:t xml:space="preserve"> sa uplatňujú vo všetkých činnostiach uskutočňovaných v rámci plnenia cieľov a úloh </w:t>
      </w:r>
      <w:r w:rsidR="00AA22D2">
        <w:rPr>
          <w:highlight w:val="white"/>
        </w:rPr>
        <w:t>ObFZ.</w:t>
      </w:r>
      <w:r>
        <w:rPr>
          <w:highlight w:val="white"/>
        </w:rPr>
        <w:t xml:space="preserve"> Ide predovšetkým o princípy ako:</w:t>
      </w:r>
    </w:p>
    <w:p w:rsidR="00F1485C" w:rsidRDefault="005778EC" w:rsidP="003A7BE2">
      <w:pPr>
        <w:numPr>
          <w:ilvl w:val="0"/>
          <w:numId w:val="15"/>
        </w:numPr>
        <w:pBdr>
          <w:top w:val="nil"/>
          <w:left w:val="nil"/>
          <w:bottom w:val="nil"/>
          <w:right w:val="nil"/>
          <w:between w:val="nil"/>
        </w:pBdr>
        <w:spacing w:line="240" w:lineRule="auto"/>
        <w:ind w:left="846"/>
        <w:jc w:val="both"/>
        <w:rPr>
          <w:highlight w:val="white"/>
        </w:rPr>
      </w:pPr>
      <w:r>
        <w:rPr>
          <w:b/>
        </w:rPr>
        <w:t>princíp</w:t>
      </w:r>
      <w:r>
        <w:t xml:space="preserve"> </w:t>
      </w:r>
      <w:r>
        <w:rPr>
          <w:b/>
          <w:highlight w:val="white"/>
        </w:rPr>
        <w:t>fair play</w:t>
      </w:r>
      <w:r>
        <w:rPr>
          <w:highlight w:val="white"/>
        </w:rPr>
        <w:t xml:space="preserve"> - konanie v súlade s etickými princípmi, ktoré podporujú integritu športu a rovnosť príležitostí pre všetkých súťažiacich športovcov, zdôrazňujú úctu k človeku ako k osobnosti a hodnotu každého jednotlivca zúčastneného na športovom podujatí; princípy, ktoré sú v protiklade s koncepciou športového víťazstva za každú cenu,</w:t>
      </w:r>
    </w:p>
    <w:p w:rsidR="00F1485C" w:rsidRDefault="005778EC" w:rsidP="003A7BE2">
      <w:pPr>
        <w:numPr>
          <w:ilvl w:val="0"/>
          <w:numId w:val="15"/>
        </w:numPr>
        <w:pBdr>
          <w:top w:val="nil"/>
          <w:left w:val="nil"/>
          <w:bottom w:val="nil"/>
          <w:right w:val="nil"/>
          <w:between w:val="nil"/>
        </w:pBdr>
        <w:spacing w:line="240" w:lineRule="auto"/>
        <w:ind w:left="846"/>
        <w:jc w:val="both"/>
        <w:rPr>
          <w:highlight w:val="white"/>
        </w:rPr>
      </w:pPr>
      <w:r>
        <w:rPr>
          <w:b/>
        </w:rPr>
        <w:t xml:space="preserve">princípy </w:t>
      </w:r>
      <w:r>
        <w:rPr>
          <w:b/>
          <w:highlight w:val="white"/>
        </w:rPr>
        <w:t>olympizmu</w:t>
      </w:r>
      <w:r>
        <w:rPr>
          <w:highlight w:val="white"/>
        </w:rPr>
        <w:t xml:space="preserve"> - tak ako sú vymedzené v Olympijskej charte Medzinárodného olympijského výboru,</w:t>
      </w:r>
    </w:p>
    <w:p w:rsidR="00F1485C" w:rsidRDefault="005778EC" w:rsidP="003A7BE2">
      <w:pPr>
        <w:numPr>
          <w:ilvl w:val="0"/>
          <w:numId w:val="15"/>
        </w:numPr>
        <w:pBdr>
          <w:top w:val="nil"/>
          <w:left w:val="nil"/>
          <w:bottom w:val="nil"/>
          <w:right w:val="nil"/>
          <w:between w:val="nil"/>
        </w:pBdr>
        <w:spacing w:line="240" w:lineRule="auto"/>
        <w:ind w:left="846"/>
        <w:jc w:val="both"/>
        <w:rPr>
          <w:highlight w:val="white"/>
        </w:rPr>
      </w:pPr>
      <w:r>
        <w:rPr>
          <w:b/>
        </w:rPr>
        <w:t xml:space="preserve">princíp </w:t>
      </w:r>
      <w:r>
        <w:rPr>
          <w:b/>
          <w:highlight w:val="white"/>
        </w:rPr>
        <w:t xml:space="preserve">odbornosti </w:t>
      </w:r>
      <w:r>
        <w:rPr>
          <w:highlight w:val="white"/>
        </w:rPr>
        <w:t xml:space="preserve">- podľa ktorého sa pri obsadzovaní orgánov </w:t>
      </w:r>
      <w:r w:rsidR="00D37336">
        <w:rPr>
          <w:highlight w:val="white"/>
        </w:rPr>
        <w:t>ObFZ</w:t>
      </w:r>
      <w:r>
        <w:rPr>
          <w:highlight w:val="white"/>
        </w:rPr>
        <w:t xml:space="preserve">, postupoch alebo rozhodnutiach v rámci činnosti </w:t>
      </w:r>
      <w:r w:rsidR="00D37336">
        <w:rPr>
          <w:highlight w:val="white"/>
        </w:rPr>
        <w:t xml:space="preserve">ObFZ </w:t>
      </w:r>
      <w:r>
        <w:rPr>
          <w:highlight w:val="white"/>
        </w:rPr>
        <w:t>a jeho orgánov vždy prihliada na odbornú stránku veci, odborné vedomosti, schopnosti, zručnosti a skúsenosti dotknutej osoby,</w:t>
      </w:r>
    </w:p>
    <w:p w:rsidR="00F1485C" w:rsidRDefault="005778EC" w:rsidP="003A7BE2">
      <w:pPr>
        <w:numPr>
          <w:ilvl w:val="0"/>
          <w:numId w:val="15"/>
        </w:numPr>
        <w:pBdr>
          <w:top w:val="nil"/>
          <w:left w:val="nil"/>
          <w:bottom w:val="nil"/>
          <w:right w:val="nil"/>
          <w:between w:val="nil"/>
        </w:pBdr>
        <w:spacing w:line="240" w:lineRule="auto"/>
        <w:ind w:left="846"/>
        <w:jc w:val="both"/>
        <w:rPr>
          <w:highlight w:val="white"/>
        </w:rPr>
      </w:pPr>
      <w:r>
        <w:rPr>
          <w:b/>
        </w:rPr>
        <w:t xml:space="preserve">princíp </w:t>
      </w:r>
      <w:r>
        <w:rPr>
          <w:b/>
          <w:highlight w:val="white"/>
        </w:rPr>
        <w:t>slušnosti</w:t>
      </w:r>
      <w:r>
        <w:rPr>
          <w:highlight w:val="white"/>
        </w:rPr>
        <w:t xml:space="preserve"> - podľa ktorého sa zúčastnené osoby správajú vzájomne úctivo a pri výkone činností zachovávajú zásady morálky,</w:t>
      </w:r>
    </w:p>
    <w:p w:rsidR="00F1485C" w:rsidRDefault="005778EC" w:rsidP="003A7BE2">
      <w:pPr>
        <w:numPr>
          <w:ilvl w:val="0"/>
          <w:numId w:val="15"/>
        </w:numPr>
        <w:pBdr>
          <w:top w:val="nil"/>
          <w:left w:val="nil"/>
          <w:bottom w:val="nil"/>
          <w:right w:val="nil"/>
          <w:between w:val="nil"/>
        </w:pBdr>
        <w:spacing w:line="240" w:lineRule="auto"/>
        <w:ind w:left="846"/>
        <w:jc w:val="both"/>
        <w:rPr>
          <w:highlight w:val="white"/>
        </w:rPr>
      </w:pPr>
      <w:r>
        <w:rPr>
          <w:b/>
        </w:rPr>
        <w:t xml:space="preserve">princíp </w:t>
      </w:r>
      <w:r>
        <w:rPr>
          <w:b/>
          <w:highlight w:val="white"/>
        </w:rPr>
        <w:t>primeranosti</w:t>
      </w:r>
      <w:r>
        <w:rPr>
          <w:highlight w:val="white"/>
        </w:rPr>
        <w:t xml:space="preserve"> - podľa ktorého sa všetky zúčastnené osoby snažia svojím konaním dosiahnuť stav alebo výsledok zodpovedajúci rozumnému usporiadaniu veci, ktorého cieľom je dosiahnutie rovnováhy dotknutých vzťahov, záujmov a hodnôt,</w:t>
      </w:r>
    </w:p>
    <w:p w:rsidR="00F1485C" w:rsidRDefault="005778EC" w:rsidP="003A7BE2">
      <w:pPr>
        <w:numPr>
          <w:ilvl w:val="0"/>
          <w:numId w:val="15"/>
        </w:numPr>
        <w:pBdr>
          <w:top w:val="nil"/>
          <w:left w:val="nil"/>
          <w:bottom w:val="nil"/>
          <w:right w:val="nil"/>
          <w:between w:val="nil"/>
        </w:pBdr>
        <w:spacing w:line="240" w:lineRule="auto"/>
        <w:ind w:left="846"/>
        <w:jc w:val="both"/>
        <w:rPr>
          <w:highlight w:val="white"/>
        </w:rPr>
      </w:pPr>
      <w:r>
        <w:rPr>
          <w:b/>
        </w:rPr>
        <w:t xml:space="preserve">princíp </w:t>
      </w:r>
      <w:r>
        <w:rPr>
          <w:b/>
          <w:highlight w:val="white"/>
        </w:rPr>
        <w:t xml:space="preserve">efektívnosti/hospodárnosti </w:t>
      </w:r>
      <w:r>
        <w:rPr>
          <w:highlight w:val="white"/>
        </w:rPr>
        <w:t xml:space="preserve">- podľa ktorého sa pri každom rozhodnutí alebo postupe zvažuje efektivita možných riešení z hľadiska primeranosti vynaložených nákladov, energie a času k sledovanému, resp. dosiahnutému výsledku, </w:t>
      </w:r>
    </w:p>
    <w:p w:rsidR="00F1485C" w:rsidRDefault="005778EC" w:rsidP="003A7BE2">
      <w:pPr>
        <w:numPr>
          <w:ilvl w:val="0"/>
          <w:numId w:val="15"/>
        </w:numPr>
        <w:pBdr>
          <w:top w:val="nil"/>
          <w:left w:val="nil"/>
          <w:bottom w:val="nil"/>
          <w:right w:val="nil"/>
          <w:between w:val="nil"/>
        </w:pBdr>
        <w:spacing w:line="240" w:lineRule="auto"/>
        <w:ind w:left="846"/>
        <w:jc w:val="both"/>
        <w:rPr>
          <w:highlight w:val="white"/>
        </w:rPr>
      </w:pPr>
      <w:r>
        <w:rPr>
          <w:b/>
        </w:rPr>
        <w:t xml:space="preserve">princíp </w:t>
      </w:r>
      <w:r>
        <w:rPr>
          <w:b/>
          <w:highlight w:val="white"/>
        </w:rPr>
        <w:t>kauzality</w:t>
      </w:r>
      <w:r>
        <w:rPr>
          <w:highlight w:val="white"/>
        </w:rPr>
        <w:t xml:space="preserve"> - ktorý vedie orgány a funkcionárov </w:t>
      </w:r>
      <w:r w:rsidR="00AA22D2">
        <w:rPr>
          <w:highlight w:val="white"/>
        </w:rPr>
        <w:t xml:space="preserve">ObFZ </w:t>
      </w:r>
      <w:r>
        <w:rPr>
          <w:highlight w:val="white"/>
        </w:rPr>
        <w:t xml:space="preserve">a orgány a funkcionárov členov </w:t>
      </w:r>
      <w:r w:rsidR="00AA22D2">
        <w:rPr>
          <w:highlight w:val="white"/>
        </w:rPr>
        <w:t>ObFZ</w:t>
      </w:r>
      <w:r>
        <w:rPr>
          <w:highlight w:val="white"/>
        </w:rPr>
        <w:t xml:space="preserve"> k tomu, aby sa pri riešení každej veci, otázky alebo problému zaoberali okrem hodnotenia nedostatkov a následkov aj ich príčinami a tieto zohľadnili pri svojom postupe a schvaľovaní rozhodnutí alebo predpisov,</w:t>
      </w:r>
    </w:p>
    <w:p w:rsidR="00F1485C" w:rsidRDefault="005778EC" w:rsidP="003A7BE2">
      <w:pPr>
        <w:numPr>
          <w:ilvl w:val="0"/>
          <w:numId w:val="15"/>
        </w:numPr>
        <w:pBdr>
          <w:top w:val="nil"/>
          <w:left w:val="nil"/>
          <w:bottom w:val="nil"/>
          <w:right w:val="nil"/>
          <w:between w:val="nil"/>
        </w:pBdr>
        <w:spacing w:line="240" w:lineRule="auto"/>
        <w:ind w:left="846"/>
        <w:jc w:val="both"/>
        <w:rPr>
          <w:highlight w:val="white"/>
        </w:rPr>
      </w:pPr>
      <w:r>
        <w:rPr>
          <w:b/>
        </w:rPr>
        <w:t xml:space="preserve">princíp apolitickosti </w:t>
      </w:r>
      <w:r>
        <w:rPr>
          <w:highlight w:val="white"/>
        </w:rPr>
        <w:t xml:space="preserve">- podľa ktorého si orgány </w:t>
      </w:r>
      <w:r w:rsidR="00AA22D2">
        <w:rPr>
          <w:highlight w:val="white"/>
        </w:rPr>
        <w:t>ObFZ</w:t>
      </w:r>
      <w:r>
        <w:rPr>
          <w:highlight w:val="white"/>
        </w:rPr>
        <w:t xml:space="preserve"> a jeho členov v politických a náboženských záležitostiach zachovávajú neutrálny postoj,</w:t>
      </w:r>
    </w:p>
    <w:p w:rsidR="00F1485C" w:rsidRDefault="005778EC" w:rsidP="003A7BE2">
      <w:pPr>
        <w:numPr>
          <w:ilvl w:val="0"/>
          <w:numId w:val="15"/>
        </w:numPr>
        <w:pBdr>
          <w:top w:val="nil"/>
          <w:left w:val="nil"/>
          <w:bottom w:val="nil"/>
          <w:right w:val="nil"/>
          <w:between w:val="nil"/>
        </w:pBdr>
        <w:spacing w:line="240" w:lineRule="auto"/>
        <w:ind w:left="846"/>
        <w:jc w:val="both"/>
        <w:rPr>
          <w:highlight w:val="white"/>
        </w:rPr>
      </w:pPr>
      <w:r>
        <w:rPr>
          <w:b/>
          <w:highlight w:val="white"/>
        </w:rPr>
        <w:t>princíp lojality</w:t>
      </w:r>
      <w:r>
        <w:rPr>
          <w:highlight w:val="white"/>
        </w:rPr>
        <w:t xml:space="preserve"> - podľa ktorého všetky osoby s príslušnosťou k </w:t>
      </w:r>
      <w:r w:rsidR="00AA22D2">
        <w:rPr>
          <w:highlight w:val="white"/>
        </w:rPr>
        <w:t>ObFZ</w:t>
      </w:r>
      <w:r w:rsidR="00AA22D2" w:rsidDel="00AA22D2">
        <w:rPr>
          <w:highlight w:val="white"/>
        </w:rPr>
        <w:t xml:space="preserve"> </w:t>
      </w:r>
      <w:r>
        <w:rPr>
          <w:highlight w:val="white"/>
        </w:rPr>
        <w:t xml:space="preserve"> riešia veci a spory súvisiace s</w:t>
      </w:r>
      <w:r w:rsidR="00AA22D2">
        <w:rPr>
          <w:highlight w:val="white"/>
        </w:rPr>
        <w:t> </w:t>
      </w:r>
      <w:r>
        <w:rPr>
          <w:highlight w:val="white"/>
        </w:rPr>
        <w:t>organizovaným</w:t>
      </w:r>
      <w:r w:rsidR="00AA22D2">
        <w:rPr>
          <w:highlight w:val="white"/>
        </w:rPr>
        <w:t xml:space="preserve"> </w:t>
      </w:r>
      <w:r w:rsidR="007C13EC">
        <w:rPr>
          <w:highlight w:val="white"/>
        </w:rPr>
        <w:t xml:space="preserve">(amatérskym) </w:t>
      </w:r>
      <w:r w:rsidR="00AA22D2">
        <w:rPr>
          <w:highlight w:val="white"/>
        </w:rPr>
        <w:t>futbalom</w:t>
      </w:r>
      <w:r>
        <w:rPr>
          <w:i/>
          <w:highlight w:val="white"/>
        </w:rPr>
        <w:t xml:space="preserve"> </w:t>
      </w:r>
      <w:r>
        <w:rPr>
          <w:highlight w:val="white"/>
        </w:rPr>
        <w:t xml:space="preserve">prednostne pred orgánmi </w:t>
      </w:r>
      <w:r w:rsidR="007C13EC">
        <w:rPr>
          <w:highlight w:val="white"/>
        </w:rPr>
        <w:t>ObFZ</w:t>
      </w:r>
      <w:r w:rsidR="00783876">
        <w:rPr>
          <w:highlight w:val="white"/>
        </w:rPr>
        <w:t xml:space="preserve"> a SFZ</w:t>
      </w:r>
      <w:r>
        <w:rPr>
          <w:highlight w:val="white"/>
        </w:rPr>
        <w:t>, ktoré majú v pôsobnosti rozhodnúť v príslušnej veci, bez negatívnej jednostrannej medializácie veci,</w:t>
      </w:r>
    </w:p>
    <w:p w:rsidR="00F1485C" w:rsidRDefault="005778EC" w:rsidP="003A7BE2">
      <w:pPr>
        <w:numPr>
          <w:ilvl w:val="0"/>
          <w:numId w:val="15"/>
        </w:numPr>
        <w:pBdr>
          <w:top w:val="nil"/>
          <w:left w:val="nil"/>
          <w:bottom w:val="nil"/>
          <w:right w:val="nil"/>
          <w:between w:val="nil"/>
        </w:pBdr>
        <w:spacing w:line="240" w:lineRule="auto"/>
        <w:ind w:left="846"/>
        <w:jc w:val="both"/>
        <w:rPr>
          <w:highlight w:val="white"/>
        </w:rPr>
      </w:pPr>
      <w:r>
        <w:rPr>
          <w:b/>
          <w:highlight w:val="white"/>
        </w:rPr>
        <w:t>princíp</w:t>
      </w:r>
      <w:r>
        <w:rPr>
          <w:highlight w:val="white"/>
        </w:rPr>
        <w:t xml:space="preserve"> </w:t>
      </w:r>
      <w:r>
        <w:rPr>
          <w:b/>
          <w:highlight w:val="white"/>
        </w:rPr>
        <w:t>spravodlivého procesu</w:t>
      </w:r>
      <w:r>
        <w:rPr>
          <w:highlight w:val="white"/>
        </w:rPr>
        <w:t xml:space="preserve"> - podľa ktorého sa proces riešenia sporov osôb s príslušnosťou k </w:t>
      </w:r>
      <w:r w:rsidR="007C13EC">
        <w:rPr>
          <w:highlight w:val="white"/>
        </w:rPr>
        <w:t>ObFZ</w:t>
      </w:r>
      <w:r w:rsidR="007C13EC" w:rsidDel="007C13EC">
        <w:rPr>
          <w:highlight w:val="white"/>
        </w:rPr>
        <w:t xml:space="preserve"> </w:t>
      </w:r>
      <w:r>
        <w:rPr>
          <w:highlight w:val="white"/>
        </w:rPr>
        <w:t>a disciplinárne konanie musí vykonávať pri dodržaní zákonnosti, nezávislosti a nestrannosti rozhodujúceho orgánu, rovnosti účastníkov konania a strán, prezumpcie neviny, práva na obhajobu, práva na právne zastúpenie, práva na informácie (nahliadnutie do spisu) a dodržiavanie lehôt.</w:t>
      </w:r>
    </w:p>
    <w:p w:rsidR="00F1485C" w:rsidRDefault="005778EC" w:rsidP="003A7BE2">
      <w:pPr>
        <w:numPr>
          <w:ilvl w:val="0"/>
          <w:numId w:val="19"/>
        </w:numPr>
        <w:pBdr>
          <w:top w:val="nil"/>
          <w:left w:val="nil"/>
          <w:bottom w:val="nil"/>
          <w:right w:val="nil"/>
          <w:between w:val="nil"/>
        </w:pBdr>
        <w:spacing w:line="240" w:lineRule="auto"/>
        <w:ind w:left="426"/>
        <w:jc w:val="both"/>
        <w:rPr>
          <w:highlight w:val="white"/>
        </w:rPr>
      </w:pPr>
      <w:r>
        <w:rPr>
          <w:b/>
          <w:highlight w:val="white"/>
        </w:rPr>
        <w:t>Osobitnými princípmi</w:t>
      </w:r>
      <w:r>
        <w:rPr>
          <w:highlight w:val="white"/>
        </w:rPr>
        <w:t xml:space="preserve"> sú tie princípy, ktoré sa použijú iba vtedy, keď Stanovy, iné predpisy alebo rozhodnutia orgánov </w:t>
      </w:r>
      <w:r w:rsidR="00D37336">
        <w:rPr>
          <w:highlight w:val="white"/>
        </w:rPr>
        <w:t xml:space="preserve">ObFZ </w:t>
      </w:r>
      <w:r>
        <w:rPr>
          <w:highlight w:val="white"/>
        </w:rPr>
        <w:t>ich použitie výslovne predpokladajú alebo bolo ich použitie dohodnuté, pričom ide najmä o tieto princípy:</w:t>
      </w:r>
    </w:p>
    <w:p w:rsidR="00F1485C" w:rsidRDefault="005778EC">
      <w:pPr>
        <w:numPr>
          <w:ilvl w:val="0"/>
          <w:numId w:val="2"/>
        </w:numPr>
        <w:pBdr>
          <w:top w:val="nil"/>
          <w:left w:val="nil"/>
          <w:bottom w:val="nil"/>
          <w:right w:val="nil"/>
          <w:between w:val="nil"/>
        </w:pBdr>
        <w:spacing w:line="240" w:lineRule="auto"/>
        <w:ind w:left="846"/>
        <w:jc w:val="both"/>
        <w:rPr>
          <w:highlight w:val="white"/>
        </w:rPr>
      </w:pPr>
      <w:r>
        <w:rPr>
          <w:b/>
        </w:rPr>
        <w:t xml:space="preserve">princíp </w:t>
      </w:r>
      <w:r>
        <w:rPr>
          <w:b/>
          <w:highlight w:val="white"/>
        </w:rPr>
        <w:t>rotačný</w:t>
      </w:r>
      <w:r>
        <w:rPr>
          <w:highlight w:val="white"/>
        </w:rPr>
        <w:t xml:space="preserve"> - podľa ktorého dochádza k pravidelnej výmene alebo striedaniu zástupcov pri výkone príslušných oprávnení v poradí stanovenom na základe rozhodnutia </w:t>
      </w:r>
      <w:r w:rsidR="00822A60">
        <w:rPr>
          <w:highlight w:val="white"/>
        </w:rPr>
        <w:t>výkonného výboru ObFZ</w:t>
      </w:r>
      <w:r w:rsidR="002E08E0">
        <w:rPr>
          <w:highlight w:val="white"/>
        </w:rPr>
        <w:t>,</w:t>
      </w:r>
    </w:p>
    <w:p w:rsidR="002E08E0" w:rsidRPr="002E08E0" w:rsidRDefault="005778EC" w:rsidP="002E08E0">
      <w:pPr>
        <w:numPr>
          <w:ilvl w:val="0"/>
          <w:numId w:val="2"/>
        </w:numPr>
        <w:pBdr>
          <w:top w:val="nil"/>
          <w:left w:val="nil"/>
          <w:bottom w:val="nil"/>
          <w:right w:val="nil"/>
          <w:between w:val="nil"/>
        </w:pBdr>
        <w:spacing w:line="240" w:lineRule="auto"/>
        <w:ind w:left="846"/>
        <w:jc w:val="both"/>
        <w:rPr>
          <w:highlight w:val="white"/>
        </w:rPr>
      </w:pPr>
      <w:r>
        <w:rPr>
          <w:b/>
        </w:rPr>
        <w:t xml:space="preserve">princíp </w:t>
      </w:r>
      <w:r>
        <w:rPr>
          <w:b/>
          <w:highlight w:val="white"/>
        </w:rPr>
        <w:t>územný</w:t>
      </w:r>
      <w:r>
        <w:rPr>
          <w:highlight w:val="white"/>
        </w:rPr>
        <w:t xml:space="preserve"> - podľa ktorého sa kluby/družstvá zúčastňujú na súťažiach organizovaných </w:t>
      </w:r>
      <w:r w:rsidR="001D0A4E">
        <w:rPr>
          <w:highlight w:val="white"/>
        </w:rPr>
        <w:t>ObFZ</w:t>
      </w:r>
      <w:r>
        <w:rPr>
          <w:highlight w:val="white"/>
        </w:rPr>
        <w:t xml:space="preserve"> podľa teritoriálnej príslušnosti mesta alebo obce, v ktorej sa nachádza domáce športovisko súťažiaceho družstva, k príslušn</w:t>
      </w:r>
      <w:r w:rsidR="00BF3F35">
        <w:rPr>
          <w:highlight w:val="white"/>
        </w:rPr>
        <w:t>ému</w:t>
      </w:r>
      <w:r>
        <w:rPr>
          <w:highlight w:val="white"/>
        </w:rPr>
        <w:t xml:space="preserve"> </w:t>
      </w:r>
      <w:r w:rsidR="00BF3F35">
        <w:rPr>
          <w:highlight w:val="white"/>
        </w:rPr>
        <w:t>okresu</w:t>
      </w:r>
      <w:r>
        <w:rPr>
          <w:highlight w:val="white"/>
        </w:rPr>
        <w:t xml:space="preserve"> </w:t>
      </w:r>
      <w:r w:rsidR="001D0A4E">
        <w:rPr>
          <w:highlight w:val="white"/>
        </w:rPr>
        <w:t>ObFZ</w:t>
      </w:r>
      <w:r>
        <w:rPr>
          <w:highlight w:val="white"/>
        </w:rPr>
        <w:t xml:space="preserve">, pričom sídlo klubu/družstva je spravidla v tej istej obci/meste ako domáce športovisko klubu  okrem výnimiek priznaných predpismi </w:t>
      </w:r>
      <w:r w:rsidR="00BF3F35">
        <w:rPr>
          <w:highlight w:val="white"/>
        </w:rPr>
        <w:t>ObFZ</w:t>
      </w:r>
      <w:r w:rsidR="002E08E0">
        <w:t>,</w:t>
      </w:r>
    </w:p>
    <w:p w:rsidR="002E08E0" w:rsidRPr="002E08E0" w:rsidRDefault="002E08E0" w:rsidP="002E08E0">
      <w:pPr>
        <w:numPr>
          <w:ilvl w:val="0"/>
          <w:numId w:val="2"/>
        </w:numPr>
        <w:pBdr>
          <w:top w:val="nil"/>
          <w:left w:val="nil"/>
          <w:bottom w:val="nil"/>
          <w:right w:val="nil"/>
          <w:between w:val="nil"/>
        </w:pBdr>
        <w:spacing w:line="240" w:lineRule="auto"/>
        <w:ind w:left="846"/>
        <w:jc w:val="both"/>
        <w:rPr>
          <w:highlight w:val="white"/>
        </w:rPr>
      </w:pPr>
      <w:r w:rsidRPr="002E08E0">
        <w:rPr>
          <w:rFonts w:eastAsia="Times New Roman"/>
          <w:b/>
          <w:bCs/>
        </w:rPr>
        <w:t xml:space="preserve">regionálny </w:t>
      </w:r>
      <w:r w:rsidRPr="002E08E0">
        <w:rPr>
          <w:rFonts w:ascii="ArialMT" w:eastAsia="Times New Roman" w:hAnsi="ArialMT" w:cs="Times New Roman"/>
        </w:rPr>
        <w:t xml:space="preserve">- pri obsadení orgánov </w:t>
      </w:r>
      <w:r>
        <w:rPr>
          <w:rFonts w:ascii="ArialMT" w:eastAsia="Times New Roman" w:hAnsi="ArialMT" w:cs="Times New Roman"/>
        </w:rPr>
        <w:t>Ob</w:t>
      </w:r>
      <w:r w:rsidRPr="002E08E0">
        <w:rPr>
          <w:rFonts w:ascii="ArialMT" w:eastAsia="Times New Roman" w:hAnsi="ArialMT" w:cs="Times New Roman"/>
        </w:rPr>
        <w:t xml:space="preserve">FZ, postupoch alebo rozhodnutiach v rámci činnosti </w:t>
      </w:r>
      <w:r>
        <w:rPr>
          <w:rFonts w:ascii="ArialMT" w:eastAsia="Times New Roman" w:hAnsi="ArialMT" w:cs="Times New Roman"/>
        </w:rPr>
        <w:t>ObFZ</w:t>
      </w:r>
      <w:r w:rsidRPr="002E08E0">
        <w:rPr>
          <w:rFonts w:ascii="ArialMT" w:eastAsia="Times New Roman" w:hAnsi="ArialMT" w:cs="Times New Roman"/>
        </w:rPr>
        <w:t xml:space="preserve"> a jeho orgánov sa obligatórne popri odbornom princípe zohľadňuje aj dodržanie regionálnych záujmov</w:t>
      </w:r>
      <w:r>
        <w:rPr>
          <w:rFonts w:ascii="ArialMT" w:eastAsia="Times New Roman" w:hAnsi="ArialMT" w:cs="Times New Roman"/>
        </w:rPr>
        <w:t>.</w:t>
      </w:r>
      <w:r w:rsidRPr="002E08E0">
        <w:rPr>
          <w:rFonts w:ascii="ArialMT" w:eastAsia="Times New Roman" w:hAnsi="ArialMT" w:cs="Times New Roman"/>
        </w:rPr>
        <w:t xml:space="preserve"> </w:t>
      </w:r>
    </w:p>
    <w:p w:rsidR="002E08E0" w:rsidRDefault="002E08E0" w:rsidP="002E08E0">
      <w:pPr>
        <w:pBdr>
          <w:top w:val="nil"/>
          <w:left w:val="nil"/>
          <w:bottom w:val="nil"/>
          <w:right w:val="nil"/>
          <w:between w:val="nil"/>
        </w:pBdr>
        <w:spacing w:line="240" w:lineRule="auto"/>
        <w:ind w:left="846"/>
        <w:jc w:val="both"/>
        <w:rPr>
          <w:highlight w:val="white"/>
        </w:rPr>
      </w:pPr>
    </w:p>
    <w:p w:rsidR="00F1485C" w:rsidRDefault="005778EC" w:rsidP="00867D99">
      <w:pPr>
        <w:numPr>
          <w:ilvl w:val="0"/>
          <w:numId w:val="19"/>
        </w:numPr>
        <w:pBdr>
          <w:top w:val="nil"/>
          <w:left w:val="nil"/>
          <w:bottom w:val="nil"/>
          <w:right w:val="nil"/>
          <w:between w:val="nil"/>
        </w:pBdr>
        <w:spacing w:line="240" w:lineRule="auto"/>
        <w:ind w:left="426" w:hanging="426"/>
        <w:jc w:val="both"/>
        <w:rPr>
          <w:highlight w:val="white"/>
        </w:rPr>
      </w:pPr>
      <w:r>
        <w:rPr>
          <w:highlight w:val="white"/>
        </w:rPr>
        <w:t>Postup</w:t>
      </w:r>
      <w:r w:rsidR="002E08E0">
        <w:rPr>
          <w:highlight w:val="white"/>
        </w:rPr>
        <w:t>y</w:t>
      </w:r>
      <w:r>
        <w:rPr>
          <w:highlight w:val="white"/>
        </w:rPr>
        <w:t xml:space="preserve"> a rozhodnuti</w:t>
      </w:r>
      <w:r w:rsidR="002E08E0">
        <w:rPr>
          <w:highlight w:val="white"/>
        </w:rPr>
        <w:t>a</w:t>
      </w:r>
      <w:r>
        <w:rPr>
          <w:highlight w:val="white"/>
        </w:rPr>
        <w:t xml:space="preserve"> orgánu </w:t>
      </w:r>
      <w:r w:rsidR="00BF3F35">
        <w:rPr>
          <w:highlight w:val="white"/>
        </w:rPr>
        <w:t>ObFZ</w:t>
      </w:r>
      <w:r>
        <w:rPr>
          <w:highlight w:val="white"/>
        </w:rPr>
        <w:t xml:space="preserve"> alebo jeho člena, musí byť v súlade so všeobecnými princípmi aj vtedy, keď nie sú výslovne upravené predpismi </w:t>
      </w:r>
      <w:r w:rsidR="00BF3F35">
        <w:rPr>
          <w:highlight w:val="white"/>
        </w:rPr>
        <w:t>ObFZ</w:t>
      </w:r>
      <w:r>
        <w:rPr>
          <w:highlight w:val="white"/>
        </w:rPr>
        <w:t xml:space="preserve"> alebo jeho člena. Všeobecné princípy musia byť primerane zohľadnené aj vtedy, keď je </w:t>
      </w:r>
      <w:r w:rsidR="00867D99">
        <w:rPr>
          <w:highlight w:val="white"/>
        </w:rPr>
        <w:t xml:space="preserve">v predpisoch ObFZ </w:t>
      </w:r>
      <w:r>
        <w:rPr>
          <w:highlight w:val="white"/>
        </w:rPr>
        <w:t>výslovne stanovené použitie osobitného princípu.</w:t>
      </w:r>
    </w:p>
    <w:p w:rsidR="00F1485C" w:rsidRDefault="00F1485C">
      <w:pPr>
        <w:pBdr>
          <w:top w:val="nil"/>
          <w:left w:val="nil"/>
          <w:bottom w:val="nil"/>
          <w:right w:val="nil"/>
          <w:between w:val="nil"/>
        </w:pBdr>
        <w:spacing w:line="240" w:lineRule="auto"/>
        <w:jc w:val="both"/>
      </w:pPr>
    </w:p>
    <w:p w:rsidR="00F1485C" w:rsidRDefault="005778EC">
      <w:pPr>
        <w:pStyle w:val="Nadpis3"/>
        <w:pBdr>
          <w:top w:val="nil"/>
          <w:left w:val="nil"/>
          <w:bottom w:val="nil"/>
          <w:right w:val="nil"/>
          <w:between w:val="nil"/>
        </w:pBdr>
        <w:spacing w:before="220" w:after="160"/>
      </w:pPr>
      <w:bookmarkStart w:id="8" w:name="_pkfv343rmmyk" w:colFirst="0" w:colLast="0"/>
      <w:bookmarkEnd w:id="8"/>
      <w:r>
        <w:t>Článok 5</w:t>
      </w:r>
      <w:r>
        <w:br/>
        <w:t>Vzťahy v</w:t>
      </w:r>
      <w:r w:rsidR="006C20ED">
        <w:t xml:space="preserve"> ObFZ</w:t>
      </w:r>
    </w:p>
    <w:p w:rsidR="00F1485C" w:rsidRDefault="006C20ED" w:rsidP="00867D99">
      <w:pPr>
        <w:numPr>
          <w:ilvl w:val="0"/>
          <w:numId w:val="24"/>
        </w:numPr>
        <w:pBdr>
          <w:top w:val="nil"/>
          <w:left w:val="nil"/>
          <w:bottom w:val="nil"/>
          <w:right w:val="nil"/>
          <w:between w:val="nil"/>
        </w:pBdr>
        <w:spacing w:line="240" w:lineRule="auto"/>
        <w:ind w:left="426" w:hanging="426"/>
        <w:jc w:val="both"/>
      </w:pPr>
      <w:r>
        <w:rPr>
          <w:highlight w:val="white"/>
        </w:rPr>
        <w:t>ObFZ</w:t>
      </w:r>
      <w:r w:rsidDel="006C20ED">
        <w:rPr>
          <w:highlight w:val="white"/>
        </w:rPr>
        <w:t xml:space="preserve"> </w:t>
      </w:r>
      <w:r w:rsidR="005778EC">
        <w:rPr>
          <w:highlight w:val="white"/>
        </w:rPr>
        <w:t xml:space="preserve"> a jeho členovia, orgány a funkcionári </w:t>
      </w:r>
      <w:r>
        <w:rPr>
          <w:highlight w:val="white"/>
        </w:rPr>
        <w:t>ObFZ</w:t>
      </w:r>
      <w:r w:rsidR="005778EC">
        <w:rPr>
          <w:highlight w:val="white"/>
        </w:rPr>
        <w:t xml:space="preserve"> a jeho členov a osoby s príslušnosťou k </w:t>
      </w:r>
      <w:r>
        <w:rPr>
          <w:highlight w:val="white"/>
        </w:rPr>
        <w:t>ObFZ</w:t>
      </w:r>
      <w:r w:rsidR="005778EC">
        <w:rPr>
          <w:highlight w:val="white"/>
        </w:rPr>
        <w:t xml:space="preserve"> podporujú priateľské medziľudské vzťahy medzi klubmi, funkcionármi, športovými odborníkmi, športovcami, fanúšikmi a ďalšími osobami s príslušnosťou k </w:t>
      </w:r>
      <w:r w:rsidR="00D37336">
        <w:rPr>
          <w:highlight w:val="white"/>
        </w:rPr>
        <w:t xml:space="preserve">ObFZ </w:t>
      </w:r>
      <w:r w:rsidR="005778EC">
        <w:rPr>
          <w:highlight w:val="white"/>
        </w:rPr>
        <w:t xml:space="preserve">v celom </w:t>
      </w:r>
      <w:r w:rsidR="003262C9">
        <w:t>organizovanom futbale</w:t>
      </w:r>
      <w:r w:rsidR="005778EC">
        <w:rPr>
          <w:i/>
        </w:rPr>
        <w:t xml:space="preserve">, </w:t>
      </w:r>
      <w:r w:rsidR="005778EC">
        <w:rPr>
          <w:highlight w:val="white"/>
        </w:rPr>
        <w:t>ako aj v športovom hnutí vo všeobecnosti.</w:t>
      </w:r>
    </w:p>
    <w:p w:rsidR="00F1485C" w:rsidRDefault="003262C9" w:rsidP="00867D99">
      <w:pPr>
        <w:numPr>
          <w:ilvl w:val="0"/>
          <w:numId w:val="24"/>
        </w:numPr>
        <w:pBdr>
          <w:top w:val="nil"/>
          <w:left w:val="nil"/>
          <w:bottom w:val="nil"/>
          <w:right w:val="nil"/>
          <w:between w:val="nil"/>
        </w:pBdr>
        <w:spacing w:line="240" w:lineRule="auto"/>
        <w:ind w:left="426" w:hanging="426"/>
        <w:jc w:val="both"/>
      </w:pPr>
      <w:r>
        <w:rPr>
          <w:highlight w:val="white"/>
        </w:rPr>
        <w:t>ObFZ</w:t>
      </w:r>
      <w:r w:rsidDel="003262C9">
        <w:rPr>
          <w:highlight w:val="white"/>
        </w:rPr>
        <w:t xml:space="preserve"> </w:t>
      </w:r>
      <w:r w:rsidR="005778EC">
        <w:rPr>
          <w:highlight w:val="white"/>
        </w:rPr>
        <w:t xml:space="preserve">a jeho členovia, orgány a funkcionári </w:t>
      </w:r>
      <w:r>
        <w:rPr>
          <w:highlight w:val="white"/>
        </w:rPr>
        <w:t>ObFZ</w:t>
      </w:r>
      <w:r w:rsidDel="003262C9">
        <w:rPr>
          <w:highlight w:val="white"/>
        </w:rPr>
        <w:t xml:space="preserve"> </w:t>
      </w:r>
      <w:r w:rsidR="005778EC">
        <w:rPr>
          <w:highlight w:val="white"/>
        </w:rPr>
        <w:t xml:space="preserve">a jeho členov sú povinní dodržiavať predpisy </w:t>
      </w:r>
      <w:r>
        <w:rPr>
          <w:highlight w:val="white"/>
        </w:rPr>
        <w:t>ObFZ</w:t>
      </w:r>
      <w:r w:rsidR="005778EC">
        <w:rPr>
          <w:highlight w:val="white"/>
        </w:rPr>
        <w:t xml:space="preserve">, predpisy </w:t>
      </w:r>
      <w:r w:rsidR="00306E8A">
        <w:t>ZsFZ</w:t>
      </w:r>
      <w:r>
        <w:t xml:space="preserve">, </w:t>
      </w:r>
      <w:r w:rsidR="00BC61B9">
        <w:t xml:space="preserve">predpisy </w:t>
      </w:r>
      <w:r>
        <w:t xml:space="preserve">SFZ, </w:t>
      </w:r>
      <w:r w:rsidR="00BC61B9" w:rsidRPr="00BC61B9">
        <w:t>predpisy UEFA a FIFA záväzného charakteru, pravidlá vyplývajúce zo Svetového antidopingového kódexu, pravidlá futbalu a rozhodnutia UEFA a FIFA, záväzné rozhodnutia medzinárodných a vnútroštátnych orgánov na riešenie sporov a rešpektovať všeobecné princípy a osobitné princípy, ak je ich použitie výslovne určené alebo dohodnuté</w:t>
      </w:r>
      <w:r w:rsidR="005778EC">
        <w:rPr>
          <w:highlight w:val="white"/>
        </w:rPr>
        <w:t>.</w:t>
      </w:r>
    </w:p>
    <w:p w:rsidR="00F1485C" w:rsidRDefault="005778EC" w:rsidP="00867D99">
      <w:pPr>
        <w:numPr>
          <w:ilvl w:val="0"/>
          <w:numId w:val="24"/>
        </w:numPr>
        <w:pBdr>
          <w:top w:val="nil"/>
          <w:left w:val="nil"/>
          <w:bottom w:val="nil"/>
          <w:right w:val="nil"/>
          <w:between w:val="nil"/>
        </w:pBdr>
        <w:spacing w:line="240" w:lineRule="auto"/>
        <w:ind w:left="426" w:hanging="426"/>
        <w:jc w:val="both"/>
      </w:pPr>
      <w:r>
        <w:rPr>
          <w:highlight w:val="white"/>
        </w:rPr>
        <w:t xml:space="preserve">Každý člen </w:t>
      </w:r>
      <w:r w:rsidR="00BC61B9">
        <w:rPr>
          <w:highlight w:val="white"/>
        </w:rPr>
        <w:t xml:space="preserve">ObFZ </w:t>
      </w:r>
      <w:r>
        <w:rPr>
          <w:highlight w:val="white"/>
        </w:rPr>
        <w:t xml:space="preserve">je povinný osobitne dbať na dobré meno </w:t>
      </w:r>
      <w:r w:rsidR="00BC61B9">
        <w:rPr>
          <w:highlight w:val="white"/>
        </w:rPr>
        <w:t>ObFZ</w:t>
      </w:r>
      <w:r>
        <w:rPr>
          <w:highlight w:val="white"/>
        </w:rPr>
        <w:t>, slovenského</w:t>
      </w:r>
      <w:r w:rsidR="00BC61B9">
        <w:rPr>
          <w:highlight w:val="white"/>
        </w:rPr>
        <w:t xml:space="preserve"> futbalu</w:t>
      </w:r>
      <w:r>
        <w:rPr>
          <w:highlight w:val="white"/>
        </w:rPr>
        <w:t xml:space="preserve">  a zdržať sa akýchkoľvek konaní, ktoré by ho mohli nespravodlivo poškodiť, najmä zdržať sa jednostrannej negatívnej medializácie veci pred rozhodnutím orgánu </w:t>
      </w:r>
      <w:r w:rsidR="00BC61B9">
        <w:rPr>
          <w:highlight w:val="white"/>
        </w:rPr>
        <w:t>ObFZ</w:t>
      </w:r>
      <w:r>
        <w:rPr>
          <w:highlight w:val="white"/>
        </w:rPr>
        <w:t xml:space="preserve"> príslušného na posúdenie a rozhodnutie veci.</w:t>
      </w:r>
    </w:p>
    <w:p w:rsidR="00F1485C" w:rsidRDefault="005778EC" w:rsidP="00867D99">
      <w:pPr>
        <w:numPr>
          <w:ilvl w:val="0"/>
          <w:numId w:val="24"/>
        </w:numPr>
        <w:pBdr>
          <w:top w:val="nil"/>
          <w:left w:val="nil"/>
          <w:bottom w:val="nil"/>
          <w:right w:val="nil"/>
          <w:between w:val="nil"/>
        </w:pBdr>
        <w:spacing w:line="240" w:lineRule="auto"/>
        <w:ind w:left="425" w:hanging="425"/>
        <w:jc w:val="both"/>
      </w:pPr>
      <w:r>
        <w:rPr>
          <w:highlight w:val="white"/>
        </w:rPr>
        <w:t xml:space="preserve">V podmienkach a štruktúrach </w:t>
      </w:r>
      <w:r w:rsidR="00BC61B9">
        <w:rPr>
          <w:highlight w:val="white"/>
        </w:rPr>
        <w:t>ObFZ</w:t>
      </w:r>
      <w:r>
        <w:rPr>
          <w:highlight w:val="white"/>
        </w:rPr>
        <w:t>, jeho členov a osôb s ich príslušnosťou sa nepripúšťa</w:t>
      </w:r>
    </w:p>
    <w:p w:rsidR="00F1485C" w:rsidRDefault="005778EC" w:rsidP="003A7BE2">
      <w:pPr>
        <w:numPr>
          <w:ilvl w:val="0"/>
          <w:numId w:val="20"/>
        </w:numPr>
        <w:pBdr>
          <w:top w:val="nil"/>
          <w:left w:val="nil"/>
          <w:bottom w:val="nil"/>
          <w:right w:val="nil"/>
          <w:between w:val="nil"/>
        </w:pBdr>
        <w:spacing w:line="240" w:lineRule="auto"/>
        <w:ind w:left="846"/>
        <w:jc w:val="both"/>
        <w:rPr>
          <w:highlight w:val="white"/>
        </w:rPr>
      </w:pPr>
      <w:r>
        <w:t>politická a náboženská agitácia,</w:t>
      </w:r>
    </w:p>
    <w:p w:rsidR="00F1485C" w:rsidRDefault="005778EC" w:rsidP="003A7BE2">
      <w:pPr>
        <w:numPr>
          <w:ilvl w:val="0"/>
          <w:numId w:val="20"/>
        </w:numPr>
        <w:pBdr>
          <w:top w:val="nil"/>
          <w:left w:val="nil"/>
          <w:bottom w:val="nil"/>
          <w:right w:val="nil"/>
          <w:between w:val="nil"/>
        </w:pBdr>
        <w:spacing w:line="240" w:lineRule="auto"/>
        <w:ind w:left="846"/>
        <w:jc w:val="both"/>
        <w:rPr>
          <w:highlight w:val="white"/>
        </w:rPr>
      </w:pPr>
      <w:r>
        <w:t>akákoľvek diskriminácia,</w:t>
      </w:r>
    </w:p>
    <w:p w:rsidR="00F1485C" w:rsidRDefault="005778EC" w:rsidP="003A7BE2">
      <w:pPr>
        <w:numPr>
          <w:ilvl w:val="0"/>
          <w:numId w:val="20"/>
        </w:numPr>
        <w:pBdr>
          <w:top w:val="nil"/>
          <w:left w:val="nil"/>
          <w:bottom w:val="nil"/>
          <w:right w:val="nil"/>
          <w:between w:val="nil"/>
        </w:pBdr>
        <w:spacing w:line="240" w:lineRule="auto"/>
        <w:ind w:left="846"/>
        <w:jc w:val="both"/>
        <w:rPr>
          <w:highlight w:val="white"/>
        </w:rPr>
      </w:pPr>
      <w:r>
        <w:t>hanobenie národa, rasy alebo presvedčenia alebo podnecovanie k národnostnej, rasovej alebo etnickej nenávisti,</w:t>
      </w:r>
    </w:p>
    <w:p w:rsidR="00867D99" w:rsidRPr="00867D99" w:rsidRDefault="005778EC" w:rsidP="00867D99">
      <w:pPr>
        <w:numPr>
          <w:ilvl w:val="0"/>
          <w:numId w:val="20"/>
        </w:numPr>
        <w:pBdr>
          <w:top w:val="nil"/>
          <w:left w:val="nil"/>
          <w:bottom w:val="nil"/>
          <w:right w:val="nil"/>
          <w:between w:val="nil"/>
        </w:pBdr>
        <w:spacing w:line="240" w:lineRule="auto"/>
        <w:ind w:left="846"/>
        <w:jc w:val="both"/>
        <w:rPr>
          <w:highlight w:val="white"/>
        </w:rPr>
      </w:pPr>
      <w:r>
        <w:t>útoky alebo vyhrážanie sa útokom akéhokoľvek druhu proti krajine, jej orgánom, skupine osôb alebo osobe alebo ich znevažovanie na základe ich národnostného, rasového alebo etnického pôvodu, pohlavia, jazyka, politického alebo náboženského presvedčenia alebo z iného odsúdeniahodného dôvodu.</w:t>
      </w:r>
    </w:p>
    <w:p w:rsidR="00867D99" w:rsidRPr="00867D99" w:rsidRDefault="00867D99" w:rsidP="00C4481A">
      <w:pPr>
        <w:pStyle w:val="Odstavecseseznamem"/>
        <w:numPr>
          <w:ilvl w:val="0"/>
          <w:numId w:val="80"/>
        </w:numPr>
        <w:pBdr>
          <w:top w:val="nil"/>
          <w:left w:val="nil"/>
          <w:bottom w:val="nil"/>
          <w:right w:val="nil"/>
          <w:between w:val="nil"/>
        </w:pBdr>
        <w:spacing w:line="240" w:lineRule="auto"/>
        <w:ind w:left="425" w:hanging="425"/>
        <w:jc w:val="both"/>
        <w:rPr>
          <w:highlight w:val="white"/>
        </w:rPr>
      </w:pPr>
      <w:r w:rsidRPr="00867D99">
        <w:rPr>
          <w:rFonts w:ascii="ArialMT" w:eastAsia="Times New Roman" w:hAnsi="ArialMT" w:cs="Times New Roman"/>
        </w:rPr>
        <w:t xml:space="preserve">Porušenie zákazu podľa odseku 4 je závažným disciplinárnym previnením, ktoré môže viesť k pozastaveniu členstva v </w:t>
      </w:r>
      <w:r>
        <w:rPr>
          <w:rFonts w:ascii="ArialMT" w:eastAsia="Times New Roman" w:hAnsi="ArialMT" w:cs="Times New Roman"/>
        </w:rPr>
        <w:t>Ob</w:t>
      </w:r>
      <w:r w:rsidRPr="00867D99">
        <w:rPr>
          <w:rFonts w:ascii="ArialMT" w:eastAsia="Times New Roman" w:hAnsi="ArialMT" w:cs="Times New Roman"/>
        </w:rPr>
        <w:t xml:space="preserve">FZ. </w:t>
      </w:r>
    </w:p>
    <w:p w:rsidR="00867D99" w:rsidRDefault="00867D99" w:rsidP="00867D99">
      <w:pPr>
        <w:pBdr>
          <w:top w:val="nil"/>
          <w:left w:val="nil"/>
          <w:bottom w:val="nil"/>
          <w:right w:val="nil"/>
          <w:between w:val="nil"/>
        </w:pBdr>
        <w:spacing w:line="240" w:lineRule="auto"/>
        <w:jc w:val="both"/>
        <w:rPr>
          <w:highlight w:val="white"/>
        </w:rPr>
      </w:pPr>
    </w:p>
    <w:p w:rsidR="00F1485C" w:rsidRDefault="00F1485C">
      <w:pPr>
        <w:pBdr>
          <w:top w:val="nil"/>
          <w:left w:val="nil"/>
          <w:bottom w:val="nil"/>
          <w:right w:val="nil"/>
          <w:between w:val="nil"/>
        </w:pBdr>
        <w:spacing w:line="240" w:lineRule="auto"/>
        <w:jc w:val="both"/>
        <w:rPr>
          <w:highlight w:val="white"/>
        </w:rPr>
      </w:pPr>
    </w:p>
    <w:p w:rsidR="00F1485C" w:rsidRDefault="005778EC">
      <w:pPr>
        <w:pStyle w:val="Nadpis1"/>
        <w:pBdr>
          <w:top w:val="nil"/>
          <w:left w:val="nil"/>
          <w:bottom w:val="nil"/>
          <w:right w:val="nil"/>
          <w:between w:val="nil"/>
        </w:pBdr>
        <w:spacing w:before="0" w:line="240" w:lineRule="auto"/>
        <w:jc w:val="center"/>
        <w:rPr>
          <w:rFonts w:ascii="Arial" w:eastAsia="Arial" w:hAnsi="Arial" w:cs="Arial"/>
          <w:b/>
          <w:highlight w:val="white"/>
        </w:rPr>
      </w:pPr>
      <w:r>
        <w:rPr>
          <w:rFonts w:ascii="Arial" w:eastAsia="Arial" w:hAnsi="Arial" w:cs="Arial"/>
          <w:b/>
        </w:rPr>
        <w:t>Druhá časť</w:t>
      </w:r>
    </w:p>
    <w:p w:rsidR="00F1485C" w:rsidRDefault="005778EC">
      <w:pPr>
        <w:pStyle w:val="Nadpis1"/>
        <w:pBdr>
          <w:top w:val="nil"/>
          <w:left w:val="nil"/>
          <w:bottom w:val="nil"/>
          <w:right w:val="nil"/>
          <w:between w:val="nil"/>
        </w:pBdr>
        <w:spacing w:before="0" w:after="200" w:line="240" w:lineRule="auto"/>
        <w:jc w:val="center"/>
        <w:rPr>
          <w:rFonts w:ascii="Arial" w:eastAsia="Arial" w:hAnsi="Arial" w:cs="Arial"/>
          <w:b/>
          <w:sz w:val="28"/>
          <w:szCs w:val="28"/>
        </w:rPr>
      </w:pPr>
      <w:r>
        <w:rPr>
          <w:rFonts w:ascii="Arial" w:eastAsia="Arial" w:hAnsi="Arial" w:cs="Arial"/>
          <w:b/>
          <w:sz w:val="28"/>
          <w:szCs w:val="28"/>
        </w:rPr>
        <w:t xml:space="preserve">Právny systém </w:t>
      </w:r>
      <w:r w:rsidR="00D37336">
        <w:rPr>
          <w:rFonts w:ascii="Arial" w:eastAsia="Arial" w:hAnsi="Arial" w:cs="Arial"/>
          <w:b/>
          <w:sz w:val="28"/>
          <w:szCs w:val="28"/>
        </w:rPr>
        <w:t>ObFZ</w:t>
      </w:r>
    </w:p>
    <w:p w:rsidR="00F1485C" w:rsidRDefault="005778EC">
      <w:pPr>
        <w:pStyle w:val="Nadpis3"/>
        <w:pBdr>
          <w:top w:val="nil"/>
          <w:left w:val="nil"/>
          <w:bottom w:val="nil"/>
          <w:right w:val="nil"/>
          <w:between w:val="nil"/>
        </w:pBdr>
        <w:spacing w:before="220" w:after="160"/>
      </w:pPr>
      <w:bookmarkStart w:id="9" w:name="_224p6ulsi3l1" w:colFirst="0" w:colLast="0"/>
      <w:bookmarkEnd w:id="9"/>
      <w:r>
        <w:t>Článok 6</w:t>
      </w:r>
      <w:r>
        <w:br/>
        <w:t xml:space="preserve">Systém predpisov a iných právnych aktov </w:t>
      </w:r>
      <w:r w:rsidR="00D37336">
        <w:t>ObFZ</w:t>
      </w:r>
    </w:p>
    <w:p w:rsidR="00F1485C" w:rsidRDefault="005778EC" w:rsidP="003A7BE2">
      <w:pPr>
        <w:numPr>
          <w:ilvl w:val="0"/>
          <w:numId w:val="28"/>
        </w:numPr>
        <w:pBdr>
          <w:top w:val="nil"/>
          <w:left w:val="nil"/>
          <w:bottom w:val="nil"/>
          <w:right w:val="nil"/>
          <w:between w:val="nil"/>
        </w:pBdr>
        <w:spacing w:line="240" w:lineRule="auto"/>
        <w:ind w:left="426"/>
        <w:jc w:val="both"/>
        <w:rPr>
          <w:highlight w:val="white"/>
        </w:rPr>
      </w:pPr>
      <w:r>
        <w:rPr>
          <w:highlight w:val="white"/>
        </w:rPr>
        <w:t xml:space="preserve">Najvyšším predpisom </w:t>
      </w:r>
      <w:r w:rsidR="00BC61B9">
        <w:rPr>
          <w:highlight w:val="white"/>
        </w:rPr>
        <w:t>ObFZ</w:t>
      </w:r>
      <w:r w:rsidR="00BC61B9" w:rsidDel="00BC61B9">
        <w:rPr>
          <w:highlight w:val="white"/>
        </w:rPr>
        <w:t xml:space="preserve"> </w:t>
      </w:r>
      <w:r>
        <w:rPr>
          <w:highlight w:val="white"/>
        </w:rPr>
        <w:t xml:space="preserve">sú </w:t>
      </w:r>
      <w:r w:rsidR="00F15EAA">
        <w:rPr>
          <w:b/>
          <w:highlight w:val="white"/>
        </w:rPr>
        <w:t>S</w:t>
      </w:r>
      <w:r>
        <w:rPr>
          <w:b/>
          <w:highlight w:val="white"/>
        </w:rPr>
        <w:t>tanovy</w:t>
      </w:r>
      <w:r>
        <w:rPr>
          <w:highlight w:val="white"/>
        </w:rPr>
        <w:t>.</w:t>
      </w:r>
    </w:p>
    <w:p w:rsidR="00F1485C" w:rsidRDefault="005778EC" w:rsidP="003A7BE2">
      <w:pPr>
        <w:numPr>
          <w:ilvl w:val="0"/>
          <w:numId w:val="28"/>
        </w:numPr>
        <w:pBdr>
          <w:top w:val="nil"/>
          <w:left w:val="nil"/>
          <w:bottom w:val="nil"/>
          <w:right w:val="nil"/>
          <w:between w:val="nil"/>
        </w:pBdr>
        <w:spacing w:line="240" w:lineRule="auto"/>
        <w:ind w:left="426"/>
        <w:jc w:val="both"/>
        <w:rPr>
          <w:highlight w:val="white"/>
        </w:rPr>
      </w:pPr>
      <w:r>
        <w:rPr>
          <w:highlight w:val="white"/>
        </w:rPr>
        <w:t xml:space="preserve">Orgány </w:t>
      </w:r>
      <w:r w:rsidR="00BC61B9">
        <w:rPr>
          <w:highlight w:val="white"/>
        </w:rPr>
        <w:t>ObFZ</w:t>
      </w:r>
      <w:r>
        <w:rPr>
          <w:highlight w:val="white"/>
        </w:rPr>
        <w:t xml:space="preserve"> v rámci ich pôsobnosti vymedzenej na základe stanov vydávajú </w:t>
      </w:r>
      <w:r>
        <w:rPr>
          <w:b/>
          <w:highlight w:val="white"/>
        </w:rPr>
        <w:t>predpisy, rozhodnutia, odporúčania a stanoviská</w:t>
      </w:r>
      <w:r>
        <w:rPr>
          <w:highlight w:val="white"/>
        </w:rPr>
        <w:t xml:space="preserve">, ktoré musia byť v súlade so stanovami </w:t>
      </w:r>
      <w:r w:rsidR="00BC61B9">
        <w:rPr>
          <w:highlight w:val="white"/>
        </w:rPr>
        <w:t>ObFZ</w:t>
      </w:r>
      <w:r>
        <w:rPr>
          <w:highlight w:val="white"/>
        </w:rPr>
        <w:t>.</w:t>
      </w:r>
    </w:p>
    <w:p w:rsidR="00F1485C" w:rsidRDefault="005778EC" w:rsidP="003A7BE2">
      <w:pPr>
        <w:numPr>
          <w:ilvl w:val="0"/>
          <w:numId w:val="28"/>
        </w:numPr>
        <w:pBdr>
          <w:top w:val="nil"/>
          <w:left w:val="nil"/>
          <w:bottom w:val="nil"/>
          <w:right w:val="nil"/>
          <w:between w:val="nil"/>
        </w:pBdr>
        <w:spacing w:line="240" w:lineRule="auto"/>
        <w:ind w:left="426"/>
        <w:jc w:val="both"/>
        <w:rPr>
          <w:highlight w:val="white"/>
        </w:rPr>
      </w:pPr>
      <w:r>
        <w:rPr>
          <w:highlight w:val="white"/>
        </w:rPr>
        <w:t xml:space="preserve">V rámci </w:t>
      </w:r>
      <w:r w:rsidR="00BC61B9">
        <w:rPr>
          <w:highlight w:val="white"/>
        </w:rPr>
        <w:t>ObFZ</w:t>
      </w:r>
      <w:r>
        <w:rPr>
          <w:highlight w:val="white"/>
        </w:rPr>
        <w:t xml:space="preserve"> vydávajú príslušné orgány </w:t>
      </w:r>
      <w:r w:rsidR="00BC61B9">
        <w:rPr>
          <w:highlight w:val="white"/>
        </w:rPr>
        <w:t>ObFZ</w:t>
      </w:r>
      <w:r>
        <w:rPr>
          <w:highlight w:val="white"/>
        </w:rPr>
        <w:t xml:space="preserve"> najmä tieto ďalšie predpisy </w:t>
      </w:r>
      <w:r w:rsidR="00BC61B9">
        <w:rPr>
          <w:highlight w:val="white"/>
        </w:rPr>
        <w:t>ObFZ</w:t>
      </w:r>
      <w:r>
        <w:rPr>
          <w:highlight w:val="white"/>
        </w:rPr>
        <w:t xml:space="preserve"> záväzné pre všetkých čl</w:t>
      </w:r>
      <w:r>
        <w:t xml:space="preserve">enov </w:t>
      </w:r>
      <w:r w:rsidR="00BC61B9">
        <w:rPr>
          <w:highlight w:val="white"/>
        </w:rPr>
        <w:t>ObFZ</w:t>
      </w:r>
      <w:r>
        <w:t>, ktorých činnosti sa týkajú:</w:t>
      </w:r>
    </w:p>
    <w:p w:rsidR="00F1485C" w:rsidRDefault="005778EC" w:rsidP="003A7BE2">
      <w:pPr>
        <w:numPr>
          <w:ilvl w:val="0"/>
          <w:numId w:val="9"/>
        </w:numPr>
        <w:pBdr>
          <w:top w:val="nil"/>
          <w:left w:val="nil"/>
          <w:bottom w:val="nil"/>
          <w:right w:val="nil"/>
          <w:between w:val="nil"/>
        </w:pBdr>
        <w:spacing w:line="240" w:lineRule="auto"/>
        <w:ind w:left="846"/>
        <w:jc w:val="both"/>
      </w:pPr>
      <w:r>
        <w:rPr>
          <w:b/>
        </w:rPr>
        <w:t>volebný poriadok</w:t>
      </w:r>
      <w:r>
        <w:t xml:space="preserve"> – schvaľuje najvyšší orgán </w:t>
      </w:r>
      <w:r w:rsidR="00BC61B9">
        <w:rPr>
          <w:highlight w:val="white"/>
        </w:rPr>
        <w:t>ObFZ</w:t>
      </w:r>
      <w:r>
        <w:t xml:space="preserve">; upravuje prípravu a priebeh volieb do volených orgánov </w:t>
      </w:r>
      <w:r w:rsidR="0012550F">
        <w:rPr>
          <w:highlight w:val="white"/>
        </w:rPr>
        <w:t>ObFZ</w:t>
      </w:r>
      <w:r>
        <w:t>,</w:t>
      </w:r>
    </w:p>
    <w:p w:rsidR="00F1485C" w:rsidRDefault="005778EC" w:rsidP="003A7BE2">
      <w:pPr>
        <w:numPr>
          <w:ilvl w:val="0"/>
          <w:numId w:val="9"/>
        </w:numPr>
        <w:pBdr>
          <w:top w:val="nil"/>
          <w:left w:val="nil"/>
          <w:bottom w:val="nil"/>
          <w:right w:val="nil"/>
          <w:between w:val="nil"/>
        </w:pBdr>
        <w:spacing w:line="240" w:lineRule="auto"/>
        <w:ind w:left="846"/>
        <w:jc w:val="both"/>
      </w:pPr>
      <w:r>
        <w:rPr>
          <w:b/>
        </w:rPr>
        <w:t>rokovací poriadok</w:t>
      </w:r>
      <w:r>
        <w:t xml:space="preserve">– upravuje procesné pravidlá rokovania </w:t>
      </w:r>
      <w:r w:rsidR="0012550F">
        <w:t>Konferencie ObFZ, pričom ho schvaľuje konferencia,</w:t>
      </w:r>
    </w:p>
    <w:p w:rsidR="00F1485C" w:rsidRDefault="00FD6DC4" w:rsidP="003A7BE2">
      <w:pPr>
        <w:numPr>
          <w:ilvl w:val="0"/>
          <w:numId w:val="9"/>
        </w:numPr>
        <w:pBdr>
          <w:top w:val="nil"/>
          <w:left w:val="nil"/>
          <w:bottom w:val="nil"/>
          <w:right w:val="nil"/>
          <w:between w:val="nil"/>
        </w:pBdr>
        <w:spacing w:line="240" w:lineRule="auto"/>
        <w:ind w:left="846"/>
        <w:jc w:val="both"/>
      </w:pPr>
      <w:r w:rsidRPr="00474A8B">
        <w:rPr>
          <w:b/>
        </w:rPr>
        <w:t>(*</w:t>
      </w:r>
      <w:r w:rsidRPr="00474A8B">
        <w:rPr>
          <w:b/>
          <w:i/>
          <w:iCs/>
        </w:rPr>
        <w:t>príp. iné predpisy podľa požiadaviek ObFZ</w:t>
      </w:r>
      <w:r>
        <w:rPr>
          <w:b/>
        </w:rPr>
        <w:t>)</w:t>
      </w:r>
    </w:p>
    <w:p w:rsidR="00F1485C" w:rsidRDefault="005778EC" w:rsidP="003A7BE2">
      <w:pPr>
        <w:numPr>
          <w:ilvl w:val="0"/>
          <w:numId w:val="28"/>
        </w:numPr>
        <w:pBdr>
          <w:top w:val="nil"/>
          <w:left w:val="nil"/>
          <w:bottom w:val="nil"/>
          <w:right w:val="nil"/>
          <w:between w:val="nil"/>
        </w:pBdr>
        <w:spacing w:line="240" w:lineRule="auto"/>
        <w:ind w:left="426"/>
        <w:jc w:val="both"/>
        <w:rPr>
          <w:highlight w:val="white"/>
        </w:rPr>
      </w:pPr>
      <w:r>
        <w:rPr>
          <w:b/>
          <w:highlight w:val="white"/>
        </w:rPr>
        <w:t>Rozhodnutia</w:t>
      </w:r>
      <w:r>
        <w:rPr>
          <w:highlight w:val="white"/>
        </w:rPr>
        <w:t xml:space="preserve"> </w:t>
      </w:r>
      <w:r>
        <w:t xml:space="preserve">sú záväzné v celom rozsahu. </w:t>
      </w:r>
      <w:r>
        <w:rPr>
          <w:highlight w:val="white"/>
        </w:rPr>
        <w:t>Rozhodnutie</w:t>
      </w:r>
      <w:r>
        <w:rPr>
          <w:b/>
          <w:highlight w:val="white"/>
        </w:rPr>
        <w:t xml:space="preserve"> </w:t>
      </w:r>
      <w:r>
        <w:t xml:space="preserve">vydáva orgán </w:t>
      </w:r>
      <w:r w:rsidR="00420914">
        <w:t xml:space="preserve">ObFZ </w:t>
      </w:r>
      <w:r>
        <w:t>v rozsahu svojej pôsobnosti spravidla formou uznesenia. Rozhodnutie, ktoré označuje tých, ktorým je určené, je záväzné len pre označené osoby.</w:t>
      </w:r>
    </w:p>
    <w:p w:rsidR="00F1485C" w:rsidRDefault="00166992" w:rsidP="003A7BE2">
      <w:pPr>
        <w:numPr>
          <w:ilvl w:val="0"/>
          <w:numId w:val="28"/>
        </w:numPr>
        <w:pBdr>
          <w:top w:val="nil"/>
          <w:left w:val="nil"/>
          <w:bottom w:val="nil"/>
          <w:right w:val="nil"/>
          <w:between w:val="nil"/>
        </w:pBdr>
        <w:spacing w:line="240" w:lineRule="auto"/>
        <w:ind w:left="426"/>
        <w:jc w:val="both"/>
        <w:rPr>
          <w:highlight w:val="white"/>
        </w:rPr>
      </w:pPr>
      <w:r w:rsidRPr="00E505EE">
        <w:rPr>
          <w:rFonts w:eastAsia="Times New Roman"/>
          <w:b/>
          <w:bCs/>
        </w:rPr>
        <w:lastRenderedPageBreak/>
        <w:t>Odporúčania a stanoviská</w:t>
      </w:r>
      <w:r w:rsidRPr="008D3B5F">
        <w:rPr>
          <w:rFonts w:eastAsia="Times New Roman"/>
        </w:rPr>
        <w:t xml:space="preserve"> nie sú záväzné, s výnimkou stanoviska odvolacej komisie</w:t>
      </w:r>
      <w:r>
        <w:rPr>
          <w:rFonts w:eastAsia="Times New Roman"/>
        </w:rPr>
        <w:t xml:space="preserve"> ObFZ </w:t>
      </w:r>
      <w:r w:rsidRPr="000D5BC9">
        <w:t>(ďalej len “</w:t>
      </w:r>
      <w:r>
        <w:t>odvolacia</w:t>
      </w:r>
      <w:r w:rsidRPr="000D5BC9">
        <w:t xml:space="preserve"> komisia”)</w:t>
      </w:r>
      <w:r w:rsidRPr="008D3B5F">
        <w:rPr>
          <w:rFonts w:eastAsia="Times New Roman"/>
        </w:rPr>
        <w:t xml:space="preserve"> podľa článku </w:t>
      </w:r>
      <w:r w:rsidR="00DD1514" w:rsidRPr="00DD1514">
        <w:rPr>
          <w:rFonts w:eastAsia="Times New Roman"/>
        </w:rPr>
        <w:t>4</w:t>
      </w:r>
      <w:r w:rsidR="00DB0378">
        <w:rPr>
          <w:rFonts w:eastAsia="Times New Roman"/>
        </w:rPr>
        <w:t>5</w:t>
      </w:r>
      <w:r w:rsidRPr="00E505EE">
        <w:rPr>
          <w:rFonts w:eastAsia="Times New Roman"/>
        </w:rPr>
        <w:t xml:space="preserve"> ods. 9 písm. d),</w:t>
      </w:r>
      <w:r w:rsidRPr="008D3B5F">
        <w:rPr>
          <w:rFonts w:eastAsia="Times New Roman"/>
        </w:rPr>
        <w:t xml:space="preserve"> ktoré je pre všetky orgány </w:t>
      </w:r>
      <w:r>
        <w:rPr>
          <w:rFonts w:eastAsia="Times New Roman"/>
        </w:rPr>
        <w:t>Ob</w:t>
      </w:r>
      <w:r w:rsidRPr="008D3B5F">
        <w:rPr>
          <w:rFonts w:eastAsia="Times New Roman"/>
        </w:rPr>
        <w:t xml:space="preserve">FZ záväzné. Orgány </w:t>
      </w:r>
      <w:r>
        <w:rPr>
          <w:rFonts w:eastAsia="Times New Roman"/>
        </w:rPr>
        <w:t>Ob</w:t>
      </w:r>
      <w:r w:rsidRPr="008D3B5F">
        <w:rPr>
          <w:rFonts w:eastAsia="Times New Roman"/>
        </w:rPr>
        <w:t xml:space="preserve">FZ sú vždy povinné odporúčania a stanoviská kontrolóra </w:t>
      </w:r>
      <w:r>
        <w:rPr>
          <w:rFonts w:eastAsia="Times New Roman"/>
        </w:rPr>
        <w:t>Ob</w:t>
      </w:r>
      <w:r w:rsidRPr="008D3B5F">
        <w:rPr>
          <w:rFonts w:eastAsia="Times New Roman"/>
        </w:rPr>
        <w:t xml:space="preserve">FZ (ďalej len “kontrolór”) a iných orgánov </w:t>
      </w:r>
      <w:r>
        <w:rPr>
          <w:rFonts w:eastAsia="Times New Roman"/>
        </w:rPr>
        <w:t>Ob</w:t>
      </w:r>
      <w:r w:rsidRPr="008D3B5F">
        <w:rPr>
          <w:rFonts w:eastAsia="Times New Roman"/>
        </w:rPr>
        <w:t>FZ zohľadňovať pri svojich rozhodnutiach</w:t>
      </w:r>
      <w:r w:rsidR="005778EC">
        <w:t>.</w:t>
      </w:r>
    </w:p>
    <w:p w:rsidR="00F1485C" w:rsidRDefault="005778EC" w:rsidP="003A7BE2">
      <w:pPr>
        <w:numPr>
          <w:ilvl w:val="0"/>
          <w:numId w:val="28"/>
        </w:numPr>
        <w:pBdr>
          <w:top w:val="nil"/>
          <w:left w:val="nil"/>
          <w:bottom w:val="nil"/>
          <w:right w:val="nil"/>
          <w:between w:val="nil"/>
        </w:pBdr>
        <w:spacing w:line="240" w:lineRule="auto"/>
        <w:ind w:left="426"/>
        <w:jc w:val="both"/>
        <w:rPr>
          <w:highlight w:val="white"/>
        </w:rPr>
      </w:pPr>
      <w:r>
        <w:rPr>
          <w:b/>
          <w:highlight w:val="white"/>
        </w:rPr>
        <w:t xml:space="preserve">Výklad </w:t>
      </w:r>
      <w:r>
        <w:rPr>
          <w:b/>
        </w:rPr>
        <w:t>stanov alebo iného predpisu</w:t>
      </w:r>
      <w:r>
        <w:t xml:space="preserve"> </w:t>
      </w:r>
      <w:r w:rsidR="00420914">
        <w:rPr>
          <w:b/>
        </w:rPr>
        <w:t>ObFZ</w:t>
      </w:r>
      <w:r w:rsidR="00420914">
        <w:t xml:space="preserve"> </w:t>
      </w:r>
      <w:r>
        <w:t xml:space="preserve">podáva </w:t>
      </w:r>
      <w:r w:rsidR="00420914">
        <w:t>výkonný výbor</w:t>
      </w:r>
      <w:r>
        <w:t>, ktorý si k návrhu výkladu vyžiada stanovisko</w:t>
      </w:r>
      <w:r>
        <w:rPr>
          <w:i/>
        </w:rPr>
        <w:t xml:space="preserve"> </w:t>
      </w:r>
      <w:r>
        <w:t xml:space="preserve">kontrolóra </w:t>
      </w:r>
      <w:r w:rsidR="00420914">
        <w:t>ObFZ</w:t>
      </w:r>
      <w:r>
        <w:t xml:space="preserve">. Ak stanovisko kontrolóra k návrhu výkladu nie je súhlasné, </w:t>
      </w:r>
      <w:r w:rsidR="00AD02E8">
        <w:t>výkonný vý</w:t>
      </w:r>
      <w:r w:rsidR="00BB60B4">
        <w:t>b</w:t>
      </w:r>
      <w:r w:rsidR="00AD02E8">
        <w:t>or ObFZ</w:t>
      </w:r>
      <w:r>
        <w:t xml:space="preserve"> návrh výkladu prerokuje a vykoná opatrenia potrebné k dosiahnutiu súladu so stanoviskom kontrolóra </w:t>
      </w:r>
      <w:r w:rsidR="00AD02E8">
        <w:t xml:space="preserve">ObFZ </w:t>
      </w:r>
      <w:r>
        <w:t xml:space="preserve">alebo zmene posudzovaného ustanovenia. </w:t>
      </w:r>
    </w:p>
    <w:p w:rsidR="00F02ACE" w:rsidRPr="002B39A9" w:rsidRDefault="00F02ACE" w:rsidP="00F02ACE">
      <w:pPr>
        <w:pStyle w:val="Nadpis3"/>
        <w:pBdr>
          <w:top w:val="nil"/>
          <w:left w:val="nil"/>
          <w:bottom w:val="nil"/>
          <w:right w:val="nil"/>
          <w:between w:val="nil"/>
        </w:pBdr>
        <w:spacing w:before="220" w:after="160"/>
      </w:pPr>
      <w:bookmarkStart w:id="10" w:name="_kzjpr9yfa2og" w:colFirst="0" w:colLast="0"/>
      <w:bookmarkEnd w:id="10"/>
      <w:r>
        <w:t>Článok 7</w:t>
      </w:r>
      <w:r>
        <w:br/>
        <w:t>Predpisy ObFZ a ich záväznosť</w:t>
      </w:r>
      <w:r>
        <w:br/>
      </w:r>
    </w:p>
    <w:p w:rsidR="00F02ACE" w:rsidRPr="00726934" w:rsidRDefault="00F02ACE" w:rsidP="003A7BE2">
      <w:pPr>
        <w:numPr>
          <w:ilvl w:val="0"/>
          <w:numId w:val="33"/>
        </w:numPr>
        <w:pBdr>
          <w:top w:val="nil"/>
          <w:left w:val="nil"/>
          <w:bottom w:val="nil"/>
          <w:right w:val="nil"/>
          <w:between w:val="nil"/>
        </w:pBdr>
        <w:spacing w:line="240" w:lineRule="auto"/>
        <w:ind w:left="426"/>
        <w:jc w:val="both"/>
        <w:rPr>
          <w:highlight w:val="white"/>
        </w:rPr>
      </w:pPr>
      <w:r w:rsidRPr="007D65C0">
        <w:t>ObFZ, členovia ObFZ</w:t>
      </w:r>
      <w:r w:rsidR="0030508E">
        <w:t xml:space="preserve"> (osoby s príslušnosťou k ObFZ)</w:t>
      </w:r>
      <w:r w:rsidR="0052629B">
        <w:t xml:space="preserve"> a</w:t>
      </w:r>
      <w:r w:rsidRPr="007D65C0">
        <w:t xml:space="preserve"> orgány ObFZ sa pri svojej činnosti riadia predovšetkým predpismi SFZ</w:t>
      </w:r>
      <w:r>
        <w:t>, ktoré sú záväzné pre všetkých jeho členov.</w:t>
      </w:r>
    </w:p>
    <w:p w:rsidR="00F02ACE" w:rsidRPr="00F724E4" w:rsidRDefault="00F02ACE" w:rsidP="003A7BE2">
      <w:pPr>
        <w:numPr>
          <w:ilvl w:val="0"/>
          <w:numId w:val="33"/>
        </w:numPr>
        <w:pBdr>
          <w:top w:val="nil"/>
          <w:left w:val="nil"/>
          <w:bottom w:val="nil"/>
          <w:right w:val="nil"/>
          <w:between w:val="nil"/>
        </w:pBdr>
        <w:spacing w:line="240" w:lineRule="auto"/>
        <w:ind w:left="426"/>
        <w:jc w:val="both"/>
        <w:rPr>
          <w:highlight w:val="white"/>
        </w:rPr>
      </w:pPr>
      <w:r>
        <w:t xml:space="preserve">Stanovy a ostatné predpisy ObFZ ďalej len (“predpisy ObFZ”) musia byť v súlade s právnym poriadkom Slovenskej republiky a Európskej únie (ďalej len “právny poriadok”), publikovanou ustálenou judikatúrou Európskeho súdu pre ľudské práva, Súdneho dvora EÚ, Ústavného súdu SR, Najvyššieho súdu SR, ako aj </w:t>
      </w:r>
      <w:r w:rsidRPr="00F724E4">
        <w:t xml:space="preserve">predpismi SFZ, UEFA a FIFA, ktoré sú záväzné pre členov </w:t>
      </w:r>
      <w:r w:rsidR="003A3436">
        <w:t>ObF</w:t>
      </w:r>
      <w:r w:rsidRPr="00F724E4">
        <w:t xml:space="preserve">Z. Výnimkou sú prípady, v ktorých by súlad s predpismi UEFA a/alebo FIFA znamenal rozpor </w:t>
      </w:r>
      <w:r w:rsidRPr="00F724E4">
        <w:rPr>
          <w:lang w:val="pt-PT"/>
        </w:rPr>
        <w:t>s pr</w:t>
      </w:r>
      <w:r w:rsidRPr="00F724E4">
        <w:t>ávnym poriadkom SR alebo EÚ.</w:t>
      </w:r>
    </w:p>
    <w:p w:rsidR="00F02ACE" w:rsidRDefault="00F02ACE" w:rsidP="003A7BE2">
      <w:pPr>
        <w:numPr>
          <w:ilvl w:val="0"/>
          <w:numId w:val="33"/>
        </w:numPr>
        <w:pBdr>
          <w:top w:val="nil"/>
          <w:left w:val="nil"/>
          <w:bottom w:val="nil"/>
          <w:right w:val="nil"/>
          <w:between w:val="nil"/>
        </w:pBdr>
        <w:spacing w:line="240" w:lineRule="auto"/>
        <w:ind w:left="426"/>
        <w:jc w:val="both"/>
      </w:pPr>
      <w:r w:rsidRPr="003E495C">
        <w:t xml:space="preserve">V stanovách členov ObFZ s právnou formou občianskeho združenia musia byť zohľadnené najmä § </w:t>
      </w:r>
      <w:r w:rsidR="00DC138D">
        <w:t xml:space="preserve"> </w:t>
      </w:r>
      <w:r w:rsidR="00DC138D" w:rsidRPr="00474A8B">
        <w:rPr>
          <w:color w:val="000000" w:themeColor="text1"/>
        </w:rPr>
        <w:t>21 až 23</w:t>
      </w:r>
      <w:r w:rsidR="00DC138D" w:rsidRPr="00DC138D">
        <w:rPr>
          <w:color w:val="FF0000"/>
        </w:rPr>
        <w:t xml:space="preserve"> </w:t>
      </w:r>
      <w:r w:rsidRPr="003E495C">
        <w:t>Zákona o športe tak, aby ich činnosť bola v súlade s</w:t>
      </w:r>
      <w:r>
        <w:t> </w:t>
      </w:r>
      <w:r w:rsidRPr="003E495C">
        <w:t>nimi</w:t>
      </w:r>
      <w:r>
        <w:t>.</w:t>
      </w:r>
    </w:p>
    <w:p w:rsidR="00F02ACE" w:rsidRDefault="00F02ACE" w:rsidP="003A7BE2">
      <w:pPr>
        <w:numPr>
          <w:ilvl w:val="0"/>
          <w:numId w:val="33"/>
        </w:numPr>
        <w:pBdr>
          <w:top w:val="nil"/>
          <w:left w:val="nil"/>
          <w:bottom w:val="nil"/>
          <w:right w:val="nil"/>
          <w:between w:val="nil"/>
        </w:pBdr>
        <w:spacing w:line="240" w:lineRule="auto"/>
        <w:ind w:left="426"/>
        <w:jc w:val="both"/>
      </w:pPr>
      <w:r w:rsidRPr="00402464">
        <w:t xml:space="preserve">Stanovy a ostatné predpisy </w:t>
      </w:r>
      <w:r>
        <w:t>ObFZ, ako aj jeho členov</w:t>
      </w:r>
      <w:r w:rsidRPr="00402464">
        <w:t xml:space="preserve"> musia byť v </w:t>
      </w:r>
      <w:r w:rsidR="00445B17">
        <w:t>primeranom</w:t>
      </w:r>
      <w:bookmarkStart w:id="11" w:name="_GoBack"/>
      <w:bookmarkEnd w:id="11"/>
      <w:r w:rsidRPr="00402464">
        <w:t xml:space="preserve"> súlade so stanovami SFZ, osobitne s článkom 2, 5 až 13, 15 až 19, 22, 27 až 30, článkom 31, článkom 32, 35 až 39</w:t>
      </w:r>
      <w:r w:rsidR="00CA3182">
        <w:t xml:space="preserve"> </w:t>
      </w:r>
      <w:r w:rsidR="00CA3182" w:rsidRPr="00474A8B">
        <w:rPr>
          <w:color w:val="000000" w:themeColor="text1"/>
        </w:rPr>
        <w:t>okrem článku 36 ods. 19 a článku 38 ods. 11 a 12</w:t>
      </w:r>
      <w:r w:rsidRPr="00474A8B">
        <w:rPr>
          <w:color w:val="000000" w:themeColor="text1"/>
        </w:rPr>
        <w:t xml:space="preserve">, </w:t>
      </w:r>
      <w:r w:rsidR="00CA3182" w:rsidRPr="00474A8B">
        <w:rPr>
          <w:color w:val="000000" w:themeColor="text1"/>
        </w:rPr>
        <w:t>článkom 38a odsek 2 až 9, článkom</w:t>
      </w:r>
      <w:r w:rsidR="00CA3182">
        <w:t xml:space="preserve"> </w:t>
      </w:r>
      <w:r w:rsidRPr="00402464">
        <w:t>41, 43, 45, 46, 55 až 57, článkom 58 okrem odseku 3, článkom 59 a 60 okrem odseku 2 až 6, článkom 71 a článkom 72 ods. 1, ods. 4 až 7 stanov SFZ</w:t>
      </w:r>
      <w:r>
        <w:t>.</w:t>
      </w:r>
    </w:p>
    <w:p w:rsidR="00F02ACE" w:rsidRPr="007B5F99" w:rsidRDefault="00F02ACE" w:rsidP="003A7BE2">
      <w:pPr>
        <w:pStyle w:val="Odstavecseseznamem"/>
        <w:numPr>
          <w:ilvl w:val="0"/>
          <w:numId w:val="33"/>
        </w:numPr>
        <w:pBdr>
          <w:top w:val="nil"/>
          <w:left w:val="nil"/>
          <w:bottom w:val="nil"/>
          <w:right w:val="nil"/>
          <w:between w:val="nil"/>
        </w:pBdr>
        <w:spacing w:line="240" w:lineRule="auto"/>
        <w:ind w:left="426"/>
        <w:jc w:val="both"/>
        <w:rPr>
          <w:highlight w:val="white"/>
        </w:rPr>
      </w:pPr>
      <w:r w:rsidRPr="007B5F99">
        <w:rPr>
          <w:highlight w:val="white"/>
        </w:rPr>
        <w:t>Porušenie povinnosti člena ObFZ alebo osoby s príslušnosťou k ObFZ vyplývajúcej z predpisov ObFZ je disciplinárnym previnením, ktoré možno postihnúť v disciplinárnom konaní.</w:t>
      </w:r>
    </w:p>
    <w:p w:rsidR="00F02ACE" w:rsidRDefault="00F02ACE" w:rsidP="003A7BE2">
      <w:pPr>
        <w:numPr>
          <w:ilvl w:val="0"/>
          <w:numId w:val="33"/>
        </w:numPr>
        <w:pBdr>
          <w:top w:val="nil"/>
          <w:left w:val="nil"/>
          <w:bottom w:val="nil"/>
          <w:right w:val="nil"/>
          <w:between w:val="nil"/>
        </w:pBdr>
        <w:spacing w:line="240" w:lineRule="auto"/>
        <w:ind w:left="426"/>
        <w:jc w:val="both"/>
        <w:rPr>
          <w:highlight w:val="white"/>
        </w:rPr>
      </w:pPr>
      <w:r>
        <w:rPr>
          <w:highlight w:val="white"/>
        </w:rPr>
        <w:t>ObFZ a každý jeho člen je povinný zabezpečiť dodržiavanie povinností podľa predpisov ObFZ aj vo vzťahu ku všetkým osobám s jeho príslušnosťou.</w:t>
      </w:r>
    </w:p>
    <w:p w:rsidR="00F02ACE" w:rsidRPr="00704808" w:rsidRDefault="00F02ACE" w:rsidP="003A7BE2">
      <w:pPr>
        <w:numPr>
          <w:ilvl w:val="0"/>
          <w:numId w:val="33"/>
        </w:numPr>
        <w:pBdr>
          <w:top w:val="nil"/>
          <w:left w:val="nil"/>
          <w:bottom w:val="nil"/>
          <w:right w:val="nil"/>
          <w:between w:val="nil"/>
        </w:pBdr>
        <w:spacing w:line="240" w:lineRule="auto"/>
        <w:ind w:left="426"/>
        <w:jc w:val="both"/>
        <w:rPr>
          <w:highlight w:val="white"/>
        </w:rPr>
      </w:pPr>
      <w:r w:rsidRPr="00232E3B">
        <w:t xml:space="preserve">Predpisy ObFZ a ich zmeny sa zverejňujú na webovom sídle ObFZ </w:t>
      </w:r>
      <w:r w:rsidRPr="00474A8B">
        <w:t>a v ISSF</w:t>
      </w:r>
      <w:r w:rsidRPr="00232E3B">
        <w:t xml:space="preserve"> najneskôr do </w:t>
      </w:r>
      <w:r>
        <w:t>15</w:t>
      </w:r>
      <w:r w:rsidRPr="00232E3B">
        <w:t xml:space="preserve"> dní odo dňa ich schválenia</w:t>
      </w:r>
    </w:p>
    <w:p w:rsidR="0019409C" w:rsidRDefault="0019409C" w:rsidP="00F02ACE">
      <w:pPr>
        <w:rPr>
          <w:b/>
          <w:bCs/>
        </w:rPr>
      </w:pPr>
    </w:p>
    <w:p w:rsidR="00F02ACE" w:rsidRDefault="00F02ACE" w:rsidP="00F02ACE">
      <w:pPr>
        <w:jc w:val="center"/>
        <w:rPr>
          <w:b/>
          <w:bCs/>
        </w:rPr>
      </w:pPr>
    </w:p>
    <w:p w:rsidR="00F02ACE" w:rsidRDefault="00F02ACE" w:rsidP="00F02ACE">
      <w:pPr>
        <w:jc w:val="center"/>
        <w:rPr>
          <w:b/>
          <w:bCs/>
        </w:rPr>
      </w:pPr>
      <w:r w:rsidRPr="00580D23">
        <w:rPr>
          <w:b/>
          <w:bCs/>
        </w:rPr>
        <w:t xml:space="preserve">Článok </w:t>
      </w:r>
      <w:r>
        <w:rPr>
          <w:b/>
          <w:bCs/>
        </w:rPr>
        <w:t>8</w:t>
      </w:r>
      <w:r w:rsidRPr="00580D23">
        <w:rPr>
          <w:b/>
          <w:bCs/>
        </w:rPr>
        <w:br/>
      </w:r>
      <w:r>
        <w:rPr>
          <w:b/>
          <w:bCs/>
        </w:rPr>
        <w:t>Rozhodnutia</w:t>
      </w:r>
      <w:r w:rsidRPr="00580D23">
        <w:rPr>
          <w:b/>
          <w:bCs/>
        </w:rPr>
        <w:t xml:space="preserve"> ObFZ a ich záväznosť</w:t>
      </w:r>
    </w:p>
    <w:p w:rsidR="00F02ACE" w:rsidRDefault="00F02ACE" w:rsidP="00F02ACE">
      <w:pPr>
        <w:jc w:val="center"/>
        <w:rPr>
          <w:b/>
          <w:bCs/>
        </w:rPr>
      </w:pPr>
    </w:p>
    <w:p w:rsidR="00F02ACE" w:rsidRDefault="00F02ACE" w:rsidP="003A7BE2">
      <w:pPr>
        <w:numPr>
          <w:ilvl w:val="0"/>
          <w:numId w:val="21"/>
        </w:numPr>
        <w:pBdr>
          <w:top w:val="nil"/>
          <w:left w:val="nil"/>
          <w:bottom w:val="nil"/>
          <w:right w:val="nil"/>
          <w:between w:val="nil"/>
        </w:pBdr>
        <w:spacing w:line="240" w:lineRule="auto"/>
        <w:ind w:left="426"/>
        <w:jc w:val="both"/>
      </w:pPr>
      <w:r>
        <w:t>Právoplatné rozhodnutie orgánu ObFZ vydané v súlade s predpismi ObFZ je pre všetkých členov tohto orgánu, ako i pre všetkých členov ObFZ, ktorým je určené, záväzné</w:t>
      </w:r>
      <w:r w:rsidR="00A43463">
        <w:t xml:space="preserve"> v celom rozsahu. Rozhodnutie, ktoré označuje právnické osoby a/alebo fyzické osoby, ktorým je určené, je záväzné len pre označené osoby.</w:t>
      </w:r>
    </w:p>
    <w:p w:rsidR="00F02ACE" w:rsidRDefault="00F02ACE" w:rsidP="003A7BE2">
      <w:pPr>
        <w:numPr>
          <w:ilvl w:val="0"/>
          <w:numId w:val="21"/>
        </w:numPr>
        <w:pBdr>
          <w:top w:val="nil"/>
          <w:left w:val="nil"/>
          <w:bottom w:val="nil"/>
          <w:right w:val="nil"/>
          <w:between w:val="nil"/>
        </w:pBdr>
        <w:spacing w:line="240" w:lineRule="auto"/>
        <w:ind w:left="426"/>
        <w:jc w:val="both"/>
      </w:pPr>
      <w:r>
        <w:t>Člen ObFZ</w:t>
      </w:r>
      <w:r>
        <w:rPr>
          <w:highlight w:val="white"/>
        </w:rPr>
        <w:t xml:space="preserve"> a osoba s príslušnosťou k </w:t>
      </w:r>
      <w:r>
        <w:t>ObFZ sú povinní dodržiavať a rešpektovať rozhodnutia orgánov ObFZ.</w:t>
      </w:r>
    </w:p>
    <w:p w:rsidR="00F02ACE" w:rsidRDefault="00F02ACE" w:rsidP="003A7BE2">
      <w:pPr>
        <w:numPr>
          <w:ilvl w:val="0"/>
          <w:numId w:val="21"/>
        </w:numPr>
        <w:pBdr>
          <w:top w:val="nil"/>
          <w:left w:val="nil"/>
          <w:bottom w:val="nil"/>
          <w:right w:val="nil"/>
          <w:between w:val="nil"/>
        </w:pBdr>
        <w:spacing w:line="240" w:lineRule="auto"/>
        <w:ind w:left="426"/>
        <w:jc w:val="both"/>
      </w:pPr>
      <w:r>
        <w:t xml:space="preserve">V prípadoch, ktoré neznesú odklad, sú rozhodnutia príslušných orgánov ObFZ zo športového hľadiska záväzné a nemenné; dôvodom pre výnimku z tohto pravidla môže byť protiprávne konanie, ktorého charakter naplnil znaky závažného porušenia predpisov ObFZ a SFZ prípadne </w:t>
      </w:r>
      <w:r w:rsidR="00306E8A">
        <w:t>ZsFZ.</w:t>
      </w:r>
    </w:p>
    <w:p w:rsidR="00F02ACE" w:rsidRDefault="00F02ACE" w:rsidP="003A7BE2">
      <w:pPr>
        <w:numPr>
          <w:ilvl w:val="0"/>
          <w:numId w:val="21"/>
        </w:numPr>
        <w:pBdr>
          <w:top w:val="nil"/>
          <w:left w:val="nil"/>
          <w:bottom w:val="nil"/>
          <w:right w:val="nil"/>
          <w:between w:val="nil"/>
        </w:pBdr>
        <w:spacing w:line="240" w:lineRule="auto"/>
        <w:ind w:left="426"/>
        <w:jc w:val="both"/>
      </w:pPr>
      <w:r>
        <w:rPr>
          <w:highlight w:val="white"/>
        </w:rPr>
        <w:t>ObFZ a každý jeho člen je povinný zabezpečiť dodržiavanie povinností vyplývajúcich z rozhodnutí orgánov ObFZ aj vo vzťahu ku všetkým osobám s jeho príslušnosťou</w:t>
      </w:r>
      <w:r>
        <w:t>.</w:t>
      </w:r>
    </w:p>
    <w:p w:rsidR="00F02ACE" w:rsidRDefault="00F02ACE" w:rsidP="003A7BE2">
      <w:pPr>
        <w:numPr>
          <w:ilvl w:val="0"/>
          <w:numId w:val="21"/>
        </w:numPr>
        <w:pBdr>
          <w:top w:val="nil"/>
          <w:left w:val="nil"/>
          <w:bottom w:val="nil"/>
          <w:right w:val="nil"/>
          <w:between w:val="nil"/>
        </w:pBdr>
        <w:spacing w:line="240" w:lineRule="auto"/>
        <w:ind w:left="426"/>
        <w:jc w:val="both"/>
      </w:pPr>
      <w:r>
        <w:t>Predpisy ObFZ stanovia, proti ktorým rozhodnutiam orgánov ObFZ nie je prípustný opravný prostriedok</w:t>
      </w:r>
    </w:p>
    <w:p w:rsidR="00D93614" w:rsidRDefault="00F02ACE" w:rsidP="00D93614">
      <w:pPr>
        <w:numPr>
          <w:ilvl w:val="0"/>
          <w:numId w:val="21"/>
        </w:numPr>
        <w:pBdr>
          <w:top w:val="nil"/>
          <w:left w:val="nil"/>
          <w:bottom w:val="nil"/>
          <w:right w:val="nil"/>
          <w:between w:val="nil"/>
        </w:pBdr>
        <w:spacing w:line="240" w:lineRule="auto"/>
        <w:ind w:left="426"/>
        <w:jc w:val="both"/>
      </w:pPr>
      <w:r>
        <w:rPr>
          <w:highlight w:val="white"/>
        </w:rPr>
        <w:t xml:space="preserve">Porušenie povinnosti člena ObFZ alebo osoby s príslušnosťou k ObFZ vyplývajúcej z </w:t>
      </w:r>
      <w:r>
        <w:rPr>
          <w:highlight w:val="white"/>
        </w:rPr>
        <w:lastRenderedPageBreak/>
        <w:t>rozhodnutia orgánu ObFZ je disciplinárnym previnením, ktoré je možné postihnúť v disciplinárnom konaní.</w:t>
      </w:r>
    </w:p>
    <w:p w:rsidR="00213442" w:rsidRDefault="00D93614" w:rsidP="00213442">
      <w:pPr>
        <w:numPr>
          <w:ilvl w:val="0"/>
          <w:numId w:val="21"/>
        </w:numPr>
        <w:pBdr>
          <w:top w:val="nil"/>
          <w:left w:val="nil"/>
          <w:bottom w:val="nil"/>
          <w:right w:val="nil"/>
          <w:between w:val="nil"/>
        </w:pBdr>
        <w:spacing w:line="240" w:lineRule="auto"/>
        <w:ind w:left="426"/>
        <w:jc w:val="both"/>
      </w:pPr>
      <w:r w:rsidRPr="00D93614">
        <w:rPr>
          <w:rFonts w:ascii="ArialMT" w:eastAsia="Times New Roman" w:hAnsi="ArialMT" w:cs="Times New Roman"/>
        </w:rPr>
        <w:t xml:space="preserve">V prípadoch, ktoré neznesú odklad, sú rozhodnutia príslušných orgánov </w:t>
      </w:r>
      <w:r>
        <w:rPr>
          <w:rFonts w:ascii="ArialMT" w:eastAsia="Times New Roman" w:hAnsi="ArialMT" w:cs="Times New Roman"/>
        </w:rPr>
        <w:t>Ob</w:t>
      </w:r>
      <w:r w:rsidRPr="00D93614">
        <w:rPr>
          <w:rFonts w:ascii="ArialMT" w:eastAsia="Times New Roman" w:hAnsi="ArialMT" w:cs="Times New Roman"/>
        </w:rPr>
        <w:t xml:space="preserve">FZ zo športového hľadiska záväzné a nemenné. Dôvodom pre výnimku z tohto pravidla môže byť protiprávne konanie, ktoré je závažným porušením predpisov </w:t>
      </w:r>
      <w:r>
        <w:rPr>
          <w:rFonts w:ascii="ArialMT" w:eastAsia="Times New Roman" w:hAnsi="ArialMT" w:cs="Times New Roman"/>
        </w:rPr>
        <w:t>Ob</w:t>
      </w:r>
      <w:r w:rsidRPr="00D93614">
        <w:rPr>
          <w:rFonts w:ascii="ArialMT" w:eastAsia="Times New Roman" w:hAnsi="ArialMT" w:cs="Times New Roman"/>
        </w:rPr>
        <w:t xml:space="preserve">FZ. </w:t>
      </w:r>
      <w:bookmarkStart w:id="12" w:name="_n2swnuxk0s5i" w:colFirst="0" w:colLast="0"/>
      <w:bookmarkStart w:id="13" w:name="_vo2mxbytdsh3" w:colFirst="0" w:colLast="0"/>
      <w:bookmarkStart w:id="14" w:name="_57pg5jgfu17j" w:colFirst="0" w:colLast="0"/>
      <w:bookmarkEnd w:id="12"/>
      <w:bookmarkEnd w:id="13"/>
      <w:bookmarkEnd w:id="14"/>
    </w:p>
    <w:p w:rsidR="00213442" w:rsidRDefault="00213442" w:rsidP="00213442">
      <w:pPr>
        <w:numPr>
          <w:ilvl w:val="0"/>
          <w:numId w:val="21"/>
        </w:numPr>
        <w:pBdr>
          <w:top w:val="nil"/>
          <w:left w:val="nil"/>
          <w:bottom w:val="nil"/>
          <w:right w:val="nil"/>
          <w:between w:val="nil"/>
        </w:pBdr>
        <w:spacing w:line="240" w:lineRule="auto"/>
        <w:ind w:left="426"/>
        <w:jc w:val="both"/>
      </w:pPr>
      <w:r>
        <w:t xml:space="preserve">Na otázky súvisiace s rozhodnutiami a ich záväznosťou, ktoré nie sú bližšie upravené v tomto predpise, sa primerane vzťahujú ustanovenia stanov SFZ. </w:t>
      </w:r>
    </w:p>
    <w:p w:rsidR="00213442" w:rsidRPr="00D93614" w:rsidRDefault="00213442" w:rsidP="008F1AEF">
      <w:pPr>
        <w:pBdr>
          <w:top w:val="nil"/>
          <w:left w:val="nil"/>
          <w:bottom w:val="nil"/>
          <w:right w:val="nil"/>
          <w:between w:val="nil"/>
        </w:pBdr>
        <w:spacing w:line="240" w:lineRule="auto"/>
        <w:ind w:left="66"/>
        <w:jc w:val="both"/>
      </w:pPr>
    </w:p>
    <w:p w:rsidR="00F1485C" w:rsidRDefault="005778EC">
      <w:pPr>
        <w:pStyle w:val="Nadpis3"/>
        <w:pBdr>
          <w:top w:val="nil"/>
          <w:left w:val="nil"/>
          <w:bottom w:val="nil"/>
          <w:right w:val="nil"/>
          <w:between w:val="nil"/>
        </w:pBdr>
        <w:spacing w:before="220" w:after="0"/>
      </w:pPr>
      <w:r>
        <w:t xml:space="preserve">Článok </w:t>
      </w:r>
      <w:r w:rsidR="00F02ACE">
        <w:t>9</w:t>
      </w:r>
    </w:p>
    <w:p w:rsidR="00F1485C" w:rsidRDefault="005778EC">
      <w:pPr>
        <w:pStyle w:val="Nadpis3"/>
        <w:pBdr>
          <w:top w:val="nil"/>
          <w:left w:val="nil"/>
          <w:bottom w:val="nil"/>
          <w:right w:val="nil"/>
          <w:between w:val="nil"/>
        </w:pBdr>
        <w:spacing w:after="160"/>
      </w:pPr>
      <w:bookmarkStart w:id="15" w:name="_swi87sjxn7me" w:colFirst="0" w:colLast="0"/>
      <w:bookmarkEnd w:id="15"/>
      <w:r>
        <w:t>Disciplinárne konanie</w:t>
      </w:r>
    </w:p>
    <w:p w:rsidR="00C3674D" w:rsidRDefault="005778EC" w:rsidP="003A7BE2">
      <w:pPr>
        <w:numPr>
          <w:ilvl w:val="0"/>
          <w:numId w:val="30"/>
        </w:numPr>
        <w:pBdr>
          <w:top w:val="nil"/>
          <w:left w:val="nil"/>
          <w:bottom w:val="nil"/>
          <w:right w:val="nil"/>
          <w:between w:val="nil"/>
        </w:pBdr>
        <w:spacing w:line="240" w:lineRule="auto"/>
        <w:ind w:left="426"/>
        <w:jc w:val="both"/>
      </w:pPr>
      <w:r>
        <w:t xml:space="preserve">Disciplinárne konanie vedú disciplinárne orgány </w:t>
      </w:r>
      <w:r w:rsidR="00E30580">
        <w:t xml:space="preserve">ObFZ </w:t>
      </w:r>
      <w:r>
        <w:t xml:space="preserve">voči športovcovi, športovému odborníkovi, klubu alebo inej osobe, ktorá má príslušnosť k </w:t>
      </w:r>
      <w:r w:rsidR="00E30580">
        <w:t>ObFZ</w:t>
      </w:r>
      <w:r>
        <w:t xml:space="preserve">, za porušenie pravidiel súťaže, predpisov </w:t>
      </w:r>
      <w:r w:rsidR="00E30580">
        <w:t>ObFZ</w:t>
      </w:r>
      <w:r w:rsidR="004D155D">
        <w:t xml:space="preserve"> </w:t>
      </w:r>
      <w:r w:rsidR="00467924">
        <w:t>(</w:t>
      </w:r>
      <w:r w:rsidR="004D155D" w:rsidRPr="00474A8B">
        <w:t>a SFZ</w:t>
      </w:r>
      <w:r w:rsidR="00467924">
        <w:t>)</w:t>
      </w:r>
      <w:r>
        <w:t xml:space="preserve"> alebo rozhodnutí </w:t>
      </w:r>
      <w:r w:rsidR="004D155D">
        <w:t xml:space="preserve">orgánov </w:t>
      </w:r>
      <w:r w:rsidR="00E30580">
        <w:t>ObFZ</w:t>
      </w:r>
      <w:r w:rsidR="004D155D">
        <w:t xml:space="preserve"> </w:t>
      </w:r>
      <w:r w:rsidR="00467924">
        <w:t>(</w:t>
      </w:r>
      <w:r w:rsidR="004D155D" w:rsidRPr="00474A8B">
        <w:t>a SFZ</w:t>
      </w:r>
      <w:r w:rsidR="00467924">
        <w:t>)</w:t>
      </w:r>
      <w:r>
        <w:t xml:space="preserve"> (ďalej len “disciplinárne previnenie”), ktorého sa dopustili v čase, keď mali príslušnosť k</w:t>
      </w:r>
      <w:r w:rsidR="004D155D">
        <w:t> ObFZ.</w:t>
      </w:r>
      <w:r w:rsidR="00532F11">
        <w:t xml:space="preserve"> </w:t>
      </w:r>
    </w:p>
    <w:p w:rsidR="00273A60" w:rsidRDefault="00273A60" w:rsidP="003A7BE2">
      <w:pPr>
        <w:numPr>
          <w:ilvl w:val="0"/>
          <w:numId w:val="30"/>
        </w:numPr>
        <w:pBdr>
          <w:top w:val="nil"/>
          <w:left w:val="nil"/>
          <w:bottom w:val="nil"/>
          <w:right w:val="nil"/>
          <w:between w:val="nil"/>
        </w:pBdr>
        <w:spacing w:line="240" w:lineRule="auto"/>
        <w:ind w:left="426"/>
        <w:jc w:val="both"/>
      </w:pPr>
      <w:r>
        <w:t>Disciplinárnymi orgánmi oprávnenými na prerokovanie disciplinárnych previnení, ukladanie disciplinárnych sankcií a určenie ochranných opatrení sú:</w:t>
      </w:r>
    </w:p>
    <w:p w:rsidR="00273A60" w:rsidRDefault="00532F11" w:rsidP="000D5823">
      <w:pPr>
        <w:pBdr>
          <w:top w:val="nil"/>
          <w:left w:val="nil"/>
          <w:bottom w:val="nil"/>
          <w:right w:val="nil"/>
          <w:between w:val="nil"/>
        </w:pBdr>
        <w:spacing w:line="240" w:lineRule="auto"/>
        <w:ind w:left="426"/>
        <w:jc w:val="both"/>
      </w:pPr>
      <w:r>
        <w:t>a)</w:t>
      </w:r>
      <w:r>
        <w:tab/>
      </w:r>
      <w:r w:rsidR="00273A60">
        <w:t>Disciplinárna komisia ObFZ (ďalej len “disciplinárna komisia”) a</w:t>
      </w:r>
    </w:p>
    <w:p w:rsidR="00273A60" w:rsidRDefault="00532F11" w:rsidP="000D5823">
      <w:pPr>
        <w:pBdr>
          <w:top w:val="nil"/>
          <w:left w:val="nil"/>
          <w:bottom w:val="nil"/>
          <w:right w:val="nil"/>
          <w:between w:val="nil"/>
        </w:pBdr>
        <w:spacing w:line="240" w:lineRule="auto"/>
        <w:ind w:left="426"/>
        <w:jc w:val="both"/>
      </w:pPr>
      <w:r>
        <w:t>b)</w:t>
      </w:r>
      <w:r>
        <w:tab/>
      </w:r>
      <w:r w:rsidR="00273A60">
        <w:t>Odvolacia komisia.</w:t>
      </w:r>
    </w:p>
    <w:p w:rsidR="00A47A0E" w:rsidRPr="00474A8B" w:rsidRDefault="00C3674D" w:rsidP="003A7BE2">
      <w:pPr>
        <w:widowControl/>
        <w:numPr>
          <w:ilvl w:val="0"/>
          <w:numId w:val="30"/>
        </w:numPr>
        <w:pBdr>
          <w:top w:val="nil"/>
          <w:left w:val="nil"/>
          <w:bottom w:val="nil"/>
          <w:right w:val="nil"/>
          <w:between w:val="nil"/>
        </w:pBdr>
        <w:spacing w:line="240" w:lineRule="auto"/>
        <w:ind w:left="426"/>
        <w:jc w:val="both"/>
        <w:rPr>
          <w:rFonts w:ascii="Times New Roman" w:eastAsia="Times New Roman" w:hAnsi="Times New Roman" w:cs="Times New Roman"/>
          <w:color w:val="000000" w:themeColor="text1"/>
        </w:rPr>
      </w:pPr>
      <w:r w:rsidRPr="00474A8B">
        <w:rPr>
          <w:color w:val="000000" w:themeColor="text1"/>
        </w:rPr>
        <w:t>Ak tak určuje predpis SFZ alebo ObFZ, o disciplinárnom previnení, uložení disciplinárnej sankcie a určení ochranného opatrenia môže rozhodnúť aj iný orgán ObFZ, ktorý má podľa</w:t>
      </w:r>
      <w:r w:rsidR="00A47A0E" w:rsidRPr="00474A8B">
        <w:rPr>
          <w:color w:val="000000" w:themeColor="text1"/>
        </w:rPr>
        <w:t xml:space="preserve"> predpisov SFZ postavenie a pôsobnosť disciplinárneho orgánu.</w:t>
      </w:r>
      <w:r w:rsidRPr="00474A8B">
        <w:rPr>
          <w:color w:val="000000" w:themeColor="text1"/>
        </w:rPr>
        <w:t xml:space="preserve"> </w:t>
      </w:r>
    </w:p>
    <w:p w:rsidR="00944CAF" w:rsidRPr="007317A9" w:rsidRDefault="00944CAF" w:rsidP="003A7BE2">
      <w:pPr>
        <w:widowControl/>
        <w:numPr>
          <w:ilvl w:val="0"/>
          <w:numId w:val="30"/>
        </w:numPr>
        <w:pBdr>
          <w:top w:val="nil"/>
          <w:left w:val="nil"/>
          <w:bottom w:val="nil"/>
          <w:right w:val="nil"/>
          <w:between w:val="nil"/>
        </w:pBdr>
        <w:spacing w:line="240" w:lineRule="auto"/>
        <w:ind w:left="426"/>
        <w:jc w:val="both"/>
        <w:rPr>
          <w:rFonts w:ascii="Times New Roman" w:eastAsia="Times New Roman" w:hAnsi="Times New Roman" w:cs="Times New Roman"/>
          <w:color w:val="000000" w:themeColor="text1"/>
        </w:rPr>
      </w:pPr>
      <w:r w:rsidRPr="007317A9">
        <w:rPr>
          <w:rFonts w:eastAsia="Times New Roman"/>
          <w:color w:val="000000" w:themeColor="text1"/>
          <w:shd w:val="clear" w:color="auto" w:fill="FFFFFF"/>
        </w:rPr>
        <w:t>Disciplinárne konanie vykonáva disciplinárna komisia príslušná pre územný obvod</w:t>
      </w:r>
      <w:r w:rsidR="00763947" w:rsidRPr="007317A9">
        <w:rPr>
          <w:rFonts w:eastAsia="Times New Roman"/>
          <w:color w:val="000000" w:themeColor="text1"/>
          <w:shd w:val="clear" w:color="auto" w:fill="FFFFFF"/>
        </w:rPr>
        <w:t xml:space="preserve"> </w:t>
      </w:r>
      <w:r w:rsidR="00FD7D68" w:rsidRPr="007317A9">
        <w:rPr>
          <w:rFonts w:eastAsia="Times New Roman"/>
          <w:color w:val="000000" w:themeColor="text1"/>
          <w:shd w:val="clear" w:color="auto" w:fill="FFFFFF"/>
        </w:rPr>
        <w:t>ObFZ.</w:t>
      </w:r>
    </w:p>
    <w:p w:rsidR="00F1485C" w:rsidRPr="000D5823" w:rsidRDefault="00E00754" w:rsidP="003A7BE2">
      <w:pPr>
        <w:numPr>
          <w:ilvl w:val="0"/>
          <w:numId w:val="30"/>
        </w:numPr>
        <w:pBdr>
          <w:top w:val="nil"/>
          <w:left w:val="nil"/>
          <w:bottom w:val="nil"/>
          <w:right w:val="nil"/>
          <w:between w:val="nil"/>
        </w:pBdr>
        <w:spacing w:line="240" w:lineRule="auto"/>
        <w:ind w:left="426"/>
        <w:jc w:val="both"/>
      </w:pPr>
      <w:r w:rsidRPr="000D5823">
        <w:t>Disciplinárna komisia</w:t>
      </w:r>
      <w:r w:rsidR="00205F78" w:rsidRPr="000D5823">
        <w:t xml:space="preserve"> prerokúva disciplinárne previnenia fyzických osôb a právnických osôb pôsobiacich v súťažiach riadených </w:t>
      </w:r>
      <w:r w:rsidR="00E420C0" w:rsidRPr="000D5823">
        <w:t xml:space="preserve">ObFZ podľa disciplinárneho poriadku v súlade s čl. 68 ods. 2 stanov </w:t>
      </w:r>
      <w:r w:rsidR="00F139D4">
        <w:t>disciplinárneho poriadku</w:t>
      </w:r>
      <w:r w:rsidR="00E420C0" w:rsidRPr="000D5823">
        <w:t>.</w:t>
      </w:r>
      <w:r w:rsidR="00205F78" w:rsidRPr="000D5823">
        <w:t xml:space="preserve"> </w:t>
      </w:r>
    </w:p>
    <w:p w:rsidR="00012FA0" w:rsidRPr="00F80391" w:rsidRDefault="00012FA0" w:rsidP="003A7BE2">
      <w:pPr>
        <w:widowControl/>
        <w:numPr>
          <w:ilvl w:val="0"/>
          <w:numId w:val="30"/>
        </w:numPr>
        <w:spacing w:before="100" w:beforeAutospacing="1" w:after="100" w:afterAutospacing="1" w:line="240" w:lineRule="auto"/>
        <w:ind w:left="426"/>
        <w:jc w:val="both"/>
        <w:rPr>
          <w:rFonts w:eastAsia="Times New Roman"/>
          <w:color w:val="000000" w:themeColor="text1"/>
        </w:rPr>
      </w:pPr>
      <w:r w:rsidRPr="00F80391">
        <w:rPr>
          <w:rFonts w:eastAsia="Times New Roman"/>
          <w:color w:val="000000" w:themeColor="text1"/>
        </w:rPr>
        <w:t>Pri disciplinárnych previneniach fyzických osôb a právnických osôb vo veciach športovej korupcie podľa článku 51 stanov SFZ a narušenia regulárnosti a integrity súťaže podľa článku 52 stanov SFZ je príslušná na konanie disciplinárna komisia vykonávajúca pôsobnosť pre celé územie SR. </w:t>
      </w:r>
    </w:p>
    <w:p w:rsidR="00012FA0" w:rsidRPr="00467924" w:rsidRDefault="00BE770E" w:rsidP="003A7BE2">
      <w:pPr>
        <w:numPr>
          <w:ilvl w:val="0"/>
          <w:numId w:val="30"/>
        </w:numPr>
        <w:pBdr>
          <w:top w:val="nil"/>
          <w:left w:val="nil"/>
          <w:bottom w:val="nil"/>
          <w:right w:val="nil"/>
          <w:between w:val="nil"/>
        </w:pBdr>
        <w:spacing w:line="240" w:lineRule="auto"/>
        <w:ind w:left="426"/>
        <w:jc w:val="both"/>
      </w:pPr>
      <w:r>
        <w:t>Na otázky týkajúce sa</w:t>
      </w:r>
      <w:r w:rsidR="00EC26AC" w:rsidRPr="00467924">
        <w:t xml:space="preserve"> </w:t>
      </w:r>
      <w:r w:rsidR="00F80686" w:rsidRPr="00467924">
        <w:t>disciplinárn</w:t>
      </w:r>
      <w:r w:rsidR="003C2941" w:rsidRPr="00467924">
        <w:t>e</w:t>
      </w:r>
      <w:r w:rsidR="00EC26AC">
        <w:t>ho</w:t>
      </w:r>
      <w:r w:rsidR="00F80686" w:rsidRPr="00467924">
        <w:t xml:space="preserve"> konan</w:t>
      </w:r>
      <w:r w:rsidR="003C2941" w:rsidRPr="00467924">
        <w:t>i</w:t>
      </w:r>
      <w:r w:rsidR="00EC26AC">
        <w:t xml:space="preserve">a, ktoré </w:t>
      </w:r>
      <w:r>
        <w:t xml:space="preserve">výslovne </w:t>
      </w:r>
      <w:r w:rsidR="00EC26AC">
        <w:t>nie sú</w:t>
      </w:r>
      <w:r w:rsidR="00D414F1" w:rsidRPr="00467924">
        <w:t xml:space="preserve"> </w:t>
      </w:r>
      <w:r w:rsidR="00EC26AC">
        <w:t xml:space="preserve">upravené v tomto predpise, </w:t>
      </w:r>
      <w:r w:rsidR="00D414F1" w:rsidRPr="00467924">
        <w:t>sa primerane použijú ustanovenia článku 12 stanov SFZ</w:t>
      </w:r>
      <w:r w:rsidR="00940E6D">
        <w:t xml:space="preserve"> v spojení s </w:t>
      </w:r>
      <w:r w:rsidR="009301F3">
        <w:t xml:space="preserve">ustanoveniami </w:t>
      </w:r>
      <w:r w:rsidR="00940E6D">
        <w:t>disciplinárn</w:t>
      </w:r>
      <w:r w:rsidR="009301F3">
        <w:t>eho</w:t>
      </w:r>
      <w:r w:rsidR="00940E6D">
        <w:t xml:space="preserve"> poriadk</w:t>
      </w:r>
      <w:r w:rsidR="009301F3">
        <w:t>u</w:t>
      </w:r>
      <w:r w:rsidR="00940E6D">
        <w:t>.</w:t>
      </w:r>
    </w:p>
    <w:p w:rsidR="00F1485C" w:rsidRDefault="00F1485C" w:rsidP="00467924">
      <w:pPr>
        <w:pBdr>
          <w:top w:val="nil"/>
          <w:left w:val="nil"/>
          <w:bottom w:val="nil"/>
          <w:right w:val="nil"/>
          <w:between w:val="nil"/>
        </w:pBdr>
        <w:spacing w:line="240" w:lineRule="auto"/>
        <w:ind w:left="66"/>
        <w:jc w:val="both"/>
      </w:pPr>
    </w:p>
    <w:p w:rsidR="00F1485C" w:rsidRDefault="005778EC">
      <w:pPr>
        <w:pStyle w:val="Nadpis3"/>
        <w:pBdr>
          <w:top w:val="nil"/>
          <w:left w:val="nil"/>
          <w:bottom w:val="nil"/>
          <w:right w:val="nil"/>
          <w:between w:val="nil"/>
        </w:pBdr>
        <w:spacing w:before="220" w:after="0"/>
      </w:pPr>
      <w:bookmarkStart w:id="16" w:name="_lv3y36wyspci" w:colFirst="0" w:colLast="0"/>
      <w:bookmarkEnd w:id="16"/>
      <w:r>
        <w:t>Článok 1</w:t>
      </w:r>
      <w:r w:rsidR="00D21057">
        <w:t>0</w:t>
      </w:r>
    </w:p>
    <w:p w:rsidR="00F1485C" w:rsidRPr="002F3257" w:rsidRDefault="005778EC">
      <w:pPr>
        <w:pStyle w:val="Nadpis3"/>
        <w:pBdr>
          <w:top w:val="nil"/>
          <w:left w:val="nil"/>
          <w:bottom w:val="nil"/>
          <w:right w:val="nil"/>
          <w:between w:val="nil"/>
        </w:pBdr>
        <w:spacing w:after="160"/>
        <w:rPr>
          <w:color w:val="000000" w:themeColor="text1"/>
        </w:rPr>
      </w:pPr>
      <w:bookmarkStart w:id="17" w:name="_w5diongemteq" w:colFirst="0" w:colLast="0"/>
      <w:bookmarkEnd w:id="17"/>
      <w:r w:rsidRPr="002F3257">
        <w:rPr>
          <w:color w:val="000000" w:themeColor="text1"/>
        </w:rPr>
        <w:t>Riešenie sporov</w:t>
      </w:r>
    </w:p>
    <w:p w:rsidR="00F1485C" w:rsidRDefault="005778EC" w:rsidP="003A7BE2">
      <w:pPr>
        <w:numPr>
          <w:ilvl w:val="0"/>
          <w:numId w:val="38"/>
        </w:numPr>
        <w:pBdr>
          <w:top w:val="nil"/>
          <w:left w:val="nil"/>
          <w:bottom w:val="nil"/>
          <w:right w:val="nil"/>
          <w:between w:val="nil"/>
        </w:pBdr>
        <w:spacing w:line="240" w:lineRule="auto"/>
        <w:ind w:left="426"/>
        <w:jc w:val="both"/>
      </w:pPr>
      <w:r>
        <w:t xml:space="preserve">Členovia </w:t>
      </w:r>
      <w:r w:rsidR="001257AE">
        <w:t xml:space="preserve">ObFZ </w:t>
      </w:r>
      <w:r>
        <w:t>sa zaväzujú spory, ktoré medzi nimi vznikli alebo vzniknú v</w:t>
      </w:r>
      <w:r w:rsidR="001257AE">
        <w:t> </w:t>
      </w:r>
      <w:r>
        <w:t>rámci</w:t>
      </w:r>
      <w:r w:rsidR="001257AE">
        <w:t xml:space="preserve"> futbalového </w:t>
      </w:r>
      <w:r>
        <w:t>hnutia súvisiace s ich športovou činnosťou</w:t>
      </w:r>
      <w:r w:rsidR="0052677B">
        <w:t xml:space="preserve"> </w:t>
      </w:r>
      <w:r>
        <w:t xml:space="preserve">riešiť prednostne pred orgánmi </w:t>
      </w:r>
      <w:r w:rsidR="001257AE">
        <w:t xml:space="preserve">ObFZ a SFZ </w:t>
      </w:r>
      <w:r>
        <w:t>na riešenie sporov</w:t>
      </w:r>
      <w:r w:rsidR="001257AE">
        <w:t xml:space="preserve"> </w:t>
      </w:r>
      <w:r>
        <w:t xml:space="preserve">pod hrozbou disciplinárnej sankcie v zmysle </w:t>
      </w:r>
      <w:r w:rsidR="005F2483">
        <w:t>d</w:t>
      </w:r>
      <w:r>
        <w:t>isciplinárneho poriadk</w:t>
      </w:r>
      <w:r w:rsidR="005C4254">
        <w:t>u</w:t>
      </w:r>
      <w:r>
        <w:t xml:space="preserve">. </w:t>
      </w:r>
    </w:p>
    <w:p w:rsidR="00F1485C" w:rsidRDefault="005778EC" w:rsidP="003A7BE2">
      <w:pPr>
        <w:numPr>
          <w:ilvl w:val="0"/>
          <w:numId w:val="38"/>
        </w:numPr>
        <w:pBdr>
          <w:top w:val="nil"/>
          <w:left w:val="nil"/>
          <w:bottom w:val="nil"/>
          <w:right w:val="nil"/>
          <w:between w:val="nil"/>
        </w:pBdr>
        <w:spacing w:line="240" w:lineRule="auto"/>
        <w:ind w:left="426"/>
        <w:jc w:val="both"/>
      </w:pPr>
      <w:r>
        <w:t xml:space="preserve">Členovia </w:t>
      </w:r>
      <w:r w:rsidR="001257AE">
        <w:t xml:space="preserve">ObFZ </w:t>
      </w:r>
      <w:r>
        <w:t>uznávajú právomoc a príslušnosť Športového arbitrážneho súdu v Lausanne (</w:t>
      </w:r>
      <w:r>
        <w:rPr>
          <w:i/>
        </w:rPr>
        <w:t>“Court of Arbitration for Sport”</w:t>
      </w:r>
      <w:r>
        <w:t>; ďalej tiež “CAS”)</w:t>
      </w:r>
      <w:r w:rsidR="007467C0">
        <w:t>.</w:t>
      </w:r>
      <w:r>
        <w:t xml:space="preserve"> </w:t>
      </w:r>
    </w:p>
    <w:p w:rsidR="00782A61" w:rsidRDefault="00782A61" w:rsidP="00DB0378">
      <w:pPr>
        <w:pStyle w:val="Nadpis1"/>
        <w:pBdr>
          <w:top w:val="nil"/>
          <w:left w:val="nil"/>
          <w:bottom w:val="nil"/>
          <w:right w:val="nil"/>
          <w:between w:val="nil"/>
        </w:pBdr>
        <w:spacing w:before="0" w:line="240" w:lineRule="auto"/>
        <w:rPr>
          <w:rFonts w:ascii="Arial" w:eastAsia="Arial" w:hAnsi="Arial" w:cs="Arial"/>
          <w:b/>
        </w:rPr>
      </w:pPr>
      <w:bookmarkStart w:id="18" w:name="_yhfaiqhe0xt0" w:colFirst="0" w:colLast="0"/>
      <w:bookmarkStart w:id="19" w:name="_s3tpk79dkmcs" w:colFirst="0" w:colLast="0"/>
      <w:bookmarkStart w:id="20" w:name="_lc71kr53su9p" w:colFirst="0" w:colLast="0"/>
      <w:bookmarkStart w:id="21" w:name="_4jxyyr2se1pc" w:colFirst="0" w:colLast="0"/>
      <w:bookmarkEnd w:id="18"/>
      <w:bookmarkEnd w:id="19"/>
      <w:bookmarkEnd w:id="20"/>
      <w:bookmarkEnd w:id="21"/>
    </w:p>
    <w:p w:rsidR="00DB0378" w:rsidRPr="00DB0378" w:rsidRDefault="00DB0378" w:rsidP="00DB0378"/>
    <w:p w:rsidR="00782A61" w:rsidRDefault="00782A61">
      <w:pPr>
        <w:pStyle w:val="Nadpis1"/>
        <w:pBdr>
          <w:top w:val="nil"/>
          <w:left w:val="nil"/>
          <w:bottom w:val="nil"/>
          <w:right w:val="nil"/>
          <w:between w:val="nil"/>
        </w:pBdr>
        <w:spacing w:before="0" w:line="240" w:lineRule="auto"/>
        <w:jc w:val="center"/>
        <w:rPr>
          <w:rFonts w:ascii="Arial" w:eastAsia="Arial" w:hAnsi="Arial" w:cs="Arial"/>
          <w:b/>
        </w:rPr>
      </w:pPr>
    </w:p>
    <w:p w:rsidR="00F1485C" w:rsidRDefault="005778EC">
      <w:pPr>
        <w:pStyle w:val="Nadpis1"/>
        <w:pBdr>
          <w:top w:val="nil"/>
          <w:left w:val="nil"/>
          <w:bottom w:val="nil"/>
          <w:right w:val="nil"/>
          <w:between w:val="nil"/>
        </w:pBdr>
        <w:spacing w:before="0" w:line="240" w:lineRule="auto"/>
        <w:jc w:val="center"/>
        <w:rPr>
          <w:rFonts w:ascii="Arial" w:eastAsia="Arial" w:hAnsi="Arial" w:cs="Arial"/>
          <w:b/>
        </w:rPr>
      </w:pPr>
      <w:r>
        <w:rPr>
          <w:rFonts w:ascii="Arial" w:eastAsia="Arial" w:hAnsi="Arial" w:cs="Arial"/>
          <w:b/>
        </w:rPr>
        <w:t>Tretia časť</w:t>
      </w:r>
    </w:p>
    <w:p w:rsidR="00F1485C" w:rsidRDefault="005778EC">
      <w:pPr>
        <w:pStyle w:val="Nadpis1"/>
        <w:pBdr>
          <w:top w:val="nil"/>
          <w:left w:val="nil"/>
          <w:bottom w:val="nil"/>
          <w:right w:val="nil"/>
          <w:between w:val="nil"/>
        </w:pBdr>
        <w:spacing w:before="0" w:after="200" w:line="240" w:lineRule="auto"/>
        <w:jc w:val="center"/>
      </w:pPr>
      <w:bookmarkStart w:id="22" w:name="_co30ckq4mdx" w:colFirst="0" w:colLast="0"/>
      <w:bookmarkEnd w:id="22"/>
      <w:r>
        <w:rPr>
          <w:rFonts w:ascii="Arial" w:eastAsia="Arial" w:hAnsi="Arial" w:cs="Arial"/>
          <w:b/>
          <w:sz w:val="28"/>
          <w:szCs w:val="28"/>
        </w:rPr>
        <w:t>Členstvo</w:t>
      </w:r>
    </w:p>
    <w:p w:rsidR="00F1485C" w:rsidRDefault="005778EC">
      <w:pPr>
        <w:pStyle w:val="Nadpis3"/>
        <w:pBdr>
          <w:top w:val="nil"/>
          <w:left w:val="nil"/>
          <w:bottom w:val="nil"/>
          <w:right w:val="nil"/>
          <w:between w:val="nil"/>
        </w:pBdr>
        <w:spacing w:before="220" w:after="0"/>
      </w:pPr>
      <w:bookmarkStart w:id="23" w:name="_jwex0eyrgre5" w:colFirst="0" w:colLast="0"/>
      <w:bookmarkEnd w:id="23"/>
      <w:r>
        <w:t>Článok 1</w:t>
      </w:r>
      <w:r w:rsidR="00D21057">
        <w:t>1</w:t>
      </w:r>
    </w:p>
    <w:p w:rsidR="00F1485C" w:rsidRDefault="005778EC">
      <w:pPr>
        <w:pStyle w:val="Nadpis3"/>
        <w:pBdr>
          <w:top w:val="nil"/>
          <w:left w:val="nil"/>
          <w:bottom w:val="nil"/>
          <w:right w:val="nil"/>
          <w:between w:val="nil"/>
        </w:pBdr>
        <w:spacing w:after="160"/>
      </w:pPr>
      <w:bookmarkStart w:id="24" w:name="_7ngvhu19f185" w:colFirst="0" w:colLast="0"/>
      <w:bookmarkEnd w:id="24"/>
      <w:r>
        <w:t>Členstvo v</w:t>
      </w:r>
      <w:r w:rsidR="00B940ED">
        <w:t xml:space="preserve"> ObFZ</w:t>
      </w:r>
      <w:r>
        <w:t xml:space="preserve"> </w:t>
      </w:r>
      <w:r w:rsidR="00815F27" w:rsidDel="00E23D21">
        <w:t xml:space="preserve"> </w:t>
      </w:r>
    </w:p>
    <w:p w:rsidR="00ED5E82" w:rsidRDefault="00ED5E82" w:rsidP="003A7BE2">
      <w:pPr>
        <w:numPr>
          <w:ilvl w:val="0"/>
          <w:numId w:val="22"/>
        </w:numPr>
        <w:pBdr>
          <w:top w:val="nil"/>
          <w:left w:val="nil"/>
          <w:bottom w:val="nil"/>
          <w:right w:val="nil"/>
          <w:between w:val="nil"/>
        </w:pBdr>
        <w:spacing w:before="220" w:line="240" w:lineRule="auto"/>
        <w:ind w:left="426"/>
        <w:jc w:val="both"/>
      </w:pPr>
      <w:r>
        <w:t xml:space="preserve">Na účely stanov ObFZ sa </w:t>
      </w:r>
      <w:r w:rsidR="00C1690E">
        <w:t xml:space="preserve">za </w:t>
      </w:r>
      <w:r w:rsidR="00C44FEB">
        <w:t>člena</w:t>
      </w:r>
      <w:r w:rsidR="007656AC">
        <w:t> </w:t>
      </w:r>
      <w:r w:rsidR="00C5182D">
        <w:t>ObFZ</w:t>
      </w:r>
      <w:r>
        <w:t xml:space="preserve"> považuje každá osoba, ktorá ako člen SFZ pôsobí v súťažiach riadených ObFZ </w:t>
      </w:r>
      <w:r w:rsidR="00C5182D">
        <w:t>(ďalej len „členstvo v ObFZ“). V</w:t>
      </w:r>
      <w:r>
        <w:t>ýnimk</w:t>
      </w:r>
      <w:r w:rsidR="00CD04C9">
        <w:t>u</w:t>
      </w:r>
      <w:r w:rsidR="00C5182D">
        <w:t xml:space="preserve"> z</w:t>
      </w:r>
      <w:r w:rsidR="00B00E4E">
        <w:t xml:space="preserve"> pravidla </w:t>
      </w:r>
      <w:r w:rsidR="00C5182D">
        <w:t>uvedeného</w:t>
      </w:r>
      <w:r w:rsidR="00B00E4E">
        <w:t xml:space="preserve"> </w:t>
      </w:r>
      <w:r w:rsidR="00B00E4E">
        <w:lastRenderedPageBreak/>
        <w:t>v predchádzajúcej vete</w:t>
      </w:r>
      <w:r w:rsidR="00C5182D">
        <w:t xml:space="preserve"> predstavuje</w:t>
      </w:r>
      <w:r>
        <w:t xml:space="preserve"> pridružen</w:t>
      </w:r>
      <w:r w:rsidR="00C5182D">
        <w:t>ý</w:t>
      </w:r>
      <w:r>
        <w:t xml:space="preserve"> a čestn</w:t>
      </w:r>
      <w:r w:rsidR="00C5182D">
        <w:t>ý</w:t>
      </w:r>
      <w:r>
        <w:t xml:space="preserve"> člen SFZ</w:t>
      </w:r>
      <w:r w:rsidR="009D0D22">
        <w:t>.</w:t>
      </w:r>
      <w:r>
        <w:t xml:space="preserve"> </w:t>
      </w:r>
    </w:p>
    <w:p w:rsidR="00F1485C" w:rsidRDefault="00C44FEB" w:rsidP="003A7BE2">
      <w:pPr>
        <w:numPr>
          <w:ilvl w:val="0"/>
          <w:numId w:val="22"/>
        </w:numPr>
        <w:pBdr>
          <w:top w:val="nil"/>
          <w:left w:val="nil"/>
          <w:bottom w:val="nil"/>
          <w:right w:val="nil"/>
          <w:between w:val="nil"/>
        </w:pBdr>
        <w:spacing w:line="240" w:lineRule="auto"/>
        <w:ind w:left="426"/>
        <w:jc w:val="both"/>
      </w:pPr>
      <w:r>
        <w:t xml:space="preserve">Členstvo v </w:t>
      </w:r>
      <w:r w:rsidR="009C32CE">
        <w:t>ObFZ</w:t>
      </w:r>
      <w:r w:rsidR="005778EC">
        <w:t xml:space="preserve"> je vyjadrením podpory, lojality a stotožnenia sa člena združenia s poslaním, cieľmi a úlohami, ako aj s pravidlami fungovania </w:t>
      </w:r>
      <w:r w:rsidR="009C32CE">
        <w:t xml:space="preserve">ObFZ </w:t>
      </w:r>
      <w:r w:rsidR="005778EC">
        <w:t>ako občianskeho združenia</w:t>
      </w:r>
      <w:r w:rsidR="009C32CE">
        <w:t>.</w:t>
      </w:r>
      <w:r w:rsidR="005778EC">
        <w:t xml:space="preserve"> </w:t>
      </w:r>
    </w:p>
    <w:p w:rsidR="00EB045C" w:rsidRDefault="00291734" w:rsidP="003A7BE2">
      <w:pPr>
        <w:numPr>
          <w:ilvl w:val="0"/>
          <w:numId w:val="22"/>
        </w:numPr>
        <w:pBdr>
          <w:top w:val="nil"/>
          <w:left w:val="nil"/>
          <w:bottom w:val="nil"/>
          <w:right w:val="nil"/>
          <w:between w:val="nil"/>
        </w:pBdr>
        <w:spacing w:line="240" w:lineRule="auto"/>
        <w:ind w:left="426"/>
        <w:jc w:val="both"/>
      </w:pPr>
      <w:r>
        <w:t>Pôsobením v súťažiach riadených ObFZ prejavuje č</w:t>
      </w:r>
      <w:r w:rsidR="00C44FEB">
        <w:t>len</w:t>
      </w:r>
      <w:r w:rsidR="00127A24">
        <w:t xml:space="preserve"> </w:t>
      </w:r>
      <w:r w:rsidR="00C44FEB">
        <w:t xml:space="preserve">ObFZ </w:t>
      </w:r>
      <w:r w:rsidR="005778EC">
        <w:t xml:space="preserve">prejavuje súhlas a vôľu podriadiť sa platným pravidlám </w:t>
      </w:r>
      <w:r w:rsidR="009C32CE" w:rsidRPr="0031176C">
        <w:rPr>
          <w:iCs/>
        </w:rPr>
        <w:t>futbalového</w:t>
      </w:r>
      <w:r w:rsidR="005778EC">
        <w:t xml:space="preserve"> hnutia, ktoré sú vyjadrené v predpisoch </w:t>
      </w:r>
      <w:r w:rsidR="009C32CE" w:rsidRPr="009C32CE">
        <w:t xml:space="preserve"> </w:t>
      </w:r>
      <w:r w:rsidR="009C32CE">
        <w:t>Ob</w:t>
      </w:r>
      <w:r w:rsidR="009C32CE" w:rsidRPr="000D5BC9">
        <w:t>FZ,</w:t>
      </w:r>
      <w:r w:rsidR="009C32CE">
        <w:t xml:space="preserve"> </w:t>
      </w:r>
      <w:r w:rsidR="009C32CE" w:rsidRPr="000D5BC9">
        <w:t>SFZ, UEFA a FIFA alebo vyplývajú z rozhodnutí ich orgánov vydaných na základe týchto predpisov.</w:t>
      </w:r>
    </w:p>
    <w:p w:rsidR="00EB045C" w:rsidRDefault="00C44FEB" w:rsidP="003A7BE2">
      <w:pPr>
        <w:numPr>
          <w:ilvl w:val="0"/>
          <w:numId w:val="22"/>
        </w:numPr>
        <w:pBdr>
          <w:top w:val="nil"/>
          <w:left w:val="nil"/>
          <w:bottom w:val="nil"/>
          <w:right w:val="nil"/>
          <w:between w:val="nil"/>
        </w:pBdr>
        <w:spacing w:line="240" w:lineRule="auto"/>
        <w:ind w:left="426"/>
        <w:jc w:val="both"/>
      </w:pPr>
      <w:bookmarkStart w:id="25" w:name="_ratvks1bkm4h" w:colFirst="0" w:colLast="0"/>
      <w:bookmarkStart w:id="26" w:name="_d0mis5yr2cjp" w:colFirst="0" w:colLast="0"/>
      <w:bookmarkEnd w:id="25"/>
      <w:bookmarkEnd w:id="26"/>
      <w:r>
        <w:t>Členom</w:t>
      </w:r>
      <w:r w:rsidR="00BD235D">
        <w:t xml:space="preserve"> </w:t>
      </w:r>
      <w:r w:rsidR="00CD04C9">
        <w:t>ObFZ</w:t>
      </w:r>
      <w:r>
        <w:t xml:space="preserve"> </w:t>
      </w:r>
      <w:r w:rsidR="00B31718">
        <w:t>sa môže stať uchádzač, ktorý splní podmienky členstva v SFZ stanovené v Stanovách SFZ</w:t>
      </w:r>
      <w:r w:rsidR="009F30B6">
        <w:t>, p</w:t>
      </w:r>
      <w:r w:rsidR="00BD235D">
        <w:t>ričom</w:t>
      </w:r>
      <w:r w:rsidR="00B00E4E">
        <w:t xml:space="preserve"> </w:t>
      </w:r>
      <w:r w:rsidR="00DF6542">
        <w:t xml:space="preserve">zároveň </w:t>
      </w:r>
      <w:r w:rsidR="00190436">
        <w:t>svoju pôsobnosť vykonáva</w:t>
      </w:r>
      <w:r w:rsidR="00B00E4E">
        <w:t xml:space="preserve"> v rámci súťaží riadených ObFZ</w:t>
      </w:r>
      <w:r w:rsidR="00EB045C">
        <w:t>.</w:t>
      </w:r>
    </w:p>
    <w:p w:rsidR="000755B8" w:rsidRDefault="00FC6D89" w:rsidP="003A7BE2">
      <w:pPr>
        <w:numPr>
          <w:ilvl w:val="0"/>
          <w:numId w:val="22"/>
        </w:numPr>
        <w:pBdr>
          <w:top w:val="nil"/>
          <w:left w:val="nil"/>
          <w:bottom w:val="nil"/>
          <w:right w:val="nil"/>
          <w:between w:val="nil"/>
        </w:pBdr>
        <w:spacing w:line="240" w:lineRule="auto"/>
        <w:ind w:left="426"/>
        <w:jc w:val="both"/>
      </w:pPr>
      <w:r>
        <w:t>Na</w:t>
      </w:r>
      <w:r w:rsidR="00E52548">
        <w:t xml:space="preserve"> ďalšie okolnosti spojené s členstv</w:t>
      </w:r>
      <w:r w:rsidR="00A42D67">
        <w:t>om</w:t>
      </w:r>
      <w:r w:rsidR="00E52548">
        <w:t xml:space="preserve"> v ObFZ, najmä</w:t>
      </w:r>
      <w:r w:rsidR="007A3AF2">
        <w:t xml:space="preserve"> nie však výlučne</w:t>
      </w:r>
      <w:r w:rsidR="00F70BCE">
        <w:t xml:space="preserve"> na vznik, zánik, vystúpenie, pozastavenie členstva, ako aj na vylúčenie</w:t>
      </w:r>
      <w:r w:rsidR="00EB045C">
        <w:t xml:space="preserve"> člena</w:t>
      </w:r>
      <w:r w:rsidR="00D30AF1">
        <w:t xml:space="preserve"> </w:t>
      </w:r>
      <w:r w:rsidR="00E52548">
        <w:t>sa prim</w:t>
      </w:r>
      <w:r w:rsidR="000755B8">
        <w:t xml:space="preserve">erane </w:t>
      </w:r>
      <w:r w:rsidR="00D30AF1">
        <w:t xml:space="preserve">použijú </w:t>
      </w:r>
      <w:r w:rsidR="000755B8">
        <w:t>príslušné ustanovenia stanov SFZ.</w:t>
      </w:r>
    </w:p>
    <w:p w:rsidR="00F1485C" w:rsidRDefault="00F1485C" w:rsidP="00E505EE">
      <w:pPr>
        <w:pBdr>
          <w:top w:val="nil"/>
          <w:left w:val="nil"/>
          <w:bottom w:val="nil"/>
          <w:right w:val="nil"/>
          <w:between w:val="nil"/>
        </w:pBdr>
        <w:spacing w:line="240" w:lineRule="auto"/>
        <w:ind w:left="66"/>
        <w:jc w:val="both"/>
      </w:pPr>
      <w:bookmarkStart w:id="27" w:name="_4qfjiol6plys" w:colFirst="0" w:colLast="0"/>
      <w:bookmarkStart w:id="28" w:name="_cmiegnb7rhpt" w:colFirst="0" w:colLast="0"/>
      <w:bookmarkStart w:id="29" w:name="_k7y6h3ofsnt5" w:colFirst="0" w:colLast="0"/>
      <w:bookmarkStart w:id="30" w:name="_tuyljpoj2y2z" w:colFirst="0" w:colLast="0"/>
      <w:bookmarkStart w:id="31" w:name="_uueq64b5nm0h" w:colFirst="0" w:colLast="0"/>
      <w:bookmarkStart w:id="32" w:name="_ui2uzq7p4hq" w:colFirst="0" w:colLast="0"/>
      <w:bookmarkEnd w:id="27"/>
      <w:bookmarkEnd w:id="28"/>
      <w:bookmarkEnd w:id="29"/>
      <w:bookmarkEnd w:id="30"/>
      <w:bookmarkEnd w:id="31"/>
      <w:bookmarkEnd w:id="32"/>
    </w:p>
    <w:p w:rsidR="00F1485C" w:rsidRDefault="005778EC" w:rsidP="00D30AF1">
      <w:pPr>
        <w:pStyle w:val="Nadpis3"/>
        <w:pBdr>
          <w:top w:val="nil"/>
          <w:left w:val="nil"/>
          <w:bottom w:val="nil"/>
          <w:right w:val="nil"/>
          <w:between w:val="nil"/>
        </w:pBdr>
        <w:spacing w:before="220" w:after="0"/>
      </w:pPr>
      <w:bookmarkStart w:id="33" w:name="_od3idnvn6pg" w:colFirst="0" w:colLast="0"/>
      <w:bookmarkEnd w:id="33"/>
      <w:r>
        <w:t>Článok 1</w:t>
      </w:r>
      <w:r w:rsidR="00D21057">
        <w:t>2</w:t>
      </w:r>
    </w:p>
    <w:p w:rsidR="00F1485C" w:rsidRDefault="005778EC">
      <w:pPr>
        <w:pStyle w:val="Nadpis3"/>
        <w:pBdr>
          <w:top w:val="nil"/>
          <w:left w:val="nil"/>
          <w:bottom w:val="nil"/>
          <w:right w:val="nil"/>
          <w:between w:val="nil"/>
        </w:pBdr>
        <w:spacing w:after="160"/>
      </w:pPr>
      <w:bookmarkStart w:id="34" w:name="_qsdfeor9ttvx" w:colFirst="0" w:colLast="0"/>
      <w:bookmarkEnd w:id="34"/>
      <w:r>
        <w:t>Riadne členstvo v</w:t>
      </w:r>
      <w:r w:rsidR="005E3200">
        <w:t xml:space="preserve"> ObFZ</w:t>
      </w:r>
    </w:p>
    <w:p w:rsidR="00F1485C" w:rsidRDefault="005778EC" w:rsidP="003A7BE2">
      <w:pPr>
        <w:numPr>
          <w:ilvl w:val="0"/>
          <w:numId w:val="26"/>
        </w:numPr>
        <w:pBdr>
          <w:top w:val="nil"/>
          <w:left w:val="nil"/>
          <w:bottom w:val="nil"/>
          <w:right w:val="nil"/>
          <w:between w:val="nil"/>
        </w:pBdr>
        <w:spacing w:line="240" w:lineRule="auto"/>
        <w:ind w:left="426"/>
        <w:jc w:val="both"/>
      </w:pPr>
      <w:r>
        <w:t xml:space="preserve">Riadnymi členmi </w:t>
      </w:r>
      <w:r w:rsidR="005E3200">
        <w:t>ObFZ</w:t>
      </w:r>
      <w:r>
        <w:t xml:space="preserve"> po splnení podmienok stanovených Stanovami sú:</w:t>
      </w:r>
    </w:p>
    <w:p w:rsidR="00F1485C" w:rsidRDefault="005778EC" w:rsidP="003A7BE2">
      <w:pPr>
        <w:numPr>
          <w:ilvl w:val="0"/>
          <w:numId w:val="39"/>
        </w:numPr>
        <w:pBdr>
          <w:top w:val="nil"/>
          <w:left w:val="nil"/>
          <w:bottom w:val="nil"/>
          <w:right w:val="nil"/>
          <w:between w:val="nil"/>
        </w:pBdr>
        <w:spacing w:line="240" w:lineRule="auto"/>
        <w:ind w:left="846"/>
        <w:jc w:val="both"/>
      </w:pPr>
      <w:r>
        <w:t>športové kluby, ktoré sú právnickými osobami,</w:t>
      </w:r>
    </w:p>
    <w:p w:rsidR="00F1485C" w:rsidRDefault="005778EC" w:rsidP="003A7BE2">
      <w:pPr>
        <w:numPr>
          <w:ilvl w:val="0"/>
          <w:numId w:val="39"/>
        </w:numPr>
        <w:pBdr>
          <w:top w:val="nil"/>
          <w:left w:val="nil"/>
          <w:bottom w:val="nil"/>
          <w:right w:val="nil"/>
          <w:between w:val="nil"/>
        </w:pBdr>
        <w:spacing w:line="240" w:lineRule="auto"/>
        <w:ind w:left="846"/>
        <w:jc w:val="both"/>
      </w:pPr>
      <w:r>
        <w:t>združenia a iné organizácie hráčov, rozhodcov, trénerov,</w:t>
      </w:r>
    </w:p>
    <w:p w:rsidR="00F1485C" w:rsidRDefault="005778EC" w:rsidP="003A7BE2">
      <w:pPr>
        <w:numPr>
          <w:ilvl w:val="0"/>
          <w:numId w:val="26"/>
        </w:numPr>
        <w:pBdr>
          <w:top w:val="nil"/>
          <w:left w:val="nil"/>
          <w:bottom w:val="nil"/>
          <w:right w:val="nil"/>
          <w:between w:val="nil"/>
        </w:pBdr>
        <w:spacing w:line="240" w:lineRule="auto"/>
        <w:ind w:left="426"/>
        <w:jc w:val="both"/>
      </w:pPr>
      <w:r>
        <w:t xml:space="preserve">Na </w:t>
      </w:r>
      <w:r w:rsidR="005E3200">
        <w:t>konferencii</w:t>
      </w:r>
      <w:r>
        <w:t xml:space="preserve"> </w:t>
      </w:r>
      <w:r w:rsidR="005E3200">
        <w:t xml:space="preserve">ObFZ </w:t>
      </w:r>
      <w:r>
        <w:t xml:space="preserve">uplatňujú riadni členovia </w:t>
      </w:r>
      <w:r w:rsidR="001724C9">
        <w:t>ObFZ</w:t>
      </w:r>
      <w:r>
        <w:t xml:space="preserve"> svoje práva priamo alebo prostredníctvom volených delegátov alebo zástupcov.</w:t>
      </w:r>
    </w:p>
    <w:p w:rsidR="00EB1643" w:rsidRDefault="00EB1643" w:rsidP="003A7BE2">
      <w:pPr>
        <w:numPr>
          <w:ilvl w:val="0"/>
          <w:numId w:val="26"/>
        </w:numPr>
        <w:pBdr>
          <w:top w:val="nil"/>
          <w:left w:val="nil"/>
          <w:bottom w:val="nil"/>
          <w:right w:val="nil"/>
          <w:between w:val="nil"/>
        </w:pBdr>
        <w:spacing w:line="240" w:lineRule="auto"/>
        <w:ind w:left="426"/>
        <w:jc w:val="both"/>
      </w:pPr>
      <w:r>
        <w:t xml:space="preserve">Na otázky súvisiace s riadnym členstvom, ktoré nie sú bližšie upravené v tomto predpise, sa primerane vzťahujú ustanovenia stanov SFZ. </w:t>
      </w:r>
      <w:bookmarkStart w:id="35" w:name="_hg61w16dz2xo" w:colFirst="0" w:colLast="0"/>
      <w:bookmarkStart w:id="36" w:name="_f1t4xmgygrer" w:colFirst="0" w:colLast="0"/>
      <w:bookmarkEnd w:id="35"/>
      <w:bookmarkEnd w:id="36"/>
    </w:p>
    <w:p w:rsidR="0076649E" w:rsidRDefault="0076649E" w:rsidP="0076649E">
      <w:pPr>
        <w:pBdr>
          <w:top w:val="nil"/>
          <w:left w:val="nil"/>
          <w:bottom w:val="nil"/>
          <w:right w:val="nil"/>
          <w:between w:val="nil"/>
        </w:pBdr>
        <w:spacing w:line="240" w:lineRule="auto"/>
        <w:ind w:left="426"/>
        <w:jc w:val="both"/>
      </w:pPr>
    </w:p>
    <w:p w:rsidR="00EB1643" w:rsidRDefault="00EB1643" w:rsidP="0076649E">
      <w:pPr>
        <w:pBdr>
          <w:top w:val="nil"/>
          <w:left w:val="nil"/>
          <w:bottom w:val="nil"/>
          <w:right w:val="nil"/>
          <w:between w:val="nil"/>
        </w:pBdr>
        <w:spacing w:line="240" w:lineRule="auto"/>
        <w:jc w:val="both"/>
      </w:pPr>
    </w:p>
    <w:p w:rsidR="00F1485C" w:rsidRPr="00CC317D" w:rsidRDefault="005778EC" w:rsidP="00EB1643">
      <w:pPr>
        <w:pBdr>
          <w:top w:val="nil"/>
          <w:left w:val="nil"/>
          <w:bottom w:val="nil"/>
          <w:right w:val="nil"/>
          <w:between w:val="nil"/>
        </w:pBdr>
        <w:spacing w:line="240" w:lineRule="auto"/>
        <w:ind w:left="426"/>
        <w:jc w:val="center"/>
        <w:rPr>
          <w:b/>
          <w:bCs/>
        </w:rPr>
      </w:pPr>
      <w:r w:rsidRPr="00CC317D">
        <w:rPr>
          <w:b/>
          <w:bCs/>
        </w:rPr>
        <w:t>Článok 1</w:t>
      </w:r>
      <w:r w:rsidR="00D21057">
        <w:rPr>
          <w:b/>
          <w:bCs/>
        </w:rPr>
        <w:t>3</w:t>
      </w:r>
    </w:p>
    <w:p w:rsidR="00F1485C" w:rsidRDefault="005778EC">
      <w:pPr>
        <w:pStyle w:val="Nadpis3"/>
        <w:pBdr>
          <w:top w:val="nil"/>
          <w:left w:val="nil"/>
          <w:bottom w:val="nil"/>
          <w:right w:val="nil"/>
          <w:between w:val="nil"/>
        </w:pBdr>
        <w:spacing w:after="160"/>
      </w:pPr>
      <w:bookmarkStart w:id="37" w:name="_8g0okici9k29" w:colFirst="0" w:colLast="0"/>
      <w:bookmarkEnd w:id="37"/>
      <w:r>
        <w:t xml:space="preserve">Individuálne </w:t>
      </w:r>
      <w:r w:rsidR="0076649E">
        <w:t xml:space="preserve">a čestné </w:t>
      </w:r>
      <w:r>
        <w:t>členstvo v</w:t>
      </w:r>
      <w:r w:rsidR="001724C9">
        <w:t xml:space="preserve"> ObFZ</w:t>
      </w:r>
    </w:p>
    <w:p w:rsidR="00F1485C" w:rsidRDefault="005778EC" w:rsidP="003A7BE2">
      <w:pPr>
        <w:numPr>
          <w:ilvl w:val="0"/>
          <w:numId w:val="13"/>
        </w:numPr>
        <w:pBdr>
          <w:top w:val="nil"/>
          <w:left w:val="nil"/>
          <w:bottom w:val="nil"/>
          <w:right w:val="nil"/>
          <w:between w:val="nil"/>
        </w:pBdr>
        <w:spacing w:before="220" w:line="240" w:lineRule="auto"/>
        <w:ind w:left="420"/>
        <w:jc w:val="both"/>
      </w:pPr>
      <w:r>
        <w:t xml:space="preserve">Individuálnym členom </w:t>
      </w:r>
      <w:r w:rsidR="001724C9">
        <w:t>ObFZ</w:t>
      </w:r>
      <w:r>
        <w:t xml:space="preserve"> je bezúhonná fyzická osoba spĺňajúca podmienky členstva podieľajúca sa na športovej činnosti v orgánoch, štruktúrach alebo súťažiach </w:t>
      </w:r>
      <w:r w:rsidR="00CC317D">
        <w:t>ObFZ</w:t>
      </w:r>
      <w:r>
        <w:t xml:space="preserve"> najmä ako športovec, športový odborník</w:t>
      </w:r>
      <w:r w:rsidRPr="00686793">
        <w:rPr>
          <w:iCs/>
        </w:rPr>
        <w:t xml:space="preserve"> (napr. tréner, rozhodca, vedúci družstva, delegát) </w:t>
      </w:r>
      <w:r>
        <w:t xml:space="preserve">alebo funkcionár vedený v zdrojovej evidencii </w:t>
      </w:r>
      <w:r w:rsidR="00CC317D">
        <w:t>ObFZ</w:t>
      </w:r>
      <w:r>
        <w:t xml:space="preserve"> a v </w:t>
      </w:r>
      <w:r w:rsidR="007624C8">
        <w:t>ISSF</w:t>
      </w:r>
      <w:r>
        <w:t>.</w:t>
      </w:r>
    </w:p>
    <w:p w:rsidR="0076649E" w:rsidRDefault="005778EC" w:rsidP="003A7BE2">
      <w:pPr>
        <w:numPr>
          <w:ilvl w:val="0"/>
          <w:numId w:val="13"/>
        </w:numPr>
        <w:pBdr>
          <w:top w:val="nil"/>
          <w:left w:val="nil"/>
          <w:bottom w:val="nil"/>
          <w:right w:val="nil"/>
          <w:between w:val="nil"/>
        </w:pBdr>
        <w:spacing w:line="240" w:lineRule="auto"/>
        <w:ind w:left="420"/>
        <w:jc w:val="both"/>
      </w:pPr>
      <w:r>
        <w:t xml:space="preserve">Individuálny člen </w:t>
      </w:r>
      <w:r w:rsidR="003D5F48">
        <w:t>ObFZ</w:t>
      </w:r>
      <w:r>
        <w:t xml:space="preserve"> nemá priame hlasovacie právo na </w:t>
      </w:r>
      <w:r w:rsidR="003D5F48">
        <w:t>konferencii</w:t>
      </w:r>
      <w:r>
        <w:t xml:space="preserve">. Má právo podieľať sa na činnosti </w:t>
      </w:r>
      <w:r w:rsidR="003D5F48">
        <w:t>ObFZ</w:t>
      </w:r>
      <w:r>
        <w:t xml:space="preserve">, podávať návrhy na zmenu predpisov </w:t>
      </w:r>
      <w:r w:rsidR="003D5F48">
        <w:t>ObFZ</w:t>
      </w:r>
      <w:r>
        <w:t xml:space="preserve"> sprostredkovane cez riadnych členov </w:t>
      </w:r>
      <w:r w:rsidR="003D5F48">
        <w:t>ObFZ</w:t>
      </w:r>
      <w:r>
        <w:t xml:space="preserve"> (kluby)</w:t>
      </w:r>
      <w:r w:rsidR="005F0BF1">
        <w:t xml:space="preserve"> </w:t>
      </w:r>
      <w:r>
        <w:t xml:space="preserve">alebo iných osôb pôsobiacich v orgánoch </w:t>
      </w:r>
      <w:r w:rsidR="005F0BF1">
        <w:t>ObFZ</w:t>
      </w:r>
      <w:r w:rsidR="0076649E">
        <w:t>.</w:t>
      </w:r>
    </w:p>
    <w:p w:rsidR="0076649E" w:rsidRPr="0076649E" w:rsidRDefault="0076649E" w:rsidP="003A7BE2">
      <w:pPr>
        <w:numPr>
          <w:ilvl w:val="0"/>
          <w:numId w:val="13"/>
        </w:numPr>
        <w:pBdr>
          <w:top w:val="nil"/>
          <w:left w:val="nil"/>
          <w:bottom w:val="nil"/>
          <w:right w:val="nil"/>
          <w:between w:val="nil"/>
        </w:pBdr>
        <w:spacing w:line="240" w:lineRule="auto"/>
        <w:ind w:left="420"/>
        <w:jc w:val="both"/>
      </w:pPr>
      <w:r w:rsidRPr="0076649E">
        <w:rPr>
          <w:rFonts w:ascii="ArialMT" w:hAnsi="ArialMT"/>
        </w:rPr>
        <w:t xml:space="preserve">Čestné členstvo môže byť udelené fyzickej osobe, ktorá sa zvlášť zaslúžila o propagáciu alebo rozvoj slovenského futbalu. </w:t>
      </w:r>
    </w:p>
    <w:p w:rsidR="001264CB" w:rsidRPr="005710BF" w:rsidRDefault="0076649E" w:rsidP="003A7BE2">
      <w:pPr>
        <w:numPr>
          <w:ilvl w:val="0"/>
          <w:numId w:val="13"/>
        </w:numPr>
        <w:pBdr>
          <w:top w:val="nil"/>
          <w:left w:val="nil"/>
          <w:bottom w:val="nil"/>
          <w:right w:val="nil"/>
          <w:between w:val="nil"/>
        </w:pBdr>
        <w:spacing w:line="240" w:lineRule="auto"/>
        <w:ind w:left="420"/>
        <w:jc w:val="both"/>
      </w:pPr>
      <w:r w:rsidRPr="0076649E">
        <w:rPr>
          <w:rFonts w:ascii="ArialMT" w:hAnsi="ArialMT"/>
        </w:rPr>
        <w:t xml:space="preserve">Návrh na udelenie čestného členstva môže predložiť konferencii </w:t>
      </w:r>
      <w:r w:rsidR="005F2A62">
        <w:rPr>
          <w:rFonts w:ascii="ArialMT" w:hAnsi="ArialMT"/>
        </w:rPr>
        <w:t>predseda</w:t>
      </w:r>
      <w:r w:rsidRPr="0076649E">
        <w:rPr>
          <w:rFonts w:ascii="ArialMT" w:hAnsi="ArialMT"/>
        </w:rPr>
        <w:t xml:space="preserve"> </w:t>
      </w:r>
      <w:r w:rsidR="005F2A62">
        <w:rPr>
          <w:rFonts w:ascii="ArialMT" w:hAnsi="ArialMT"/>
        </w:rPr>
        <w:t xml:space="preserve">ObFZ, </w:t>
      </w:r>
      <w:r w:rsidRPr="0076649E">
        <w:rPr>
          <w:rFonts w:ascii="ArialMT" w:hAnsi="ArialMT"/>
        </w:rPr>
        <w:t xml:space="preserve">iný člen výkonného výboru, delegát konferencie alebo riadny člen. Čestný člen sa môže zúčastňovať konferencie bez práva hlasovať. </w:t>
      </w:r>
    </w:p>
    <w:p w:rsidR="005710BF" w:rsidRDefault="005710BF" w:rsidP="005710BF">
      <w:pPr>
        <w:pBdr>
          <w:top w:val="nil"/>
          <w:left w:val="nil"/>
          <w:bottom w:val="nil"/>
          <w:right w:val="nil"/>
          <w:between w:val="nil"/>
        </w:pBdr>
        <w:spacing w:line="240" w:lineRule="auto"/>
        <w:jc w:val="both"/>
        <w:rPr>
          <w:rFonts w:ascii="ArialMT" w:hAnsi="ArialMT"/>
        </w:rPr>
      </w:pPr>
    </w:p>
    <w:p w:rsidR="005710BF" w:rsidRPr="005710BF" w:rsidRDefault="005710BF" w:rsidP="005710BF">
      <w:pPr>
        <w:pStyle w:val="Predvolen"/>
        <w:jc w:val="center"/>
        <w:rPr>
          <w:rFonts w:ascii="Arial" w:hAnsi="Arial" w:cs="Arial"/>
          <w:b/>
          <w:bCs/>
        </w:rPr>
      </w:pPr>
      <w:r w:rsidRPr="005710BF">
        <w:rPr>
          <w:rFonts w:ascii="Arial" w:hAnsi="Arial" w:cs="Arial"/>
          <w:b/>
          <w:bCs/>
        </w:rPr>
        <w:t xml:space="preserve">Článok </w:t>
      </w:r>
      <w:r w:rsidR="00C72396">
        <w:rPr>
          <w:rFonts w:ascii="Arial" w:hAnsi="Arial" w:cs="Arial"/>
          <w:b/>
          <w:bCs/>
        </w:rPr>
        <w:t>14</w:t>
      </w:r>
    </w:p>
    <w:p w:rsidR="005710BF" w:rsidRPr="005710BF" w:rsidRDefault="005710BF" w:rsidP="005710BF">
      <w:pPr>
        <w:pStyle w:val="Predvolen"/>
        <w:jc w:val="center"/>
        <w:rPr>
          <w:rFonts w:ascii="Arial" w:hAnsi="Arial" w:cs="Arial"/>
          <w:b/>
          <w:bCs/>
        </w:rPr>
      </w:pPr>
      <w:r w:rsidRPr="005710BF">
        <w:rPr>
          <w:rFonts w:ascii="Arial" w:hAnsi="Arial" w:cs="Arial"/>
          <w:b/>
          <w:bCs/>
        </w:rPr>
        <w:t>Pridružené členstvo v ObFZ</w:t>
      </w:r>
    </w:p>
    <w:p w:rsidR="005710BF" w:rsidRPr="005710BF" w:rsidRDefault="005710BF" w:rsidP="00C4481A">
      <w:pPr>
        <w:widowControl/>
        <w:numPr>
          <w:ilvl w:val="0"/>
          <w:numId w:val="84"/>
        </w:numPr>
        <w:spacing w:before="100" w:beforeAutospacing="1" w:after="100" w:afterAutospacing="1" w:line="240" w:lineRule="auto"/>
        <w:ind w:left="426"/>
        <w:jc w:val="both"/>
        <w:rPr>
          <w:rFonts w:eastAsia="Times New Roman"/>
        </w:rPr>
      </w:pPr>
      <w:r w:rsidRPr="005710BF">
        <w:rPr>
          <w:rFonts w:eastAsia="Times New Roman"/>
        </w:rPr>
        <w:t xml:space="preserve">Pridruženým členom sa môže stať iná právnická osoba ako kluby podľa článku </w:t>
      </w:r>
      <w:r>
        <w:rPr>
          <w:rFonts w:eastAsia="Times New Roman"/>
        </w:rPr>
        <w:t>12</w:t>
      </w:r>
      <w:r w:rsidRPr="005710BF">
        <w:rPr>
          <w:rFonts w:eastAsia="Times New Roman"/>
        </w:rPr>
        <w:t xml:space="preserve"> ods. 1, ktorá sa zúčastňuje na činnosti a plnení úloh v oblastnom futbale a ktorej stanovy, poslanie, ciele a predmet činnosti, nie sú v rozpore so Stanovami, poslaním a cieľmi činnosti ObFZ.</w:t>
      </w:r>
    </w:p>
    <w:p w:rsidR="005710BF" w:rsidRPr="005710BF" w:rsidRDefault="005710BF" w:rsidP="00C4481A">
      <w:pPr>
        <w:widowControl/>
        <w:numPr>
          <w:ilvl w:val="0"/>
          <w:numId w:val="84"/>
        </w:numPr>
        <w:spacing w:before="100" w:beforeAutospacing="1" w:after="100" w:afterAutospacing="1" w:line="240" w:lineRule="auto"/>
        <w:ind w:left="426"/>
        <w:jc w:val="both"/>
        <w:rPr>
          <w:rFonts w:eastAsia="Times New Roman"/>
        </w:rPr>
      </w:pPr>
      <w:r w:rsidRPr="005710BF">
        <w:rPr>
          <w:rFonts w:eastAsia="Times New Roman"/>
        </w:rPr>
        <w:t>Pridruženým členom môžu byť najmä</w:t>
      </w:r>
    </w:p>
    <w:p w:rsidR="005710BF" w:rsidRPr="005710BF" w:rsidRDefault="005710BF" w:rsidP="00C4481A">
      <w:pPr>
        <w:widowControl/>
        <w:numPr>
          <w:ilvl w:val="1"/>
          <w:numId w:val="84"/>
        </w:numPr>
        <w:spacing w:before="100" w:beforeAutospacing="1" w:after="100" w:afterAutospacing="1" w:line="240" w:lineRule="auto"/>
        <w:ind w:left="851"/>
        <w:jc w:val="both"/>
        <w:rPr>
          <w:rFonts w:eastAsia="Times New Roman"/>
        </w:rPr>
      </w:pPr>
      <w:r w:rsidRPr="005710BF">
        <w:rPr>
          <w:rFonts w:eastAsia="Times New Roman"/>
        </w:rPr>
        <w:t>združenia a iné organizácie hráčov, rozhodcov, trénerov a delegátov,</w:t>
      </w:r>
    </w:p>
    <w:p w:rsidR="00C72396" w:rsidRDefault="005710BF" w:rsidP="00C4481A">
      <w:pPr>
        <w:widowControl/>
        <w:numPr>
          <w:ilvl w:val="1"/>
          <w:numId w:val="84"/>
        </w:numPr>
        <w:spacing w:before="100" w:beforeAutospacing="1" w:after="100" w:afterAutospacing="1" w:line="240" w:lineRule="auto"/>
        <w:ind w:left="851"/>
        <w:jc w:val="both"/>
        <w:rPr>
          <w:rFonts w:eastAsia="Times New Roman"/>
        </w:rPr>
      </w:pPr>
      <w:r w:rsidRPr="005710BF">
        <w:rPr>
          <w:rFonts w:eastAsia="Times New Roman"/>
        </w:rPr>
        <w:t>združenia a iné právnické osoby zabezpečujúce špeciálnu prípravu hráčov futbalu bez účasti v súťaži riadenej ObFZ</w:t>
      </w:r>
      <w:r w:rsidR="00C72396">
        <w:rPr>
          <w:rFonts w:eastAsia="Times New Roman"/>
        </w:rPr>
        <w:t>,</w:t>
      </w:r>
    </w:p>
    <w:p w:rsidR="005710BF" w:rsidRPr="00C72396" w:rsidRDefault="005710BF" w:rsidP="00C4481A">
      <w:pPr>
        <w:widowControl/>
        <w:numPr>
          <w:ilvl w:val="1"/>
          <w:numId w:val="84"/>
        </w:numPr>
        <w:spacing w:before="100" w:beforeAutospacing="1" w:after="100" w:afterAutospacing="1" w:line="240" w:lineRule="auto"/>
        <w:ind w:left="851"/>
        <w:jc w:val="both"/>
        <w:rPr>
          <w:rFonts w:eastAsia="Times New Roman"/>
        </w:rPr>
      </w:pPr>
      <w:r w:rsidRPr="00C72396">
        <w:rPr>
          <w:rFonts w:eastAsia="Times New Roman"/>
        </w:rPr>
        <w:t>združenia futbalových internacionálov, fanúšikov, novinárov, sponzorov, podporovateľov.</w:t>
      </w:r>
    </w:p>
    <w:p w:rsidR="005710BF" w:rsidRPr="005710BF" w:rsidRDefault="005710BF" w:rsidP="00C4481A">
      <w:pPr>
        <w:widowControl/>
        <w:numPr>
          <w:ilvl w:val="0"/>
          <w:numId w:val="84"/>
        </w:numPr>
        <w:spacing w:before="100" w:beforeAutospacing="1" w:after="100" w:afterAutospacing="1" w:line="240" w:lineRule="auto"/>
        <w:ind w:left="426"/>
        <w:jc w:val="both"/>
        <w:rPr>
          <w:rFonts w:eastAsia="Times New Roman"/>
        </w:rPr>
      </w:pPr>
      <w:r w:rsidRPr="005710BF">
        <w:rPr>
          <w:rFonts w:eastAsia="Times New Roman"/>
        </w:rPr>
        <w:t>O prijatí za pridruženého člena rozhoduje konferencia. Návrh na prijatie za pridruženého člena predkladá konferencii výkonný výbor na základe žiadosti o registráciu za pridruženého člena, podanej písomne právnickou osobou uchádzajúcou sa o pridružené členstvo v ObFZ.</w:t>
      </w:r>
    </w:p>
    <w:p w:rsidR="005710BF" w:rsidRPr="005710BF" w:rsidRDefault="005710BF" w:rsidP="00C4481A">
      <w:pPr>
        <w:widowControl/>
        <w:numPr>
          <w:ilvl w:val="0"/>
          <w:numId w:val="84"/>
        </w:numPr>
        <w:spacing w:before="100" w:beforeAutospacing="1" w:after="100" w:afterAutospacing="1" w:line="240" w:lineRule="auto"/>
        <w:ind w:left="426"/>
        <w:jc w:val="both"/>
        <w:rPr>
          <w:rFonts w:eastAsia="Times New Roman"/>
        </w:rPr>
      </w:pPr>
      <w:r w:rsidRPr="005710BF">
        <w:rPr>
          <w:rFonts w:eastAsia="Times New Roman"/>
        </w:rPr>
        <w:lastRenderedPageBreak/>
        <w:t>Zástupca pridruženého člena sa môže zúčastňovať konferencie bez práva hlasovať, ak nejde o zástupcu, ktorý bol v súlade so Stanovami zvolený alebo ustanovený za delegáta konferencie.</w:t>
      </w:r>
    </w:p>
    <w:p w:rsidR="00F1485C" w:rsidRDefault="005778EC">
      <w:pPr>
        <w:pStyle w:val="Nadpis3"/>
        <w:pBdr>
          <w:top w:val="nil"/>
          <w:left w:val="nil"/>
          <w:bottom w:val="nil"/>
          <w:right w:val="nil"/>
          <w:between w:val="nil"/>
        </w:pBdr>
        <w:spacing w:before="220" w:after="0"/>
      </w:pPr>
      <w:bookmarkStart w:id="38" w:name="_b65zdytuj5mw" w:colFirst="0" w:colLast="0"/>
      <w:bookmarkEnd w:id="38"/>
      <w:r>
        <w:t xml:space="preserve">Článok </w:t>
      </w:r>
      <w:r w:rsidR="00C93A50">
        <w:t>1</w:t>
      </w:r>
      <w:r w:rsidR="00C72396">
        <w:t>5</w:t>
      </w:r>
    </w:p>
    <w:p w:rsidR="00F1485C" w:rsidRDefault="005778EC">
      <w:pPr>
        <w:pStyle w:val="Nadpis3"/>
        <w:pBdr>
          <w:top w:val="nil"/>
          <w:left w:val="nil"/>
          <w:bottom w:val="nil"/>
          <w:right w:val="nil"/>
          <w:between w:val="nil"/>
        </w:pBdr>
        <w:spacing w:after="160"/>
      </w:pPr>
      <w:bookmarkStart w:id="39" w:name="_mswfse2cm3tg" w:colFirst="0" w:colLast="0"/>
      <w:bookmarkEnd w:id="39"/>
      <w:r>
        <w:t xml:space="preserve">Práva člena </w:t>
      </w:r>
      <w:r w:rsidR="006F7975">
        <w:t>ObFZ</w:t>
      </w:r>
    </w:p>
    <w:p w:rsidR="00F1485C" w:rsidRDefault="005778EC" w:rsidP="003A7BE2">
      <w:pPr>
        <w:numPr>
          <w:ilvl w:val="0"/>
          <w:numId w:val="10"/>
        </w:numPr>
        <w:pBdr>
          <w:top w:val="nil"/>
          <w:left w:val="nil"/>
          <w:bottom w:val="nil"/>
          <w:right w:val="nil"/>
          <w:between w:val="nil"/>
        </w:pBdr>
        <w:spacing w:before="220" w:line="240" w:lineRule="auto"/>
        <w:ind w:left="420"/>
        <w:jc w:val="both"/>
      </w:pPr>
      <w:r>
        <w:t xml:space="preserve">Člen </w:t>
      </w:r>
      <w:r w:rsidR="00011407">
        <w:t xml:space="preserve">ObFZ </w:t>
      </w:r>
      <w:r>
        <w:t xml:space="preserve">má právo: </w:t>
      </w:r>
    </w:p>
    <w:p w:rsidR="00F1485C" w:rsidRPr="00E505EE" w:rsidRDefault="005778EC" w:rsidP="003A7BE2">
      <w:pPr>
        <w:numPr>
          <w:ilvl w:val="0"/>
          <w:numId w:val="18"/>
        </w:numPr>
        <w:pBdr>
          <w:top w:val="nil"/>
          <w:left w:val="nil"/>
          <w:bottom w:val="nil"/>
          <w:right w:val="nil"/>
          <w:between w:val="nil"/>
        </w:pBdr>
        <w:spacing w:line="240" w:lineRule="auto"/>
        <w:ind w:left="855"/>
        <w:jc w:val="both"/>
        <w:rPr>
          <w:bCs/>
          <w:iCs/>
          <w:color w:val="000000" w:themeColor="text1"/>
        </w:rPr>
      </w:pPr>
      <w:r w:rsidRPr="00E505EE">
        <w:rPr>
          <w:bCs/>
          <w:iCs/>
          <w:color w:val="000000" w:themeColor="text1"/>
        </w:rPr>
        <w:t xml:space="preserve">navrhnúť kandidáta na volenú alebo ustanovenú funkciu v rámci </w:t>
      </w:r>
      <w:r w:rsidR="00011407">
        <w:rPr>
          <w:bCs/>
          <w:iCs/>
          <w:color w:val="000000" w:themeColor="text1"/>
        </w:rPr>
        <w:t>ObFZ</w:t>
      </w:r>
      <w:r w:rsidRPr="00E505EE">
        <w:rPr>
          <w:bCs/>
          <w:iCs/>
          <w:color w:val="000000" w:themeColor="text1"/>
        </w:rPr>
        <w:t xml:space="preserve">, </w:t>
      </w:r>
    </w:p>
    <w:p w:rsidR="00F1485C" w:rsidRPr="00E505EE" w:rsidRDefault="005778EC" w:rsidP="003A7BE2">
      <w:pPr>
        <w:numPr>
          <w:ilvl w:val="0"/>
          <w:numId w:val="18"/>
        </w:numPr>
        <w:pBdr>
          <w:top w:val="nil"/>
          <w:left w:val="nil"/>
          <w:bottom w:val="nil"/>
          <w:right w:val="nil"/>
          <w:between w:val="nil"/>
        </w:pBdr>
        <w:spacing w:line="240" w:lineRule="auto"/>
        <w:ind w:left="855"/>
        <w:jc w:val="both"/>
        <w:rPr>
          <w:bCs/>
          <w:iCs/>
          <w:color w:val="000000" w:themeColor="text1"/>
        </w:rPr>
      </w:pPr>
      <w:r w:rsidRPr="00E505EE">
        <w:rPr>
          <w:bCs/>
          <w:iCs/>
          <w:color w:val="000000" w:themeColor="text1"/>
        </w:rPr>
        <w:t>byť navrhnutý za kandidáta na volenú funkciu v</w:t>
      </w:r>
      <w:r w:rsidR="00011407">
        <w:rPr>
          <w:bCs/>
          <w:iCs/>
          <w:color w:val="000000" w:themeColor="text1"/>
        </w:rPr>
        <w:t> </w:t>
      </w:r>
      <w:r w:rsidRPr="00E505EE">
        <w:rPr>
          <w:bCs/>
          <w:iCs/>
          <w:color w:val="000000" w:themeColor="text1"/>
        </w:rPr>
        <w:t>rámci</w:t>
      </w:r>
      <w:r w:rsidR="00011407">
        <w:rPr>
          <w:bCs/>
          <w:iCs/>
          <w:color w:val="000000" w:themeColor="text1"/>
        </w:rPr>
        <w:t xml:space="preserve"> ObFZ</w:t>
      </w:r>
      <w:r w:rsidRPr="00E505EE">
        <w:rPr>
          <w:bCs/>
          <w:iCs/>
          <w:color w:val="000000" w:themeColor="text1"/>
        </w:rPr>
        <w:t xml:space="preserve">, </w:t>
      </w:r>
    </w:p>
    <w:p w:rsidR="00F1485C" w:rsidRDefault="005778EC" w:rsidP="003A7BE2">
      <w:pPr>
        <w:numPr>
          <w:ilvl w:val="0"/>
          <w:numId w:val="18"/>
        </w:numPr>
        <w:pBdr>
          <w:top w:val="nil"/>
          <w:left w:val="nil"/>
          <w:bottom w:val="nil"/>
          <w:right w:val="nil"/>
          <w:between w:val="nil"/>
        </w:pBdr>
        <w:spacing w:line="240" w:lineRule="auto"/>
        <w:ind w:left="855"/>
        <w:jc w:val="both"/>
      </w:pPr>
      <w:r>
        <w:t xml:space="preserve">podieľať sa na činnosti </w:t>
      </w:r>
      <w:r w:rsidR="00011407">
        <w:rPr>
          <w:bCs/>
          <w:iCs/>
          <w:color w:val="000000" w:themeColor="text1"/>
        </w:rPr>
        <w:t xml:space="preserve">ObFZ </w:t>
      </w:r>
      <w:r>
        <w:t>v rámci plnenia úloh, ktoré mu boli zverené,</w:t>
      </w:r>
    </w:p>
    <w:p w:rsidR="00F1485C" w:rsidRDefault="005778EC" w:rsidP="003A7BE2">
      <w:pPr>
        <w:numPr>
          <w:ilvl w:val="0"/>
          <w:numId w:val="18"/>
        </w:numPr>
        <w:pBdr>
          <w:top w:val="nil"/>
          <w:left w:val="nil"/>
          <w:bottom w:val="nil"/>
          <w:right w:val="nil"/>
          <w:between w:val="nil"/>
        </w:pBdr>
        <w:spacing w:line="240" w:lineRule="auto"/>
        <w:ind w:left="855"/>
        <w:jc w:val="both"/>
      </w:pPr>
      <w:r>
        <w:t xml:space="preserve">predkladať návrhy na zmenu stanov a iných predpisov </w:t>
      </w:r>
      <w:r w:rsidR="00011407">
        <w:rPr>
          <w:bCs/>
          <w:iCs/>
          <w:color w:val="000000" w:themeColor="text1"/>
        </w:rPr>
        <w:t>ObFZ</w:t>
      </w:r>
      <w:r>
        <w:t xml:space="preserve"> sekretárovi </w:t>
      </w:r>
      <w:r w:rsidR="001B17A8">
        <w:t xml:space="preserve">a </w:t>
      </w:r>
      <w:r>
        <w:t>predsedovi v súlade so Stanovami,</w:t>
      </w:r>
    </w:p>
    <w:p w:rsidR="00F1485C" w:rsidRDefault="005778EC" w:rsidP="003A7BE2">
      <w:pPr>
        <w:numPr>
          <w:ilvl w:val="0"/>
          <w:numId w:val="18"/>
        </w:numPr>
        <w:pBdr>
          <w:top w:val="nil"/>
          <w:left w:val="nil"/>
          <w:bottom w:val="nil"/>
          <w:right w:val="nil"/>
          <w:between w:val="nil"/>
        </w:pBdr>
        <w:spacing w:line="240" w:lineRule="auto"/>
        <w:ind w:left="855"/>
        <w:jc w:val="both"/>
      </w:pPr>
      <w:r>
        <w:t xml:space="preserve">pripomienkovať návrhy predpisov </w:t>
      </w:r>
      <w:r w:rsidR="001B17A8">
        <w:rPr>
          <w:bCs/>
          <w:iCs/>
          <w:color w:val="000000" w:themeColor="text1"/>
        </w:rPr>
        <w:t>ObFZ</w:t>
      </w:r>
      <w:r>
        <w:t>,</w:t>
      </w:r>
    </w:p>
    <w:p w:rsidR="00F1485C" w:rsidRDefault="005778EC" w:rsidP="003A7BE2">
      <w:pPr>
        <w:numPr>
          <w:ilvl w:val="0"/>
          <w:numId w:val="18"/>
        </w:numPr>
        <w:pBdr>
          <w:top w:val="nil"/>
          <w:left w:val="nil"/>
          <w:bottom w:val="nil"/>
          <w:right w:val="nil"/>
          <w:between w:val="nil"/>
        </w:pBdr>
        <w:spacing w:line="240" w:lineRule="auto"/>
        <w:ind w:left="855"/>
        <w:jc w:val="both"/>
      </w:pPr>
      <w:r>
        <w:t xml:space="preserve">podať podnet alebo návrh príslušnému orgánu </w:t>
      </w:r>
      <w:r w:rsidR="005660F3">
        <w:rPr>
          <w:bCs/>
          <w:iCs/>
          <w:color w:val="000000" w:themeColor="text1"/>
        </w:rPr>
        <w:t>ObFZ</w:t>
      </w:r>
      <w:r>
        <w:t xml:space="preserve">, do príslušnej komisie </w:t>
      </w:r>
      <w:r w:rsidR="005660F3">
        <w:rPr>
          <w:bCs/>
          <w:iCs/>
          <w:color w:val="000000" w:themeColor="text1"/>
        </w:rPr>
        <w:t>ObFZ</w:t>
      </w:r>
      <w:r>
        <w:t>,</w:t>
      </w:r>
    </w:p>
    <w:p w:rsidR="00F1485C" w:rsidRDefault="005778EC" w:rsidP="003A7BE2">
      <w:pPr>
        <w:numPr>
          <w:ilvl w:val="0"/>
          <w:numId w:val="18"/>
        </w:numPr>
        <w:pBdr>
          <w:top w:val="nil"/>
          <w:left w:val="nil"/>
          <w:bottom w:val="nil"/>
          <w:right w:val="nil"/>
          <w:between w:val="nil"/>
        </w:pBdr>
        <w:spacing w:line="240" w:lineRule="auto"/>
        <w:ind w:left="855"/>
        <w:jc w:val="both"/>
      </w:pPr>
      <w:r>
        <w:t xml:space="preserve">byť informovaný a požadovať informácie o záležitostiach </w:t>
      </w:r>
      <w:r w:rsidR="005660F3">
        <w:rPr>
          <w:bCs/>
          <w:iCs/>
          <w:color w:val="000000" w:themeColor="text1"/>
        </w:rPr>
        <w:t>ObFZ</w:t>
      </w:r>
      <w:r>
        <w:t xml:space="preserve"> prostredníctvom príslušných orgánov </w:t>
      </w:r>
      <w:r w:rsidR="005660F3">
        <w:rPr>
          <w:bCs/>
          <w:iCs/>
          <w:color w:val="000000" w:themeColor="text1"/>
        </w:rPr>
        <w:t>ObFZ</w:t>
      </w:r>
      <w:r>
        <w:t>,</w:t>
      </w:r>
    </w:p>
    <w:p w:rsidR="00EE7D20" w:rsidRDefault="005778EC" w:rsidP="00EE7D20">
      <w:pPr>
        <w:numPr>
          <w:ilvl w:val="0"/>
          <w:numId w:val="18"/>
        </w:numPr>
        <w:pBdr>
          <w:top w:val="nil"/>
          <w:left w:val="nil"/>
          <w:bottom w:val="nil"/>
          <w:right w:val="nil"/>
          <w:between w:val="nil"/>
        </w:pBdr>
        <w:spacing w:line="240" w:lineRule="auto"/>
        <w:ind w:left="855"/>
        <w:jc w:val="both"/>
      </w:pPr>
      <w:r>
        <w:t xml:space="preserve">požívať iné výhody poskytované členom </w:t>
      </w:r>
      <w:r w:rsidR="005660F3">
        <w:rPr>
          <w:bCs/>
          <w:iCs/>
          <w:color w:val="000000" w:themeColor="text1"/>
        </w:rPr>
        <w:t>ObFZ</w:t>
      </w:r>
      <w:r w:rsidR="00EE7D20">
        <w:t>,</w:t>
      </w:r>
    </w:p>
    <w:p w:rsidR="00F1485C" w:rsidRDefault="005778EC" w:rsidP="003A7BE2">
      <w:pPr>
        <w:numPr>
          <w:ilvl w:val="0"/>
          <w:numId w:val="10"/>
        </w:numPr>
        <w:pBdr>
          <w:top w:val="nil"/>
          <w:left w:val="nil"/>
          <w:bottom w:val="nil"/>
          <w:right w:val="nil"/>
          <w:between w:val="nil"/>
        </w:pBdr>
        <w:spacing w:line="240" w:lineRule="auto"/>
        <w:ind w:left="420"/>
        <w:jc w:val="both"/>
      </w:pPr>
      <w:r>
        <w:t xml:space="preserve">Riadny člen </w:t>
      </w:r>
      <w:r w:rsidR="007B10A9">
        <w:t xml:space="preserve">ObFZ </w:t>
      </w:r>
      <w:r>
        <w:t>má okrem práv uvedených v odseku 1 aj tieto práva:</w:t>
      </w:r>
    </w:p>
    <w:p w:rsidR="00EE3ADB" w:rsidRDefault="00EE3ADB" w:rsidP="003A7BE2">
      <w:pPr>
        <w:numPr>
          <w:ilvl w:val="0"/>
          <w:numId w:val="44"/>
        </w:numPr>
        <w:pBdr>
          <w:top w:val="nil"/>
          <w:left w:val="nil"/>
          <w:bottom w:val="nil"/>
          <w:right w:val="nil"/>
          <w:between w:val="nil"/>
        </w:pBdr>
        <w:spacing w:line="240" w:lineRule="auto"/>
        <w:ind w:left="851"/>
        <w:jc w:val="both"/>
      </w:pPr>
      <w:r>
        <w:t>voliť delegátov konferencie ObFZ a prostredníctvom nich hlasovať na konferencii ObFZ,</w:t>
      </w:r>
    </w:p>
    <w:p w:rsidR="00EE3ADB" w:rsidRDefault="00EE3ADB" w:rsidP="003A7BE2">
      <w:pPr>
        <w:numPr>
          <w:ilvl w:val="0"/>
          <w:numId w:val="44"/>
        </w:numPr>
        <w:pBdr>
          <w:top w:val="nil"/>
          <w:left w:val="nil"/>
          <w:bottom w:val="nil"/>
          <w:right w:val="nil"/>
          <w:between w:val="nil"/>
        </w:pBdr>
        <w:spacing w:line="240" w:lineRule="auto"/>
        <w:ind w:left="851"/>
        <w:jc w:val="both"/>
      </w:pPr>
      <w:r>
        <w:t>predkladať návrhy, ktoré majú byť súčasťou programu konferencie ObFZ,</w:t>
      </w:r>
    </w:p>
    <w:p w:rsidR="009E77D4" w:rsidRPr="009E77D4" w:rsidRDefault="009E77D4" w:rsidP="003A7BE2">
      <w:pPr>
        <w:widowControl/>
        <w:numPr>
          <w:ilvl w:val="0"/>
          <w:numId w:val="44"/>
        </w:numPr>
        <w:spacing w:before="100" w:beforeAutospacing="1" w:after="100" w:afterAutospacing="1" w:line="240" w:lineRule="auto"/>
        <w:ind w:left="851"/>
        <w:rPr>
          <w:rFonts w:eastAsia="Times New Roman"/>
          <w:color w:val="000000" w:themeColor="text1"/>
        </w:rPr>
      </w:pPr>
      <w:r w:rsidRPr="009E77D4">
        <w:rPr>
          <w:rFonts w:eastAsia="Times New Roman"/>
          <w:color w:val="000000" w:themeColor="text1"/>
        </w:rPr>
        <w:t>spolupracovať so štátnymi orgánmi a orgánmi územnej samosprávy,</w:t>
      </w:r>
    </w:p>
    <w:p w:rsidR="00EE3ADB" w:rsidRDefault="00EE3ADB" w:rsidP="003A7BE2">
      <w:pPr>
        <w:numPr>
          <w:ilvl w:val="0"/>
          <w:numId w:val="44"/>
        </w:numPr>
        <w:pBdr>
          <w:top w:val="nil"/>
          <w:left w:val="nil"/>
          <w:bottom w:val="nil"/>
          <w:right w:val="nil"/>
          <w:between w:val="nil"/>
        </w:pBdr>
        <w:spacing w:line="240" w:lineRule="auto"/>
        <w:ind w:left="851"/>
        <w:jc w:val="both"/>
      </w:pPr>
      <w:r>
        <w:t xml:space="preserve">zastupovať/reprezentovať záujmy futbalového hnutia za kluby, </w:t>
      </w:r>
    </w:p>
    <w:p w:rsidR="00366588" w:rsidRDefault="00EE3ADB" w:rsidP="00366588">
      <w:pPr>
        <w:numPr>
          <w:ilvl w:val="0"/>
          <w:numId w:val="44"/>
        </w:numPr>
        <w:pBdr>
          <w:top w:val="nil"/>
          <w:left w:val="nil"/>
          <w:bottom w:val="nil"/>
          <w:right w:val="nil"/>
          <w:between w:val="nil"/>
        </w:pBdr>
        <w:spacing w:line="240" w:lineRule="auto"/>
        <w:ind w:left="851"/>
        <w:jc w:val="both"/>
      </w:pPr>
      <w:r>
        <w:t xml:space="preserve">starať sa o všestranný </w:t>
      </w:r>
      <w:r w:rsidRPr="00C45839">
        <w:t xml:space="preserve">rozvoj </w:t>
      </w:r>
      <w:r>
        <w:t>futbalu</w:t>
      </w:r>
      <w:r w:rsidRPr="00C45839">
        <w:t>,</w:t>
      </w:r>
      <w:r>
        <w:t xml:space="preserve"> najmä sa usilovať o zvýšenie jeho popularity medzi mládežou a</w:t>
      </w:r>
      <w:r w:rsidR="00366588">
        <w:t> </w:t>
      </w:r>
      <w:r>
        <w:t>deťmi</w:t>
      </w:r>
      <w:r w:rsidR="00366588">
        <w:t>,</w:t>
      </w:r>
    </w:p>
    <w:p w:rsidR="007E52D0" w:rsidRDefault="00366588" w:rsidP="007E52D0">
      <w:pPr>
        <w:numPr>
          <w:ilvl w:val="0"/>
          <w:numId w:val="44"/>
        </w:numPr>
        <w:pBdr>
          <w:top w:val="nil"/>
          <w:left w:val="nil"/>
          <w:bottom w:val="nil"/>
          <w:right w:val="nil"/>
          <w:between w:val="nil"/>
        </w:pBdr>
        <w:spacing w:line="240" w:lineRule="auto"/>
        <w:ind w:left="851"/>
        <w:jc w:val="both"/>
      </w:pPr>
      <w:r w:rsidRPr="00366588">
        <w:rPr>
          <w:rFonts w:ascii="ArialMT" w:eastAsia="Times New Roman" w:hAnsi="ArialMT" w:cs="Times New Roman"/>
        </w:rPr>
        <w:t>prijímať ocenenia a odmeny za umiestnenie v súťaži, výchovné, solidárny príspevok a iné úhrady súvisiace so športovou činnosťou</w:t>
      </w:r>
      <w:r w:rsidR="007E52D0">
        <w:rPr>
          <w:rFonts w:ascii="ArialMT" w:eastAsia="Times New Roman" w:hAnsi="ArialMT" w:cs="Times New Roman"/>
        </w:rPr>
        <w:t>,</w:t>
      </w:r>
    </w:p>
    <w:p w:rsidR="00BC4E36" w:rsidRDefault="007E52D0" w:rsidP="00BC4E36">
      <w:pPr>
        <w:numPr>
          <w:ilvl w:val="0"/>
          <w:numId w:val="44"/>
        </w:numPr>
        <w:pBdr>
          <w:top w:val="nil"/>
          <w:left w:val="nil"/>
          <w:bottom w:val="nil"/>
          <w:right w:val="nil"/>
          <w:between w:val="nil"/>
        </w:pBdr>
        <w:spacing w:line="240" w:lineRule="auto"/>
        <w:ind w:left="851"/>
        <w:jc w:val="both"/>
      </w:pPr>
      <w:r w:rsidRPr="007E52D0">
        <w:rPr>
          <w:rFonts w:ascii="ArialMT" w:eastAsia="Times New Roman" w:hAnsi="ArialMT" w:cs="Times New Roman"/>
        </w:rPr>
        <w:t>vydávať predpisy upravujúce vlastnú športovú činnosť vrátane súťaží, ktoré organizuje alebo riadi</w:t>
      </w:r>
      <w:r w:rsidR="00BC4E36">
        <w:rPr>
          <w:rFonts w:ascii="ArialMT" w:eastAsia="Times New Roman" w:hAnsi="ArialMT" w:cs="Times New Roman"/>
        </w:rPr>
        <w:t>,</w:t>
      </w:r>
    </w:p>
    <w:p w:rsidR="00366588" w:rsidRPr="00BC4E36" w:rsidRDefault="00BC4E36" w:rsidP="00BC4E36">
      <w:pPr>
        <w:numPr>
          <w:ilvl w:val="0"/>
          <w:numId w:val="44"/>
        </w:numPr>
        <w:pBdr>
          <w:top w:val="nil"/>
          <w:left w:val="nil"/>
          <w:bottom w:val="nil"/>
          <w:right w:val="nil"/>
          <w:between w:val="nil"/>
        </w:pBdr>
        <w:spacing w:line="240" w:lineRule="auto"/>
        <w:ind w:left="851"/>
        <w:jc w:val="both"/>
      </w:pPr>
      <w:r w:rsidRPr="00BC4E36">
        <w:rPr>
          <w:rFonts w:ascii="ArialMT" w:eastAsia="Times New Roman" w:hAnsi="ArialMT" w:cs="Times New Roman"/>
        </w:rPr>
        <w:t xml:space="preserve">zastupovať spoločné záujmy svojich členov a osôb s jeho príslušnosťou. </w:t>
      </w:r>
      <w:r w:rsidR="00366588" w:rsidRPr="00366588">
        <w:rPr>
          <w:rFonts w:ascii="ArialMT" w:eastAsia="Times New Roman" w:hAnsi="ArialMT" w:cs="Times New Roman"/>
        </w:rPr>
        <w:t xml:space="preserve"> </w:t>
      </w:r>
    </w:p>
    <w:p w:rsidR="00EE3ADB" w:rsidRPr="00E505EE" w:rsidRDefault="00195E48" w:rsidP="003A7BE2">
      <w:pPr>
        <w:numPr>
          <w:ilvl w:val="0"/>
          <w:numId w:val="10"/>
        </w:numPr>
        <w:pBdr>
          <w:top w:val="nil"/>
          <w:left w:val="nil"/>
          <w:bottom w:val="nil"/>
          <w:right w:val="nil"/>
          <w:between w:val="nil"/>
        </w:pBdr>
        <w:spacing w:line="240" w:lineRule="auto"/>
        <w:ind w:left="420"/>
        <w:jc w:val="both"/>
      </w:pPr>
      <w:r w:rsidRPr="000D5BC9">
        <w:rPr>
          <w:rFonts w:eastAsia="Times New Roman"/>
        </w:rPr>
        <w:t xml:space="preserve">Riadny člen uplatňuje svoje záujmy a práva na konferencii </w:t>
      </w:r>
      <w:r>
        <w:rPr>
          <w:rFonts w:eastAsia="Times New Roman"/>
        </w:rPr>
        <w:t xml:space="preserve">ObFZ </w:t>
      </w:r>
      <w:r w:rsidRPr="000D5BC9">
        <w:rPr>
          <w:rFonts w:eastAsia="Times New Roman"/>
        </w:rPr>
        <w:t xml:space="preserve">priamo </w:t>
      </w:r>
      <w:r>
        <w:rPr>
          <w:rFonts w:eastAsia="Times New Roman"/>
        </w:rPr>
        <w:t xml:space="preserve">prostredníctvom ním povereného </w:t>
      </w:r>
      <w:r w:rsidRPr="000D5BC9">
        <w:rPr>
          <w:rFonts w:eastAsia="Times New Roman"/>
        </w:rPr>
        <w:t>delegát</w:t>
      </w:r>
      <w:r>
        <w:rPr>
          <w:rFonts w:eastAsia="Times New Roman"/>
        </w:rPr>
        <w:t>a.</w:t>
      </w:r>
    </w:p>
    <w:p w:rsidR="00BE1088" w:rsidRDefault="00195E48" w:rsidP="00E505EE">
      <w:pPr>
        <w:numPr>
          <w:ilvl w:val="0"/>
          <w:numId w:val="10"/>
        </w:numPr>
        <w:pBdr>
          <w:top w:val="nil"/>
          <w:left w:val="nil"/>
          <w:bottom w:val="nil"/>
          <w:right w:val="nil"/>
          <w:between w:val="nil"/>
        </w:pBdr>
        <w:spacing w:line="240" w:lineRule="auto"/>
        <w:ind w:left="855"/>
        <w:jc w:val="both"/>
      </w:pPr>
      <w:r w:rsidRPr="00306E8A">
        <w:rPr>
          <w:rFonts w:eastAsia="Times New Roman"/>
        </w:rPr>
        <w:t>Oprávnenie riadneho člena uplatňovať právo hlasovať na konferencii ObFZ je viazané na splnenie podmienky zaradenia aspoň jedného družstva dospelých do súťaží riadených ObFZ</w:t>
      </w:r>
      <w:r w:rsidR="00306E8A" w:rsidRPr="00306E8A">
        <w:rPr>
          <w:rFonts w:eastAsia="Times New Roman"/>
        </w:rPr>
        <w:t>, ZsFZ a</w:t>
      </w:r>
      <w:r w:rsidR="00306E8A">
        <w:rPr>
          <w:rFonts w:eastAsia="Times New Roman"/>
        </w:rPr>
        <w:t> </w:t>
      </w:r>
      <w:r w:rsidR="00306E8A" w:rsidRPr="00306E8A">
        <w:rPr>
          <w:rFonts w:eastAsia="Times New Roman"/>
        </w:rPr>
        <w:t>SFZ</w:t>
      </w:r>
      <w:r w:rsidR="00306E8A">
        <w:rPr>
          <w:rFonts w:eastAsia="Times New Roman"/>
        </w:rPr>
        <w:t>.</w:t>
      </w:r>
    </w:p>
    <w:p w:rsidR="00BE1088" w:rsidRDefault="00BE1088" w:rsidP="00E505EE">
      <w:pPr>
        <w:pBdr>
          <w:top w:val="nil"/>
          <w:left w:val="nil"/>
          <w:bottom w:val="nil"/>
          <w:right w:val="nil"/>
          <w:between w:val="nil"/>
        </w:pBdr>
        <w:spacing w:line="240" w:lineRule="auto"/>
        <w:jc w:val="both"/>
      </w:pPr>
    </w:p>
    <w:p w:rsidR="00F1485C" w:rsidRPr="00AA34AB" w:rsidRDefault="005778EC">
      <w:pPr>
        <w:pStyle w:val="Nadpis3"/>
        <w:pBdr>
          <w:top w:val="nil"/>
          <w:left w:val="nil"/>
          <w:bottom w:val="nil"/>
          <w:right w:val="nil"/>
          <w:between w:val="nil"/>
        </w:pBdr>
        <w:spacing w:before="220" w:after="0"/>
        <w:rPr>
          <w:color w:val="000000" w:themeColor="text1"/>
        </w:rPr>
      </w:pPr>
      <w:bookmarkStart w:id="40" w:name="_tsatl77n48cz" w:colFirst="0" w:colLast="0"/>
      <w:bookmarkEnd w:id="40"/>
      <w:r w:rsidRPr="00AA34AB">
        <w:rPr>
          <w:color w:val="000000" w:themeColor="text1"/>
        </w:rPr>
        <w:t xml:space="preserve">Článok </w:t>
      </w:r>
      <w:r w:rsidR="00C93A50" w:rsidRPr="00AA34AB">
        <w:rPr>
          <w:color w:val="000000" w:themeColor="text1"/>
        </w:rPr>
        <w:t>1</w:t>
      </w:r>
      <w:r w:rsidR="00C72396">
        <w:rPr>
          <w:color w:val="000000" w:themeColor="text1"/>
        </w:rPr>
        <w:t>6</w:t>
      </w:r>
    </w:p>
    <w:p w:rsidR="00F1485C" w:rsidRPr="00AA34AB" w:rsidRDefault="005778EC">
      <w:pPr>
        <w:pStyle w:val="Nadpis3"/>
        <w:pBdr>
          <w:top w:val="nil"/>
          <w:left w:val="nil"/>
          <w:bottom w:val="nil"/>
          <w:right w:val="nil"/>
          <w:between w:val="nil"/>
        </w:pBdr>
        <w:spacing w:after="160"/>
        <w:rPr>
          <w:color w:val="000000" w:themeColor="text1"/>
        </w:rPr>
      </w:pPr>
      <w:bookmarkStart w:id="41" w:name="_k2lhwrdp0pww" w:colFirst="0" w:colLast="0"/>
      <w:bookmarkEnd w:id="41"/>
      <w:r w:rsidRPr="00AA34AB">
        <w:rPr>
          <w:color w:val="000000" w:themeColor="text1"/>
        </w:rPr>
        <w:t xml:space="preserve">Povinnosti člena </w:t>
      </w:r>
      <w:r w:rsidR="00D035AA" w:rsidRPr="00AA34AB">
        <w:rPr>
          <w:color w:val="000000" w:themeColor="text1"/>
        </w:rPr>
        <w:t>ObFZ</w:t>
      </w:r>
    </w:p>
    <w:p w:rsidR="00F1485C" w:rsidRPr="00E505EE" w:rsidRDefault="005778EC" w:rsidP="003A7BE2">
      <w:pPr>
        <w:numPr>
          <w:ilvl w:val="0"/>
          <w:numId w:val="37"/>
        </w:numPr>
        <w:pBdr>
          <w:top w:val="nil"/>
          <w:left w:val="nil"/>
          <w:bottom w:val="nil"/>
          <w:right w:val="nil"/>
          <w:between w:val="nil"/>
        </w:pBdr>
        <w:spacing w:before="220" w:line="240" w:lineRule="auto"/>
        <w:ind w:left="420"/>
        <w:jc w:val="both"/>
        <w:rPr>
          <w:color w:val="000000" w:themeColor="text1"/>
        </w:rPr>
      </w:pPr>
      <w:r w:rsidRPr="00E505EE">
        <w:rPr>
          <w:color w:val="000000" w:themeColor="text1"/>
        </w:rPr>
        <w:t xml:space="preserve">Člen </w:t>
      </w:r>
      <w:r w:rsidR="00BE1088" w:rsidRPr="00E505EE">
        <w:rPr>
          <w:color w:val="000000" w:themeColor="text1"/>
        </w:rPr>
        <w:t xml:space="preserve">ObFZ </w:t>
      </w:r>
      <w:r w:rsidRPr="00E505EE">
        <w:rPr>
          <w:color w:val="000000" w:themeColor="text1"/>
        </w:rPr>
        <w:t xml:space="preserve">je povinný najmä: </w:t>
      </w:r>
    </w:p>
    <w:p w:rsidR="00F1485C" w:rsidRPr="00E505EE" w:rsidRDefault="005778EC">
      <w:pPr>
        <w:numPr>
          <w:ilvl w:val="0"/>
          <w:numId w:val="1"/>
        </w:numPr>
        <w:pBdr>
          <w:top w:val="nil"/>
          <w:left w:val="nil"/>
          <w:bottom w:val="nil"/>
          <w:right w:val="nil"/>
          <w:between w:val="nil"/>
        </w:pBdr>
        <w:spacing w:line="240" w:lineRule="auto"/>
        <w:ind w:left="855"/>
        <w:jc w:val="both"/>
        <w:rPr>
          <w:color w:val="000000" w:themeColor="text1"/>
        </w:rPr>
      </w:pPr>
      <w:r w:rsidRPr="00E505EE">
        <w:rPr>
          <w:color w:val="000000" w:themeColor="text1"/>
        </w:rPr>
        <w:t xml:space="preserve">dodržiavať predpisy a rozhodnutia </w:t>
      </w:r>
      <w:r w:rsidR="00BE1088" w:rsidRPr="00E505EE">
        <w:rPr>
          <w:color w:val="000000" w:themeColor="text1"/>
        </w:rPr>
        <w:t>ObFZ</w:t>
      </w:r>
      <w:r w:rsidRPr="00E505EE">
        <w:rPr>
          <w:color w:val="000000" w:themeColor="text1"/>
        </w:rPr>
        <w:t xml:space="preserve">, </w:t>
      </w:r>
      <w:r w:rsidR="00306E8A">
        <w:rPr>
          <w:color w:val="000000" w:themeColor="text1"/>
        </w:rPr>
        <w:t>ZsFZ</w:t>
      </w:r>
      <w:r w:rsidRPr="00E505EE">
        <w:rPr>
          <w:color w:val="000000" w:themeColor="text1"/>
        </w:rPr>
        <w:t>,</w:t>
      </w:r>
      <w:r w:rsidR="00195E48" w:rsidRPr="00E505EE">
        <w:rPr>
          <w:color w:val="000000" w:themeColor="text1"/>
        </w:rPr>
        <w:t xml:space="preserve"> SFZ, UEFA, FIFA </w:t>
      </w:r>
      <w:r w:rsidRPr="00E505EE">
        <w:rPr>
          <w:color w:val="000000" w:themeColor="text1"/>
        </w:rPr>
        <w:t>a Športového arbitrážneho súdu v Lausanne (CAS)</w:t>
      </w:r>
      <w:r w:rsidR="004E1B38">
        <w:rPr>
          <w:color w:val="000000" w:themeColor="text1"/>
        </w:rPr>
        <w:t>,</w:t>
      </w:r>
      <w:r w:rsidRPr="00E505EE">
        <w:rPr>
          <w:color w:val="000000" w:themeColor="text1"/>
        </w:rPr>
        <w:t xml:space="preserve"> </w:t>
      </w:r>
    </w:p>
    <w:p w:rsidR="00234A39" w:rsidRDefault="005778EC">
      <w:pPr>
        <w:numPr>
          <w:ilvl w:val="0"/>
          <w:numId w:val="1"/>
        </w:numPr>
        <w:pBdr>
          <w:top w:val="nil"/>
          <w:left w:val="nil"/>
          <w:bottom w:val="nil"/>
          <w:right w:val="nil"/>
          <w:between w:val="nil"/>
        </w:pBdr>
        <w:spacing w:line="240" w:lineRule="auto"/>
        <w:ind w:left="855"/>
        <w:jc w:val="both"/>
      </w:pPr>
      <w:r w:rsidRPr="00E505EE">
        <w:rPr>
          <w:color w:val="000000" w:themeColor="text1"/>
        </w:rPr>
        <w:t xml:space="preserve">v súlade s článkom </w:t>
      </w:r>
      <w:r w:rsidR="00A80D15" w:rsidRPr="00E505EE">
        <w:rPr>
          <w:color w:val="000000" w:themeColor="text1"/>
        </w:rPr>
        <w:t>1</w:t>
      </w:r>
      <w:r w:rsidR="00C87F23">
        <w:rPr>
          <w:color w:val="000000" w:themeColor="text1"/>
        </w:rPr>
        <w:t>0</w:t>
      </w:r>
      <w:r w:rsidR="00A80D15" w:rsidRPr="00E505EE">
        <w:rPr>
          <w:color w:val="000000" w:themeColor="text1"/>
        </w:rPr>
        <w:t xml:space="preserve"> Stanov</w:t>
      </w:r>
      <w:r w:rsidRPr="00E505EE">
        <w:rPr>
          <w:color w:val="000000" w:themeColor="text1"/>
        </w:rPr>
        <w:t xml:space="preserve"> </w:t>
      </w:r>
      <w:r w:rsidR="00A80D15" w:rsidRPr="00E505EE">
        <w:rPr>
          <w:color w:val="000000" w:themeColor="text1"/>
        </w:rPr>
        <w:t>ObFZ</w:t>
      </w:r>
      <w:r w:rsidRPr="00E505EE">
        <w:rPr>
          <w:color w:val="000000" w:themeColor="text1"/>
        </w:rPr>
        <w:t xml:space="preserve"> prijať záväzok, že akýkoľvek domáci spor, súvisiaci so stanovami, predpismi a rozhodnutiami </w:t>
      </w:r>
      <w:r w:rsidR="00234A39" w:rsidRPr="00E505EE">
        <w:rPr>
          <w:rFonts w:eastAsia="Times New Roman"/>
          <w:color w:val="000000" w:themeColor="text1"/>
        </w:rPr>
        <w:t xml:space="preserve"> ObFZ, SFZ, UEFA alebo FIFA bude prednostne riešiť prostredníctvom príslušných orgánov ObFZ a SFZ, ak to právny poriadok nevylučuje,</w:t>
      </w:r>
    </w:p>
    <w:p w:rsidR="00F1485C" w:rsidRDefault="005778EC">
      <w:pPr>
        <w:numPr>
          <w:ilvl w:val="0"/>
          <w:numId w:val="1"/>
        </w:numPr>
        <w:pBdr>
          <w:top w:val="nil"/>
          <w:left w:val="nil"/>
          <w:bottom w:val="nil"/>
          <w:right w:val="nil"/>
          <w:between w:val="nil"/>
        </w:pBdr>
        <w:spacing w:line="240" w:lineRule="auto"/>
        <w:ind w:left="855"/>
        <w:jc w:val="both"/>
      </w:pPr>
      <w:r>
        <w:t xml:space="preserve">písomne oznámiť </w:t>
      </w:r>
      <w:r w:rsidR="00234A39">
        <w:t>ObFZ</w:t>
      </w:r>
      <w:r>
        <w:t xml:space="preserve"> všetky právne relevantné zmeny nasledujúci deň po dni, kedy nastala zmena alebo sa o nej člen </w:t>
      </w:r>
      <w:r w:rsidR="00234A39">
        <w:t xml:space="preserve">ObFZ </w:t>
      </w:r>
      <w:r>
        <w:t>dozvedel, najmä ak ide o:</w:t>
      </w:r>
    </w:p>
    <w:p w:rsidR="00F1485C" w:rsidRDefault="005778EC">
      <w:pPr>
        <w:numPr>
          <w:ilvl w:val="1"/>
          <w:numId w:val="1"/>
        </w:numPr>
        <w:pBdr>
          <w:top w:val="nil"/>
          <w:left w:val="nil"/>
          <w:bottom w:val="nil"/>
          <w:right w:val="nil"/>
          <w:between w:val="nil"/>
        </w:pBdr>
        <w:spacing w:line="240" w:lineRule="auto"/>
        <w:ind w:left="1425" w:hanging="285"/>
        <w:jc w:val="both"/>
      </w:pPr>
      <w:r>
        <w:t xml:space="preserve">zmenu v stanovách člena </w:t>
      </w:r>
      <w:r w:rsidR="00041600">
        <w:t>ObFZ</w:t>
      </w:r>
      <w:r>
        <w:t>,</w:t>
      </w:r>
    </w:p>
    <w:p w:rsidR="00F1485C" w:rsidRDefault="005778EC">
      <w:pPr>
        <w:numPr>
          <w:ilvl w:val="1"/>
          <w:numId w:val="1"/>
        </w:numPr>
        <w:pBdr>
          <w:top w:val="nil"/>
          <w:left w:val="nil"/>
          <w:bottom w:val="nil"/>
          <w:right w:val="nil"/>
          <w:between w:val="nil"/>
        </w:pBdr>
        <w:spacing w:line="240" w:lineRule="auto"/>
        <w:ind w:left="1425" w:hanging="285"/>
        <w:jc w:val="both"/>
      </w:pPr>
      <w:r>
        <w:t xml:space="preserve">zmenu v identifikačných údajoch člena </w:t>
      </w:r>
      <w:r w:rsidR="00041600">
        <w:t>ObFZ</w:t>
      </w:r>
      <w:r>
        <w:t>,</w:t>
      </w:r>
    </w:p>
    <w:p w:rsidR="00F1485C" w:rsidRDefault="005778EC">
      <w:pPr>
        <w:numPr>
          <w:ilvl w:val="1"/>
          <w:numId w:val="1"/>
        </w:numPr>
        <w:pBdr>
          <w:top w:val="nil"/>
          <w:left w:val="nil"/>
          <w:bottom w:val="nil"/>
          <w:right w:val="nil"/>
          <w:between w:val="nil"/>
        </w:pBdr>
        <w:spacing w:line="240" w:lineRule="auto"/>
        <w:ind w:left="1425" w:hanging="285"/>
        <w:jc w:val="both"/>
      </w:pPr>
      <w:r>
        <w:t>zmenu v zozname funkcionárov,</w:t>
      </w:r>
    </w:p>
    <w:p w:rsidR="00F1485C" w:rsidRDefault="005778EC">
      <w:pPr>
        <w:numPr>
          <w:ilvl w:val="1"/>
          <w:numId w:val="1"/>
        </w:numPr>
        <w:pBdr>
          <w:top w:val="nil"/>
          <w:left w:val="nil"/>
          <w:bottom w:val="nil"/>
          <w:right w:val="nil"/>
          <w:between w:val="nil"/>
        </w:pBdr>
        <w:spacing w:line="240" w:lineRule="auto"/>
        <w:ind w:left="1425" w:hanging="285"/>
        <w:jc w:val="both"/>
      </w:pPr>
      <w:r>
        <w:t xml:space="preserve">zmenu v zastupovaní člena </w:t>
      </w:r>
      <w:r w:rsidR="00041600">
        <w:t>ObFZ</w:t>
      </w:r>
      <w:r>
        <w:t xml:space="preserve">, najmä ak ide o zmenu osoby konateľa, delegáta </w:t>
      </w:r>
      <w:r w:rsidR="00041600">
        <w:t>konferencie</w:t>
      </w:r>
      <w:r>
        <w:t>, štatutárneho zástupcu alebo zástupcu člena,</w:t>
      </w:r>
    </w:p>
    <w:p w:rsidR="00F1485C" w:rsidRDefault="005778EC">
      <w:pPr>
        <w:numPr>
          <w:ilvl w:val="1"/>
          <w:numId w:val="1"/>
        </w:numPr>
        <w:pBdr>
          <w:top w:val="nil"/>
          <w:left w:val="nil"/>
          <w:bottom w:val="nil"/>
          <w:right w:val="nil"/>
          <w:between w:val="nil"/>
        </w:pBdr>
        <w:spacing w:line="240" w:lineRule="auto"/>
        <w:ind w:left="1425" w:hanging="285"/>
        <w:jc w:val="both"/>
      </w:pPr>
      <w:r>
        <w:t xml:space="preserve">podanie návrhu na vyhlásenie konkurzu alebo vstup do likvidácie, </w:t>
      </w:r>
    </w:p>
    <w:p w:rsidR="00EC21FA" w:rsidRDefault="005778EC">
      <w:pPr>
        <w:numPr>
          <w:ilvl w:val="1"/>
          <w:numId w:val="1"/>
        </w:numPr>
        <w:pBdr>
          <w:top w:val="nil"/>
          <w:left w:val="nil"/>
          <w:bottom w:val="nil"/>
          <w:right w:val="nil"/>
          <w:between w:val="nil"/>
        </w:pBdr>
        <w:spacing w:line="240" w:lineRule="auto"/>
        <w:ind w:left="1425" w:hanging="285"/>
        <w:jc w:val="both"/>
      </w:pPr>
      <w:r>
        <w:t>iné závažné právne skutočnosti, majúce vplyv na jeho členstvo v</w:t>
      </w:r>
      <w:r w:rsidR="00041600">
        <w:t xml:space="preserve"> ObFZ</w:t>
      </w:r>
      <w:r>
        <w:t xml:space="preserve"> </w:t>
      </w:r>
    </w:p>
    <w:p w:rsidR="00F1485C" w:rsidRDefault="00EC21FA">
      <w:pPr>
        <w:numPr>
          <w:ilvl w:val="1"/>
          <w:numId w:val="1"/>
        </w:numPr>
        <w:pBdr>
          <w:top w:val="nil"/>
          <w:left w:val="nil"/>
          <w:bottom w:val="nil"/>
          <w:right w:val="nil"/>
          <w:between w:val="nil"/>
        </w:pBdr>
        <w:spacing w:line="240" w:lineRule="auto"/>
        <w:ind w:left="1425" w:hanging="285"/>
        <w:jc w:val="both"/>
      </w:pPr>
      <w:r>
        <w:lastRenderedPageBreak/>
        <w:t xml:space="preserve">zmenu v údajoch, ktoré sú podmienkou pre vykonávanie funkcie v orgáne ObFZ podľa čl. 22 ods. 1, </w:t>
      </w:r>
      <w:r w:rsidR="005778EC">
        <w:t>alebo</w:t>
      </w:r>
    </w:p>
    <w:p w:rsidR="00F1485C" w:rsidRDefault="005778EC">
      <w:pPr>
        <w:numPr>
          <w:ilvl w:val="0"/>
          <w:numId w:val="1"/>
        </w:numPr>
        <w:pBdr>
          <w:top w:val="nil"/>
          <w:left w:val="nil"/>
          <w:bottom w:val="nil"/>
          <w:right w:val="nil"/>
          <w:between w:val="nil"/>
        </w:pBdr>
        <w:spacing w:line="240" w:lineRule="auto"/>
        <w:ind w:left="855"/>
        <w:jc w:val="both"/>
      </w:pPr>
      <w:r>
        <w:t xml:space="preserve">platiť poplatky/pokuty vo výške upravenej predpismi </w:t>
      </w:r>
      <w:r w:rsidR="00041600">
        <w:t xml:space="preserve">ObFZ </w:t>
      </w:r>
      <w:r>
        <w:t xml:space="preserve">alebo rozhodnutím príslušného orgánu </w:t>
      </w:r>
      <w:r w:rsidR="00041600">
        <w:t>ObFZ</w:t>
      </w:r>
      <w:r>
        <w:t>,</w:t>
      </w:r>
    </w:p>
    <w:p w:rsidR="00F1485C" w:rsidRDefault="005778EC">
      <w:pPr>
        <w:numPr>
          <w:ilvl w:val="0"/>
          <w:numId w:val="1"/>
        </w:numPr>
        <w:pBdr>
          <w:top w:val="nil"/>
          <w:left w:val="nil"/>
          <w:bottom w:val="nil"/>
          <w:right w:val="nil"/>
          <w:between w:val="nil"/>
        </w:pBdr>
        <w:spacing w:line="240" w:lineRule="auto"/>
        <w:ind w:left="855"/>
        <w:jc w:val="both"/>
      </w:pPr>
      <w:r>
        <w:t>dodržiavať zásady lojality, čestnosti a športového správania, fair play, boja proti dopingu a boja proti manipulácii súťaží,</w:t>
      </w:r>
    </w:p>
    <w:p w:rsidR="00AA718C" w:rsidRDefault="00AA718C">
      <w:pPr>
        <w:numPr>
          <w:ilvl w:val="0"/>
          <w:numId w:val="1"/>
        </w:numPr>
        <w:pBdr>
          <w:top w:val="nil"/>
          <w:left w:val="nil"/>
          <w:bottom w:val="nil"/>
          <w:right w:val="nil"/>
          <w:between w:val="nil"/>
        </w:pBdr>
        <w:spacing w:line="240" w:lineRule="auto"/>
        <w:ind w:left="855"/>
        <w:jc w:val="both"/>
      </w:pPr>
      <w:r>
        <w:t>platiť poplatky vo výške určenej predpismi SFZ alebo rozhodnutí orgánu SFZ,</w:t>
      </w:r>
    </w:p>
    <w:p w:rsidR="001D4D26" w:rsidRDefault="005778EC" w:rsidP="001D4D26">
      <w:pPr>
        <w:numPr>
          <w:ilvl w:val="0"/>
          <w:numId w:val="1"/>
        </w:numPr>
        <w:pBdr>
          <w:top w:val="nil"/>
          <w:left w:val="nil"/>
          <w:bottom w:val="nil"/>
          <w:right w:val="nil"/>
          <w:between w:val="nil"/>
        </w:pBdr>
        <w:spacing w:line="240" w:lineRule="auto"/>
        <w:ind w:left="855"/>
        <w:jc w:val="both"/>
      </w:pPr>
      <w:r>
        <w:t xml:space="preserve">chrániť a podporovať svojim konaním a správaním dobré meno </w:t>
      </w:r>
      <w:r w:rsidR="00041600">
        <w:t xml:space="preserve">ObFZ </w:t>
      </w:r>
      <w:r>
        <w:t>a</w:t>
      </w:r>
      <w:r w:rsidR="00041600">
        <w:t> futbalového hnutia</w:t>
      </w:r>
      <w:r w:rsidR="003F4A87">
        <w:t>,</w:t>
      </w:r>
      <w:r w:rsidR="00041600">
        <w:t xml:space="preserve"> </w:t>
      </w:r>
      <w:r>
        <w:t>ako aj slovenského športu vo všeobecnosti</w:t>
      </w:r>
      <w:r w:rsidR="0045401D">
        <w:t>,</w:t>
      </w:r>
    </w:p>
    <w:p w:rsidR="001D4D26" w:rsidRDefault="001D4D26" w:rsidP="001D4D26">
      <w:pPr>
        <w:numPr>
          <w:ilvl w:val="0"/>
          <w:numId w:val="1"/>
        </w:numPr>
        <w:pBdr>
          <w:top w:val="nil"/>
          <w:left w:val="nil"/>
          <w:bottom w:val="nil"/>
          <w:right w:val="nil"/>
          <w:between w:val="nil"/>
        </w:pBdr>
        <w:spacing w:line="240" w:lineRule="auto"/>
        <w:ind w:left="855"/>
        <w:jc w:val="both"/>
      </w:pPr>
      <w:r w:rsidRPr="001D4D26">
        <w:rPr>
          <w:rFonts w:eastAsia="Times New Roman"/>
        </w:rPr>
        <w:t>zabezpečiť vo svojej pôsobnosti dodržiavanie pravidiel Svetového antidopingového programu, opatrení proti manipulácii priebehu a výsledkov súťaží a iných opatrení proti negatívnym javom v športe vyplývajúcich z medzinárodných predpisov a rozhodnutí,</w:t>
      </w:r>
    </w:p>
    <w:p w:rsidR="00F1485C" w:rsidRPr="00547AA7" w:rsidRDefault="001D4D26" w:rsidP="00E505EE">
      <w:pPr>
        <w:numPr>
          <w:ilvl w:val="0"/>
          <w:numId w:val="1"/>
        </w:numPr>
        <w:pBdr>
          <w:top w:val="nil"/>
          <w:left w:val="nil"/>
          <w:bottom w:val="nil"/>
          <w:right w:val="nil"/>
          <w:between w:val="nil"/>
        </w:pBdr>
        <w:spacing w:line="240" w:lineRule="auto"/>
        <w:ind w:left="855"/>
        <w:jc w:val="both"/>
        <w:rPr>
          <w:sz w:val="20"/>
          <w:szCs w:val="20"/>
        </w:rPr>
      </w:pPr>
      <w:r w:rsidRPr="001D4D26">
        <w:rPr>
          <w:rFonts w:eastAsia="Times New Roman"/>
        </w:rPr>
        <w:t xml:space="preserve">upraviť vo svojich predpisoch negatívne javy podľa písmena </w:t>
      </w:r>
      <w:r w:rsidR="00547AA7">
        <w:rPr>
          <w:rFonts w:eastAsia="Times New Roman"/>
        </w:rPr>
        <w:t>h</w:t>
      </w:r>
      <w:r w:rsidRPr="001D4D26">
        <w:rPr>
          <w:rFonts w:eastAsia="Times New Roman"/>
        </w:rPr>
        <w:t>) ako závažné disciplinárne previneni</w:t>
      </w:r>
      <w:r w:rsidR="00BB3F06">
        <w:rPr>
          <w:rFonts w:eastAsia="Times New Roman"/>
        </w:rPr>
        <w:t>e</w:t>
      </w:r>
      <w:r w:rsidR="00547AA7">
        <w:rPr>
          <w:rFonts w:eastAsia="Times New Roman"/>
        </w:rPr>
        <w:t>,</w:t>
      </w:r>
    </w:p>
    <w:p w:rsidR="00547AA7" w:rsidRPr="002C4F65" w:rsidRDefault="00547AA7" w:rsidP="00E505EE">
      <w:pPr>
        <w:numPr>
          <w:ilvl w:val="0"/>
          <w:numId w:val="1"/>
        </w:numPr>
        <w:pBdr>
          <w:top w:val="nil"/>
          <w:left w:val="nil"/>
          <w:bottom w:val="nil"/>
          <w:right w:val="nil"/>
          <w:between w:val="nil"/>
        </w:pBdr>
        <w:spacing w:line="240" w:lineRule="auto"/>
        <w:ind w:left="855"/>
        <w:jc w:val="both"/>
        <w:rPr>
          <w:sz w:val="20"/>
          <w:szCs w:val="20"/>
        </w:rPr>
      </w:pPr>
      <w:r>
        <w:rPr>
          <w:rFonts w:eastAsia="Times New Roman"/>
        </w:rPr>
        <w:t>zabezpečiť vykonávanie športovej činnosti odborne spôsobilým športovým odborníkom, ak sa vyžaduje odborná spôsobilosť.</w:t>
      </w:r>
    </w:p>
    <w:p w:rsidR="002C4F65" w:rsidRDefault="002C4F65" w:rsidP="00782A61">
      <w:pPr>
        <w:pBdr>
          <w:top w:val="nil"/>
          <w:left w:val="nil"/>
          <w:bottom w:val="nil"/>
          <w:right w:val="nil"/>
          <w:between w:val="nil"/>
        </w:pBdr>
        <w:spacing w:line="240" w:lineRule="auto"/>
        <w:jc w:val="center"/>
        <w:rPr>
          <w:rFonts w:eastAsia="Times New Roman"/>
        </w:rPr>
      </w:pPr>
    </w:p>
    <w:p w:rsidR="002C4F65" w:rsidRPr="002C4F65" w:rsidRDefault="002C4F65" w:rsidP="00782A61">
      <w:pPr>
        <w:pBdr>
          <w:top w:val="nil"/>
          <w:left w:val="nil"/>
          <w:bottom w:val="nil"/>
          <w:right w:val="nil"/>
          <w:between w:val="nil"/>
        </w:pBdr>
        <w:spacing w:line="240" w:lineRule="auto"/>
        <w:jc w:val="center"/>
        <w:rPr>
          <w:b/>
          <w:bCs/>
        </w:rPr>
      </w:pPr>
      <w:r w:rsidRPr="002C4F65">
        <w:rPr>
          <w:b/>
          <w:bCs/>
        </w:rPr>
        <w:t>Článok 1</w:t>
      </w:r>
      <w:r w:rsidR="00C72396">
        <w:rPr>
          <w:b/>
          <w:bCs/>
        </w:rPr>
        <w:t>7</w:t>
      </w:r>
    </w:p>
    <w:p w:rsidR="002C4F65" w:rsidRDefault="002C4F65" w:rsidP="00782A61">
      <w:pPr>
        <w:pBdr>
          <w:top w:val="nil"/>
          <w:left w:val="nil"/>
          <w:bottom w:val="nil"/>
          <w:right w:val="nil"/>
          <w:between w:val="nil"/>
        </w:pBdr>
        <w:spacing w:line="240" w:lineRule="auto"/>
        <w:jc w:val="center"/>
        <w:rPr>
          <w:b/>
          <w:bCs/>
        </w:rPr>
      </w:pPr>
      <w:r w:rsidRPr="002C4F65">
        <w:rPr>
          <w:b/>
          <w:bCs/>
        </w:rPr>
        <w:t>Pravidlá hry</w:t>
      </w:r>
    </w:p>
    <w:p w:rsidR="002C4F65" w:rsidRPr="002C4F65" w:rsidRDefault="002C4F65" w:rsidP="002C4F65">
      <w:pPr>
        <w:pBdr>
          <w:top w:val="nil"/>
          <w:left w:val="nil"/>
          <w:bottom w:val="nil"/>
          <w:right w:val="nil"/>
          <w:between w:val="nil"/>
        </w:pBdr>
        <w:spacing w:line="240" w:lineRule="auto"/>
        <w:ind w:left="720"/>
        <w:jc w:val="center"/>
      </w:pPr>
    </w:p>
    <w:p w:rsidR="002C4F65" w:rsidRPr="002C4F65" w:rsidRDefault="002C4F65" w:rsidP="00C4481A">
      <w:pPr>
        <w:numPr>
          <w:ilvl w:val="0"/>
          <w:numId w:val="78"/>
        </w:numPr>
        <w:pBdr>
          <w:top w:val="nil"/>
          <w:left w:val="nil"/>
          <w:bottom w:val="nil"/>
          <w:right w:val="nil"/>
          <w:between w:val="nil"/>
        </w:pBdr>
        <w:spacing w:line="240" w:lineRule="auto"/>
        <w:ind w:left="426"/>
        <w:jc w:val="both"/>
      </w:pPr>
      <w:r>
        <w:t>ObFZ</w:t>
      </w:r>
      <w:r w:rsidRPr="002C4F65">
        <w:t xml:space="preserve"> a členovia </w:t>
      </w:r>
      <w:r>
        <w:t>ObFZ</w:t>
      </w:r>
      <w:r w:rsidRPr="002C4F65">
        <w:t xml:space="preserve"> hrajú futbal podľa pravidiel futbalu vydaných Medzinárodnou radou futbalových asociácií (</w:t>
      </w:r>
      <w:r w:rsidRPr="002C4F65">
        <w:rPr>
          <w:i/>
          <w:iCs/>
        </w:rPr>
        <w:t>International Football Association Board</w:t>
      </w:r>
      <w:r w:rsidRPr="002C4F65">
        <w:t xml:space="preserve">; IFAB), ktorá má výlučné právo na vydávanie a zmenu pravidiel. </w:t>
      </w:r>
    </w:p>
    <w:p w:rsidR="002C4F65" w:rsidRPr="002C4F65" w:rsidRDefault="002C4F65" w:rsidP="00C4481A">
      <w:pPr>
        <w:numPr>
          <w:ilvl w:val="0"/>
          <w:numId w:val="78"/>
        </w:numPr>
        <w:pBdr>
          <w:top w:val="nil"/>
          <w:left w:val="nil"/>
          <w:bottom w:val="nil"/>
          <w:right w:val="nil"/>
          <w:between w:val="nil"/>
        </w:pBdr>
        <w:spacing w:line="240" w:lineRule="auto"/>
        <w:ind w:left="426"/>
        <w:jc w:val="both"/>
      </w:pPr>
      <w:r>
        <w:t>ObFZ</w:t>
      </w:r>
      <w:r w:rsidRPr="002C4F65">
        <w:t xml:space="preserve"> a členovia </w:t>
      </w:r>
      <w:r>
        <w:t>ObFZ</w:t>
      </w:r>
      <w:r w:rsidRPr="002C4F65">
        <w:t xml:space="preserve"> hrajú futsal podľa pravidiel futsalu vydaných FIFA, ktorá má výlučné právo na vydávanie a zmenu pravidiel futsalu. </w:t>
      </w:r>
    </w:p>
    <w:p w:rsidR="008572E4" w:rsidRDefault="00507A31" w:rsidP="00C4481A">
      <w:pPr>
        <w:numPr>
          <w:ilvl w:val="0"/>
          <w:numId w:val="78"/>
        </w:numPr>
        <w:pBdr>
          <w:top w:val="nil"/>
          <w:left w:val="nil"/>
          <w:bottom w:val="nil"/>
          <w:right w:val="nil"/>
          <w:between w:val="nil"/>
        </w:pBdr>
        <w:spacing w:line="240" w:lineRule="auto"/>
        <w:ind w:left="426"/>
        <w:jc w:val="both"/>
      </w:pPr>
      <w:r>
        <w:t>ObFZ</w:t>
      </w:r>
      <w:r w:rsidRPr="002C4F65">
        <w:t xml:space="preserve"> a členovia </w:t>
      </w:r>
      <w:r>
        <w:t>ObFZ</w:t>
      </w:r>
      <w:r w:rsidRPr="002C4F65">
        <w:t xml:space="preserve"> </w:t>
      </w:r>
      <w:r w:rsidR="002C4F65" w:rsidRPr="002C4F65">
        <w:t>hrajú plážový futbal podľa pravidiel plážového futbalu vydaných FIFA, ktorá má výlučné právo na vydávanie a zmenu pravidiel plážového futbalu.</w:t>
      </w:r>
      <w:bookmarkStart w:id="42" w:name="_kmpasbmj3cr3" w:colFirst="0" w:colLast="0"/>
      <w:bookmarkStart w:id="43" w:name="_nzyffumbeixq" w:colFirst="0" w:colLast="0"/>
      <w:bookmarkEnd w:id="42"/>
      <w:bookmarkEnd w:id="43"/>
    </w:p>
    <w:p w:rsidR="00E83F61" w:rsidRDefault="00E83F61" w:rsidP="00E83F61">
      <w:pPr>
        <w:pBdr>
          <w:top w:val="nil"/>
          <w:left w:val="nil"/>
          <w:bottom w:val="nil"/>
          <w:right w:val="nil"/>
          <w:between w:val="nil"/>
        </w:pBdr>
        <w:spacing w:line="240" w:lineRule="auto"/>
        <w:jc w:val="both"/>
      </w:pPr>
    </w:p>
    <w:p w:rsidR="00E83F61" w:rsidRPr="002C4F65" w:rsidRDefault="00E83F61" w:rsidP="00E83F61">
      <w:pPr>
        <w:pBdr>
          <w:top w:val="nil"/>
          <w:left w:val="nil"/>
          <w:bottom w:val="nil"/>
          <w:right w:val="nil"/>
          <w:between w:val="nil"/>
        </w:pBdr>
        <w:spacing w:line="240" w:lineRule="auto"/>
        <w:jc w:val="center"/>
        <w:rPr>
          <w:b/>
          <w:bCs/>
        </w:rPr>
      </w:pPr>
      <w:r w:rsidRPr="002C4F65">
        <w:rPr>
          <w:b/>
          <w:bCs/>
        </w:rPr>
        <w:t>Článok 1</w:t>
      </w:r>
      <w:r w:rsidR="00C72396">
        <w:rPr>
          <w:b/>
          <w:bCs/>
        </w:rPr>
        <w:t>8</w:t>
      </w:r>
    </w:p>
    <w:p w:rsidR="00E83F61" w:rsidRDefault="00E83F61" w:rsidP="00E83F61">
      <w:pPr>
        <w:pBdr>
          <w:top w:val="nil"/>
          <w:left w:val="nil"/>
          <w:bottom w:val="nil"/>
          <w:right w:val="nil"/>
          <w:between w:val="nil"/>
        </w:pBdr>
        <w:spacing w:line="240" w:lineRule="auto"/>
        <w:jc w:val="center"/>
        <w:rPr>
          <w:b/>
          <w:bCs/>
        </w:rPr>
      </w:pPr>
      <w:r>
        <w:rPr>
          <w:b/>
          <w:bCs/>
        </w:rPr>
        <w:t>Súťaže</w:t>
      </w:r>
    </w:p>
    <w:p w:rsidR="00B95BC7" w:rsidRPr="000D5BC9" w:rsidRDefault="00B95BC7" w:rsidP="00C4481A">
      <w:pPr>
        <w:widowControl/>
        <w:numPr>
          <w:ilvl w:val="0"/>
          <w:numId w:val="81"/>
        </w:numPr>
        <w:tabs>
          <w:tab w:val="clear" w:pos="720"/>
          <w:tab w:val="num" w:pos="426"/>
        </w:tabs>
        <w:spacing w:before="100" w:beforeAutospacing="1" w:after="100" w:afterAutospacing="1" w:line="240" w:lineRule="auto"/>
        <w:ind w:left="426"/>
        <w:jc w:val="both"/>
      </w:pPr>
      <w:r>
        <w:t>Ob</w:t>
      </w:r>
      <w:r w:rsidRPr="000D5BC9">
        <w:t xml:space="preserve">FZ ako člen SFZ organizuje, koordinuje a zabezpečuje riadenie dlhodobých </w:t>
      </w:r>
      <w:r>
        <w:t xml:space="preserve">amatérskych </w:t>
      </w:r>
      <w:r w:rsidRPr="000D5BC9">
        <w:t xml:space="preserve">majstrovských súťaží a </w:t>
      </w:r>
      <w:r>
        <w:t xml:space="preserve">amatérskych </w:t>
      </w:r>
      <w:r w:rsidRPr="000D5BC9">
        <w:t>pohárových súťaží klubov vo futbale na území</w:t>
      </w:r>
      <w:r>
        <w:t xml:space="preserve"> okres</w:t>
      </w:r>
      <w:r w:rsidR="00474A8B">
        <w:t>u Komárno</w:t>
      </w:r>
      <w:r w:rsidRPr="000D5BC9">
        <w:t>, ktoré sú uvedené v rozpis</w:t>
      </w:r>
      <w:r>
        <w:t>e</w:t>
      </w:r>
      <w:r w:rsidRPr="000D5BC9">
        <w:t xml:space="preserve"> súťaží </w:t>
      </w:r>
      <w:r>
        <w:t>Ob</w:t>
      </w:r>
      <w:r w:rsidRPr="000D5BC9">
        <w:t>FZ.</w:t>
      </w:r>
    </w:p>
    <w:p w:rsidR="00B95BC7" w:rsidRPr="00985F92" w:rsidRDefault="00B95BC7" w:rsidP="00C4481A">
      <w:pPr>
        <w:widowControl/>
        <w:numPr>
          <w:ilvl w:val="0"/>
          <w:numId w:val="81"/>
        </w:numPr>
        <w:tabs>
          <w:tab w:val="clear" w:pos="720"/>
          <w:tab w:val="num" w:pos="426"/>
        </w:tabs>
        <w:spacing w:before="100" w:beforeAutospacing="1" w:after="100" w:afterAutospacing="1" w:line="240" w:lineRule="auto"/>
        <w:ind w:left="426"/>
        <w:jc w:val="both"/>
      </w:pPr>
      <w:r w:rsidRPr="00985F92">
        <w:t>Majstrovské súťaže sú organizované pyramídovým spôsobom na princípe postupu a zostupu medzi súťažami vyšších a nižších stupňov na základe územného princípu.</w:t>
      </w:r>
      <w:r>
        <w:t xml:space="preserve"> Víťazi najvyšších majstrovských súťaží dospelých a mládeže ObFZ, prípadne mužstvá umiestnené v ďalšom poradí,  postupujú do súťaží riadených (</w:t>
      </w:r>
      <w:r w:rsidR="00474A8B">
        <w:t>ZsFZ</w:t>
      </w:r>
      <w:r>
        <w:t>).</w:t>
      </w:r>
      <w:r w:rsidRPr="00985F92">
        <w:t xml:space="preserve"> </w:t>
      </w:r>
      <w:r>
        <w:t>V prípade, ak si to vyžaduje</w:t>
      </w:r>
      <w:r w:rsidRPr="00985F92">
        <w:t xml:space="preserve"> záuj</w:t>
      </w:r>
      <w:r>
        <w:t>em naplnenia jednotlivých súťaží rovnomerným počtom účastníkov,</w:t>
      </w:r>
      <w:r w:rsidRPr="00985F92">
        <w:t xml:space="preserve"> môže o udelení výnimky z dodržania územného princípu rozhodnúť </w:t>
      </w:r>
      <w:r>
        <w:t>v</w:t>
      </w:r>
      <w:r w:rsidRPr="00985F92">
        <w:t>ýkonný výbor na základe odôvodnenej žiadosti klubu</w:t>
      </w:r>
      <w:r>
        <w:t xml:space="preserve"> alebo na návrh športovo-technickej komisie ObFZ</w:t>
      </w:r>
      <w:r w:rsidRPr="00985F92">
        <w:t xml:space="preserve">. </w:t>
      </w:r>
    </w:p>
    <w:p w:rsidR="00B95BC7" w:rsidRPr="000D5BC9" w:rsidRDefault="00B95BC7" w:rsidP="00C4481A">
      <w:pPr>
        <w:widowControl/>
        <w:numPr>
          <w:ilvl w:val="0"/>
          <w:numId w:val="81"/>
        </w:numPr>
        <w:tabs>
          <w:tab w:val="clear" w:pos="720"/>
          <w:tab w:val="num" w:pos="426"/>
        </w:tabs>
        <w:spacing w:before="100" w:beforeAutospacing="1" w:after="100" w:afterAutospacing="1" w:line="240" w:lineRule="auto"/>
        <w:ind w:left="426"/>
        <w:jc w:val="both"/>
      </w:pPr>
      <w:r w:rsidRPr="000D5BC9">
        <w:t>Právo klubu štartovať v majstrovskej súťaži</w:t>
      </w:r>
      <w:r>
        <w:t xml:space="preserve"> ObFZ</w:t>
      </w:r>
      <w:r w:rsidRPr="000D5BC9">
        <w:t xml:space="preserve"> závisí prednostne na športovom kritériu. Klub sa kvalifikuje do majstrovskej súťaže udržaním sa v príslušnej majstrovskej súťaži alebo na základe postupu klubu z nižšej majstrovskej súťaže alebo zostupu klubu z vyššej majstrovskej súťaže v predchádzajúcom súťažnom ročníku.</w:t>
      </w:r>
    </w:p>
    <w:p w:rsidR="00B95BC7" w:rsidRPr="000D5BC9" w:rsidRDefault="00B95BC7" w:rsidP="00C4481A">
      <w:pPr>
        <w:widowControl/>
        <w:numPr>
          <w:ilvl w:val="0"/>
          <w:numId w:val="81"/>
        </w:numPr>
        <w:tabs>
          <w:tab w:val="clear" w:pos="720"/>
          <w:tab w:val="num" w:pos="426"/>
        </w:tabs>
        <w:spacing w:before="100" w:beforeAutospacing="1" w:after="100" w:afterAutospacing="1" w:line="240" w:lineRule="auto"/>
        <w:ind w:left="426"/>
        <w:jc w:val="both"/>
      </w:pPr>
      <w:r w:rsidRPr="000D5BC9">
        <w:t>Okrem športového kritéria môže byť účasť klubu v majstrovskej súťaži podmienená aj ďalšími kritériami určenými riadiacim orgánom súťaže, pričom dôraz sa kladie na športové, infraštruktúrne, administratívne, právne a finančné hľadiská.</w:t>
      </w:r>
    </w:p>
    <w:p w:rsidR="00B95BC7" w:rsidRDefault="00B95BC7" w:rsidP="00C4481A">
      <w:pPr>
        <w:widowControl/>
        <w:numPr>
          <w:ilvl w:val="0"/>
          <w:numId w:val="81"/>
        </w:numPr>
        <w:tabs>
          <w:tab w:val="clear" w:pos="720"/>
          <w:tab w:val="num" w:pos="426"/>
        </w:tabs>
        <w:spacing w:before="100" w:beforeAutospacing="1" w:after="100" w:afterAutospacing="1" w:line="240" w:lineRule="auto"/>
        <w:ind w:left="426"/>
        <w:jc w:val="both"/>
      </w:pPr>
      <w:r w:rsidRPr="000D5BC9">
        <w:t xml:space="preserve">Zmena právnej formy alebo organizačnej štruktúry klubu alebo iný právny úkon vykonaný za účelom uľahčenia si splnenia športového kritéria a/alebo iného kritéria určeného riadiacim orgánom súťaže a/alebo za účelom nadobudnutia </w:t>
      </w:r>
      <w:r>
        <w:t xml:space="preserve">oprávnenia štartovať v </w:t>
      </w:r>
      <w:r w:rsidRPr="000D5BC9">
        <w:t>majstrovsk</w:t>
      </w:r>
      <w:r>
        <w:t>ej</w:t>
      </w:r>
      <w:r w:rsidRPr="000D5BC9">
        <w:t xml:space="preserve"> súťaž</w:t>
      </w:r>
      <w:r>
        <w:t>i</w:t>
      </w:r>
      <w:r w:rsidRPr="000D5BC9">
        <w:t>, sú zakázané v záujme zachovania integrity súťaže/športu, najmä ak ide o zmenu sídla klubu, zmenu názvu klubu alebo prevod obchodného podielu alebo akcií medzi klubmi. Schvaľovanie právno-organizačných zmien v kluboch, ktoré môžu mať vplyv na zaradenie družstiev dotknutého klubu do súťaže, upravuje osobitný predpis SFZ.</w:t>
      </w:r>
    </w:p>
    <w:p w:rsidR="00B95BC7" w:rsidRDefault="00B95BC7" w:rsidP="00C4481A">
      <w:pPr>
        <w:widowControl/>
        <w:numPr>
          <w:ilvl w:val="0"/>
          <w:numId w:val="81"/>
        </w:numPr>
        <w:tabs>
          <w:tab w:val="clear" w:pos="720"/>
          <w:tab w:val="num" w:pos="426"/>
        </w:tabs>
        <w:spacing w:before="100" w:beforeAutospacing="1" w:after="100" w:afterAutospacing="1" w:line="240" w:lineRule="auto"/>
        <w:ind w:left="426"/>
        <w:jc w:val="both"/>
      </w:pPr>
      <w:r w:rsidRPr="00281276">
        <w:lastRenderedPageBreak/>
        <w:t xml:space="preserve">Riadiaci orgán súťaže organizovanej </w:t>
      </w:r>
      <w:r>
        <w:t>ObFZ</w:t>
      </w:r>
      <w:r w:rsidRPr="00281276">
        <w:t xml:space="preserve"> s prihliadnutím na záujem na ochrane integrity športu/súťaže rozhoduje, či sa v ním riadenej súťaži môžu zúčastniť kluby bez právnej subjektivity. </w:t>
      </w:r>
    </w:p>
    <w:p w:rsidR="00830F04" w:rsidRPr="00830F04" w:rsidRDefault="00830F04" w:rsidP="00830F04">
      <w:pPr>
        <w:pStyle w:val="Predvolen"/>
        <w:jc w:val="center"/>
        <w:rPr>
          <w:rFonts w:ascii="Arial" w:hAnsi="Arial" w:cs="Arial"/>
          <w:b/>
          <w:bCs/>
        </w:rPr>
      </w:pPr>
      <w:r w:rsidRPr="00830F04">
        <w:rPr>
          <w:rFonts w:ascii="Arial" w:hAnsi="Arial" w:cs="Arial"/>
          <w:b/>
          <w:bCs/>
        </w:rPr>
        <w:t>Článok 1</w:t>
      </w:r>
      <w:r w:rsidR="00454C55">
        <w:rPr>
          <w:rFonts w:ascii="Arial" w:hAnsi="Arial" w:cs="Arial"/>
          <w:b/>
          <w:bCs/>
        </w:rPr>
        <w:t>9</w:t>
      </w:r>
    </w:p>
    <w:p w:rsidR="00830F04" w:rsidRPr="00830F04" w:rsidRDefault="00830F04" w:rsidP="00830F04">
      <w:pPr>
        <w:pStyle w:val="Predvolen"/>
        <w:jc w:val="center"/>
        <w:rPr>
          <w:rFonts w:ascii="Arial" w:hAnsi="Arial" w:cs="Arial"/>
          <w:b/>
          <w:bCs/>
        </w:rPr>
      </w:pPr>
      <w:r w:rsidRPr="00830F04">
        <w:rPr>
          <w:rFonts w:ascii="Arial" w:hAnsi="Arial" w:cs="Arial"/>
          <w:b/>
          <w:bCs/>
        </w:rPr>
        <w:t>Medzinárodn</w:t>
      </w:r>
      <w:r w:rsidRPr="00830F04">
        <w:rPr>
          <w:rFonts w:ascii="Arial" w:hAnsi="Arial" w:cs="Arial"/>
          <w:b/>
          <w:bCs/>
          <w:lang w:val="fr-FR"/>
        </w:rPr>
        <w:t xml:space="preserve">é </w:t>
      </w:r>
      <w:r w:rsidRPr="00830F04">
        <w:rPr>
          <w:rFonts w:ascii="Arial" w:hAnsi="Arial" w:cs="Arial"/>
          <w:b/>
          <w:bCs/>
        </w:rPr>
        <w:t>súťaže</w:t>
      </w:r>
    </w:p>
    <w:p w:rsidR="00830F04" w:rsidRDefault="00830F04" w:rsidP="00C4481A">
      <w:pPr>
        <w:widowControl/>
        <w:numPr>
          <w:ilvl w:val="0"/>
          <w:numId w:val="82"/>
        </w:numPr>
        <w:spacing w:before="100" w:beforeAutospacing="1" w:after="100" w:afterAutospacing="1" w:line="240" w:lineRule="auto"/>
        <w:ind w:left="426"/>
        <w:jc w:val="both"/>
        <w:rPr>
          <w:rFonts w:eastAsia="Times New Roman"/>
        </w:rPr>
      </w:pPr>
      <w:r w:rsidRPr="000D5BC9">
        <w:rPr>
          <w:rFonts w:eastAsia="Times New Roman"/>
        </w:rPr>
        <w:t xml:space="preserve">Kluby, ktoré sú riadnymi členmi </w:t>
      </w:r>
      <w:r>
        <w:rPr>
          <w:rFonts w:eastAsia="Times New Roman"/>
        </w:rPr>
        <w:t>Ob</w:t>
      </w:r>
      <w:r w:rsidRPr="000D5BC9">
        <w:rPr>
          <w:rFonts w:eastAsia="Times New Roman"/>
        </w:rPr>
        <w:t xml:space="preserve">FZ, bez súhlasu </w:t>
      </w:r>
      <w:r>
        <w:rPr>
          <w:rFonts w:eastAsia="Times New Roman"/>
        </w:rPr>
        <w:t>SFZ</w:t>
      </w:r>
      <w:r w:rsidRPr="000D5BC9">
        <w:rPr>
          <w:rFonts w:eastAsia="Times New Roman"/>
        </w:rPr>
        <w:t>, inej národnej futbalovej asociácie, UEFA alebo FIFA, okrem výnimočných okolností, nesmú byť členmi inej národnej futbalovej asociácie a nesmú sa ani zúčastniť súťaží organizovaných alebo zastrešovaných inou národnou futbalovou asociáciou.</w:t>
      </w:r>
    </w:p>
    <w:p w:rsidR="00830F04" w:rsidRPr="00830F04" w:rsidRDefault="00830F04" w:rsidP="00830F04">
      <w:pPr>
        <w:pStyle w:val="Predvolen"/>
        <w:jc w:val="center"/>
        <w:rPr>
          <w:rFonts w:ascii="Arial" w:hAnsi="Arial" w:cs="Arial"/>
          <w:b/>
          <w:bCs/>
        </w:rPr>
      </w:pPr>
      <w:r w:rsidRPr="00830F04">
        <w:rPr>
          <w:rFonts w:ascii="Arial" w:hAnsi="Arial" w:cs="Arial"/>
          <w:b/>
          <w:bCs/>
        </w:rPr>
        <w:t xml:space="preserve">Článok </w:t>
      </w:r>
      <w:r w:rsidR="00454C55">
        <w:rPr>
          <w:rFonts w:ascii="Arial" w:hAnsi="Arial" w:cs="Arial"/>
          <w:b/>
          <w:bCs/>
        </w:rPr>
        <w:t>20</w:t>
      </w:r>
    </w:p>
    <w:p w:rsidR="00830F04" w:rsidRPr="00830F04" w:rsidRDefault="00830F04" w:rsidP="00830F04">
      <w:pPr>
        <w:pStyle w:val="Predvolen"/>
        <w:jc w:val="center"/>
        <w:rPr>
          <w:rFonts w:ascii="Arial" w:hAnsi="Arial" w:cs="Arial"/>
        </w:rPr>
      </w:pPr>
      <w:r w:rsidRPr="00830F04">
        <w:rPr>
          <w:rFonts w:ascii="Arial" w:hAnsi="Arial" w:cs="Arial"/>
          <w:b/>
          <w:bCs/>
        </w:rPr>
        <w:t>Hráči</w:t>
      </w:r>
    </w:p>
    <w:p w:rsidR="00830F04" w:rsidRPr="000D5BC9" w:rsidRDefault="00830F04" w:rsidP="00830F04">
      <w:pPr>
        <w:pStyle w:val="Predvolen"/>
        <w:jc w:val="both"/>
        <w:rPr>
          <w:rFonts w:ascii="Times New Roman" w:hAnsi="Times New Roman" w:cs="Times New Roman"/>
          <w:sz w:val="24"/>
          <w:szCs w:val="24"/>
        </w:rPr>
      </w:pPr>
    </w:p>
    <w:p w:rsidR="00830F04" w:rsidRPr="00830F04" w:rsidRDefault="00830F04" w:rsidP="00C4481A">
      <w:pPr>
        <w:pStyle w:val="Predvolen"/>
        <w:numPr>
          <w:ilvl w:val="0"/>
          <w:numId w:val="83"/>
        </w:numPr>
        <w:ind w:left="426"/>
        <w:jc w:val="both"/>
        <w:rPr>
          <w:rFonts w:ascii="Arial" w:eastAsia="Helvetica" w:hAnsi="Arial" w:cs="Arial"/>
        </w:rPr>
      </w:pPr>
      <w:r w:rsidRPr="00830F04">
        <w:rPr>
          <w:rFonts w:ascii="Arial" w:hAnsi="Arial" w:cs="Arial"/>
        </w:rPr>
        <w:t>V stretnutiach v rámci súťaží organizovaných ObFZ môžu aktívne súťažiť iba hráči, ktorí sú registrovaní za príslušný klub vo futbale. Ak ide o súťaže škôl alebo iných organizácií, ktoré sú organizované v rámci činnosti ObFZ, rozhodujúca je príslušnosť hráča ku škole alebo k inej organizácii zapojenej do súťaže.</w:t>
      </w:r>
    </w:p>
    <w:p w:rsidR="00830F04" w:rsidRPr="00830F04" w:rsidRDefault="00830F04" w:rsidP="00C4481A">
      <w:pPr>
        <w:pStyle w:val="Odstavecseseznamem"/>
        <w:widowControl/>
        <w:numPr>
          <w:ilvl w:val="0"/>
          <w:numId w:val="83"/>
        </w:numPr>
        <w:pBdr>
          <w:top w:val="nil"/>
          <w:left w:val="nil"/>
          <w:bottom w:val="nil"/>
          <w:right w:val="nil"/>
          <w:between w:val="nil"/>
          <w:bar w:val="nil"/>
        </w:pBdr>
        <w:spacing w:line="240" w:lineRule="auto"/>
        <w:ind w:left="426"/>
        <w:jc w:val="both"/>
      </w:pPr>
      <w:r w:rsidRPr="00830F04">
        <w:t xml:space="preserve">Pre vznik alebo zmenu registrácie hráča je určujúce zapísanie registrácie alebo jej zmeny v ISSF. </w:t>
      </w:r>
    </w:p>
    <w:p w:rsidR="00830F04" w:rsidRPr="00830F04" w:rsidRDefault="00830F04" w:rsidP="00C4481A">
      <w:pPr>
        <w:pStyle w:val="Odstavecseseznamem"/>
        <w:widowControl/>
        <w:numPr>
          <w:ilvl w:val="0"/>
          <w:numId w:val="83"/>
        </w:numPr>
        <w:pBdr>
          <w:top w:val="nil"/>
          <w:left w:val="nil"/>
          <w:bottom w:val="nil"/>
          <w:right w:val="nil"/>
          <w:between w:val="nil"/>
          <w:bar w:val="nil"/>
        </w:pBdr>
        <w:spacing w:line="240" w:lineRule="auto"/>
        <w:ind w:left="426"/>
        <w:jc w:val="both"/>
      </w:pPr>
      <w:r w:rsidRPr="00830F04">
        <w:t xml:space="preserve">Ten istý hráč môže byť súčasne registrovaný najviac v jednom futbalovom klube, najviac v jednom futsalovom klube a najviac v jednom klube plážového futbalu, za ktoré sa môže zúčastňovať súťaže súčasne v tom istom období/ročníku; registrácia hráča za klub nebráni účasti hráča v školskej súťaži za družstvo školy, školského zariadenia alebo inú športovú organizáciu. </w:t>
      </w:r>
    </w:p>
    <w:p w:rsidR="00E83F61" w:rsidRDefault="00830F04" w:rsidP="00C4481A">
      <w:pPr>
        <w:pStyle w:val="Odstavecseseznamem"/>
        <w:widowControl/>
        <w:numPr>
          <w:ilvl w:val="0"/>
          <w:numId w:val="83"/>
        </w:numPr>
        <w:pBdr>
          <w:top w:val="nil"/>
          <w:left w:val="nil"/>
          <w:bottom w:val="nil"/>
          <w:right w:val="nil"/>
          <w:between w:val="nil"/>
          <w:bar w:val="nil"/>
        </w:pBdr>
        <w:spacing w:line="240" w:lineRule="auto"/>
        <w:ind w:left="426"/>
        <w:jc w:val="both"/>
      </w:pPr>
      <w:r w:rsidRPr="00830F04">
        <w:t>Registráciu hráčov, amatérsky alebo profesionálny status hráčov a pravidlá pri prestupoch hráčov upravuje Registračný a prestupový poriadok SFZ vychádzajúci z Pravidiel FIFA pre status a prestupy hráčov.</w:t>
      </w:r>
    </w:p>
    <w:p w:rsidR="00830F04" w:rsidRPr="00830F04" w:rsidRDefault="00830F04" w:rsidP="00830F04">
      <w:pPr>
        <w:pStyle w:val="Odstavecseseznamem"/>
        <w:widowControl/>
        <w:pBdr>
          <w:top w:val="nil"/>
          <w:left w:val="nil"/>
          <w:bottom w:val="nil"/>
          <w:right w:val="nil"/>
          <w:between w:val="nil"/>
          <w:bar w:val="nil"/>
        </w:pBdr>
        <w:spacing w:line="240" w:lineRule="auto"/>
        <w:ind w:left="426"/>
        <w:jc w:val="both"/>
      </w:pPr>
    </w:p>
    <w:p w:rsidR="00EC3710" w:rsidRPr="00EC3710" w:rsidRDefault="00EC3710" w:rsidP="00EC3710">
      <w:pPr>
        <w:pBdr>
          <w:top w:val="nil"/>
          <w:left w:val="nil"/>
          <w:bottom w:val="nil"/>
          <w:right w:val="nil"/>
          <w:between w:val="nil"/>
        </w:pBdr>
        <w:spacing w:line="240" w:lineRule="auto"/>
        <w:jc w:val="both"/>
      </w:pPr>
    </w:p>
    <w:p w:rsidR="00F1485C" w:rsidRDefault="005778EC">
      <w:pPr>
        <w:pStyle w:val="Nadpis1"/>
        <w:pBdr>
          <w:top w:val="nil"/>
          <w:left w:val="nil"/>
          <w:bottom w:val="nil"/>
          <w:right w:val="nil"/>
          <w:between w:val="nil"/>
        </w:pBdr>
        <w:spacing w:before="0" w:line="240" w:lineRule="auto"/>
        <w:jc w:val="center"/>
        <w:rPr>
          <w:rFonts w:ascii="Arial" w:eastAsia="Arial" w:hAnsi="Arial" w:cs="Arial"/>
          <w:b/>
        </w:rPr>
      </w:pPr>
      <w:r>
        <w:rPr>
          <w:rFonts w:ascii="Arial" w:eastAsia="Arial" w:hAnsi="Arial" w:cs="Arial"/>
          <w:b/>
        </w:rPr>
        <w:t>Štvrtá časť</w:t>
      </w:r>
    </w:p>
    <w:p w:rsidR="00F1485C" w:rsidRDefault="005778EC">
      <w:pPr>
        <w:pStyle w:val="Nadpis1"/>
        <w:pBdr>
          <w:top w:val="nil"/>
          <w:left w:val="nil"/>
          <w:bottom w:val="nil"/>
          <w:right w:val="nil"/>
          <w:between w:val="nil"/>
        </w:pBdr>
        <w:spacing w:before="0" w:after="200" w:line="240" w:lineRule="auto"/>
        <w:jc w:val="center"/>
        <w:rPr>
          <w:rFonts w:ascii="Arial" w:eastAsia="Arial" w:hAnsi="Arial" w:cs="Arial"/>
          <w:sz w:val="28"/>
          <w:szCs w:val="28"/>
        </w:rPr>
      </w:pPr>
      <w:bookmarkStart w:id="44" w:name="_7fkpb4jscm92" w:colFirst="0" w:colLast="0"/>
      <w:bookmarkEnd w:id="44"/>
      <w:r>
        <w:rPr>
          <w:rFonts w:ascii="Arial" w:eastAsia="Arial" w:hAnsi="Arial" w:cs="Arial"/>
          <w:b/>
          <w:sz w:val="28"/>
          <w:szCs w:val="28"/>
        </w:rPr>
        <w:t xml:space="preserve">Orgány </w:t>
      </w:r>
      <w:r w:rsidR="00C27261">
        <w:rPr>
          <w:rFonts w:ascii="Arial" w:eastAsia="Arial" w:hAnsi="Arial" w:cs="Arial"/>
          <w:b/>
          <w:sz w:val="28"/>
          <w:szCs w:val="28"/>
        </w:rPr>
        <w:t>ObFZ</w:t>
      </w:r>
    </w:p>
    <w:p w:rsidR="00F1485C" w:rsidRDefault="00F1485C">
      <w:pPr>
        <w:pStyle w:val="Nadpis3"/>
        <w:pBdr>
          <w:top w:val="nil"/>
          <w:left w:val="nil"/>
          <w:bottom w:val="nil"/>
          <w:right w:val="nil"/>
          <w:between w:val="nil"/>
        </w:pBdr>
        <w:spacing w:after="0"/>
      </w:pPr>
      <w:bookmarkStart w:id="45" w:name="_mxbtiaudb5qp" w:colFirst="0" w:colLast="0"/>
      <w:bookmarkEnd w:id="45"/>
    </w:p>
    <w:p w:rsidR="00F1485C" w:rsidRDefault="005778EC">
      <w:pPr>
        <w:pStyle w:val="Podtitul"/>
        <w:pBdr>
          <w:top w:val="nil"/>
          <w:left w:val="nil"/>
          <w:bottom w:val="nil"/>
          <w:right w:val="nil"/>
          <w:between w:val="nil"/>
        </w:pBdr>
        <w:spacing w:after="0"/>
        <w:jc w:val="center"/>
        <w:rPr>
          <w:rFonts w:ascii="Arial" w:eastAsia="Arial" w:hAnsi="Arial" w:cs="Arial"/>
          <w:b/>
        </w:rPr>
      </w:pPr>
      <w:bookmarkStart w:id="46" w:name="_qqi84ymiabux" w:colFirst="0" w:colLast="0"/>
      <w:bookmarkEnd w:id="46"/>
      <w:r>
        <w:rPr>
          <w:rFonts w:ascii="Arial" w:eastAsia="Arial" w:hAnsi="Arial" w:cs="Arial"/>
          <w:b/>
        </w:rPr>
        <w:t>Prvá hlava</w:t>
      </w:r>
    </w:p>
    <w:p w:rsidR="00F1485C" w:rsidRDefault="005778EC" w:rsidP="00E505EE">
      <w:pPr>
        <w:pStyle w:val="Podtitul"/>
        <w:pBdr>
          <w:top w:val="nil"/>
          <w:left w:val="nil"/>
          <w:bottom w:val="nil"/>
          <w:right w:val="nil"/>
          <w:between w:val="nil"/>
        </w:pBdr>
        <w:jc w:val="center"/>
      </w:pPr>
      <w:bookmarkStart w:id="47" w:name="_23sfssy8cwlw" w:colFirst="0" w:colLast="0"/>
      <w:bookmarkEnd w:id="47"/>
      <w:r>
        <w:rPr>
          <w:rFonts w:ascii="Arial" w:eastAsia="Arial" w:hAnsi="Arial" w:cs="Arial"/>
        </w:rPr>
        <w:t>Štruktúra orgánov a všeobecné ustanovenia</w:t>
      </w:r>
      <w:bookmarkStart w:id="48" w:name="_ei0kud45f5t0" w:colFirst="0" w:colLast="0"/>
      <w:bookmarkStart w:id="49" w:name="_oo0g4zqvzbpa" w:colFirst="0" w:colLast="0"/>
      <w:bookmarkStart w:id="50" w:name="_vcdixpk0w1uk" w:colFirst="0" w:colLast="0"/>
      <w:bookmarkEnd w:id="48"/>
      <w:bookmarkEnd w:id="49"/>
      <w:bookmarkEnd w:id="50"/>
    </w:p>
    <w:p w:rsidR="00F1485C" w:rsidRDefault="00F1485C">
      <w:pPr>
        <w:pBdr>
          <w:top w:val="nil"/>
          <w:left w:val="nil"/>
          <w:bottom w:val="nil"/>
          <w:right w:val="nil"/>
          <w:between w:val="nil"/>
        </w:pBdr>
      </w:pPr>
    </w:p>
    <w:p w:rsidR="00F1485C" w:rsidRDefault="005778EC">
      <w:pPr>
        <w:pStyle w:val="Nadpis3"/>
        <w:pBdr>
          <w:top w:val="nil"/>
          <w:left w:val="nil"/>
          <w:bottom w:val="nil"/>
          <w:right w:val="nil"/>
          <w:between w:val="nil"/>
        </w:pBdr>
        <w:spacing w:after="0"/>
      </w:pPr>
      <w:bookmarkStart w:id="51" w:name="_3qw0fjf5tm04" w:colFirst="0" w:colLast="0"/>
      <w:bookmarkEnd w:id="51"/>
      <w:r>
        <w:t xml:space="preserve">Článok </w:t>
      </w:r>
      <w:r w:rsidR="00B05FA3">
        <w:t>2</w:t>
      </w:r>
      <w:r w:rsidR="00454C55">
        <w:t>1</w:t>
      </w:r>
    </w:p>
    <w:p w:rsidR="00F1485C" w:rsidRDefault="005778EC">
      <w:pPr>
        <w:pStyle w:val="Nadpis3"/>
        <w:pBdr>
          <w:top w:val="nil"/>
          <w:left w:val="nil"/>
          <w:bottom w:val="nil"/>
          <w:right w:val="nil"/>
          <w:between w:val="nil"/>
        </w:pBdr>
        <w:spacing w:after="160"/>
      </w:pPr>
      <w:bookmarkStart w:id="52" w:name="_r157n7whm7ys" w:colFirst="0" w:colLast="0"/>
      <w:bookmarkEnd w:id="52"/>
      <w:r>
        <w:t>Všeobecné ustanovenia</w:t>
      </w:r>
    </w:p>
    <w:p w:rsidR="00F1485C" w:rsidRPr="00410643" w:rsidRDefault="00722D78" w:rsidP="003A7BE2">
      <w:pPr>
        <w:pStyle w:val="Nadpis4"/>
        <w:numPr>
          <w:ilvl w:val="0"/>
          <w:numId w:val="23"/>
        </w:numPr>
        <w:pBdr>
          <w:top w:val="nil"/>
          <w:left w:val="nil"/>
          <w:bottom w:val="nil"/>
          <w:right w:val="nil"/>
          <w:between w:val="nil"/>
        </w:pBdr>
        <w:spacing w:before="220" w:line="240" w:lineRule="auto"/>
        <w:ind w:left="420"/>
        <w:jc w:val="both"/>
        <w:rPr>
          <w:rFonts w:ascii="Arial" w:eastAsia="Arial" w:hAnsi="Arial" w:cs="Arial"/>
          <w:color w:val="000000" w:themeColor="text1"/>
          <w:highlight w:val="white"/>
        </w:rPr>
      </w:pPr>
      <w:r w:rsidRPr="00410643">
        <w:rPr>
          <w:rFonts w:ascii="Arial" w:eastAsia="Arial" w:hAnsi="Arial" w:cs="Arial"/>
          <w:color w:val="000000" w:themeColor="text1"/>
          <w:highlight w:val="white"/>
          <w:u w:val="none"/>
        </w:rPr>
        <w:t xml:space="preserve">ObFZ </w:t>
      </w:r>
      <w:r w:rsidR="005778EC" w:rsidRPr="00410643">
        <w:rPr>
          <w:rFonts w:ascii="Arial" w:eastAsia="Arial" w:hAnsi="Arial" w:cs="Arial"/>
          <w:color w:val="000000" w:themeColor="text1"/>
          <w:highlight w:val="white"/>
          <w:u w:val="none"/>
        </w:rPr>
        <w:t>zriaďuje na zabezpečenie plnenia svojich cieľov a úloh orgány so zastupiteľskou, normotvornou, kreačnou, výkonnou, rozhodovacou, kontrolnou a disciplinárnou, odvolacou a</w:t>
      </w:r>
      <w:r w:rsidR="0052677B" w:rsidRPr="00410643">
        <w:rPr>
          <w:rFonts w:ascii="Arial" w:eastAsia="Arial" w:hAnsi="Arial" w:cs="Arial"/>
          <w:color w:val="000000" w:themeColor="text1"/>
          <w:highlight w:val="white"/>
          <w:u w:val="none"/>
        </w:rPr>
        <w:t> </w:t>
      </w:r>
      <w:r w:rsidR="005778EC" w:rsidRPr="00410643">
        <w:rPr>
          <w:rFonts w:ascii="Arial" w:eastAsia="Arial" w:hAnsi="Arial" w:cs="Arial"/>
          <w:color w:val="000000" w:themeColor="text1"/>
          <w:highlight w:val="white"/>
          <w:u w:val="none"/>
        </w:rPr>
        <w:t>preskúmavacou</w:t>
      </w:r>
      <w:r w:rsidR="0052677B" w:rsidRPr="00410643">
        <w:rPr>
          <w:rFonts w:ascii="Arial" w:eastAsia="Arial" w:hAnsi="Arial" w:cs="Arial"/>
          <w:color w:val="000000" w:themeColor="text1"/>
          <w:highlight w:val="white"/>
          <w:u w:val="none"/>
        </w:rPr>
        <w:t xml:space="preserve"> a</w:t>
      </w:r>
      <w:r w:rsidR="005778EC" w:rsidRPr="00410643">
        <w:rPr>
          <w:rFonts w:ascii="Arial" w:eastAsia="Arial" w:hAnsi="Arial" w:cs="Arial"/>
          <w:color w:val="000000" w:themeColor="text1"/>
          <w:highlight w:val="white"/>
          <w:u w:val="none"/>
        </w:rPr>
        <w:t xml:space="preserve"> administratívnou právomocou.</w:t>
      </w:r>
    </w:p>
    <w:p w:rsidR="00F1485C" w:rsidRPr="00410643" w:rsidRDefault="005778EC" w:rsidP="003A7BE2">
      <w:pPr>
        <w:pStyle w:val="Nadpis4"/>
        <w:numPr>
          <w:ilvl w:val="0"/>
          <w:numId w:val="23"/>
        </w:numPr>
        <w:pBdr>
          <w:top w:val="nil"/>
          <w:left w:val="nil"/>
          <w:bottom w:val="nil"/>
          <w:right w:val="nil"/>
          <w:between w:val="nil"/>
        </w:pBdr>
        <w:spacing w:before="0" w:line="240" w:lineRule="auto"/>
        <w:ind w:left="420"/>
        <w:jc w:val="both"/>
        <w:rPr>
          <w:rFonts w:ascii="Arial" w:eastAsia="Arial" w:hAnsi="Arial" w:cs="Arial"/>
          <w:color w:val="000000" w:themeColor="text1"/>
          <w:highlight w:val="white"/>
        </w:rPr>
      </w:pPr>
      <w:r w:rsidRPr="00410643">
        <w:rPr>
          <w:rFonts w:ascii="Arial" w:eastAsia="Arial" w:hAnsi="Arial" w:cs="Arial"/>
          <w:color w:val="000000" w:themeColor="text1"/>
          <w:highlight w:val="white"/>
          <w:u w:val="none"/>
        </w:rPr>
        <w:t xml:space="preserve">Najvyšším zastupiteľským a legislatívnym orgánom </w:t>
      </w:r>
      <w:r w:rsidR="00722D78" w:rsidRPr="00410643">
        <w:rPr>
          <w:rFonts w:ascii="Arial" w:eastAsia="Arial" w:hAnsi="Arial" w:cs="Arial"/>
          <w:color w:val="000000" w:themeColor="text1"/>
          <w:highlight w:val="white"/>
          <w:u w:val="none"/>
        </w:rPr>
        <w:t xml:space="preserve">ObFZ </w:t>
      </w:r>
      <w:r w:rsidRPr="00410643">
        <w:rPr>
          <w:rFonts w:ascii="Arial" w:eastAsia="Arial" w:hAnsi="Arial" w:cs="Arial"/>
          <w:color w:val="000000" w:themeColor="text1"/>
          <w:highlight w:val="white"/>
          <w:u w:val="none"/>
        </w:rPr>
        <w:t xml:space="preserve">je </w:t>
      </w:r>
      <w:r w:rsidR="00722D78" w:rsidRPr="00410643">
        <w:rPr>
          <w:rFonts w:ascii="Arial" w:eastAsia="Arial" w:hAnsi="Arial" w:cs="Arial"/>
          <w:color w:val="000000" w:themeColor="text1"/>
          <w:highlight w:val="white"/>
          <w:u w:val="none"/>
        </w:rPr>
        <w:t>konferencia</w:t>
      </w:r>
      <w:r w:rsidR="00BB3F06">
        <w:rPr>
          <w:rFonts w:ascii="Arial" w:eastAsia="Arial" w:hAnsi="Arial" w:cs="Arial"/>
          <w:color w:val="000000" w:themeColor="text1"/>
          <w:highlight w:val="white"/>
          <w:u w:val="none"/>
        </w:rPr>
        <w:t>.</w:t>
      </w:r>
    </w:p>
    <w:p w:rsidR="00F1485C" w:rsidRPr="00410643" w:rsidRDefault="005778EC" w:rsidP="003A7BE2">
      <w:pPr>
        <w:pStyle w:val="Nadpis4"/>
        <w:numPr>
          <w:ilvl w:val="0"/>
          <w:numId w:val="23"/>
        </w:numPr>
        <w:pBdr>
          <w:top w:val="nil"/>
          <w:left w:val="nil"/>
          <w:bottom w:val="nil"/>
          <w:right w:val="nil"/>
          <w:between w:val="nil"/>
        </w:pBdr>
        <w:spacing w:before="0" w:line="240" w:lineRule="auto"/>
        <w:ind w:left="420"/>
        <w:jc w:val="both"/>
        <w:rPr>
          <w:rFonts w:ascii="Arial" w:eastAsia="Arial" w:hAnsi="Arial" w:cs="Arial"/>
          <w:color w:val="000000" w:themeColor="text1"/>
          <w:highlight w:val="white"/>
        </w:rPr>
      </w:pPr>
      <w:r w:rsidRPr="00410643">
        <w:rPr>
          <w:rFonts w:ascii="Arial" w:eastAsia="Arial" w:hAnsi="Arial" w:cs="Arial"/>
          <w:color w:val="000000" w:themeColor="text1"/>
          <w:highlight w:val="white"/>
          <w:u w:val="none"/>
        </w:rPr>
        <w:t xml:space="preserve">Výkonnými orgánmi </w:t>
      </w:r>
      <w:r w:rsidR="00722D78" w:rsidRPr="00410643">
        <w:rPr>
          <w:rFonts w:ascii="Arial" w:eastAsia="Arial" w:hAnsi="Arial" w:cs="Arial"/>
          <w:color w:val="000000" w:themeColor="text1"/>
          <w:highlight w:val="white"/>
          <w:u w:val="none"/>
        </w:rPr>
        <w:t xml:space="preserve">ObFZ </w:t>
      </w:r>
      <w:r w:rsidRPr="00410643">
        <w:rPr>
          <w:rFonts w:ascii="Arial" w:eastAsia="Arial" w:hAnsi="Arial" w:cs="Arial"/>
          <w:color w:val="000000" w:themeColor="text1"/>
          <w:highlight w:val="white"/>
          <w:u w:val="none"/>
        </w:rPr>
        <w:t>sú predseda a výkonný výbor</w:t>
      </w:r>
      <w:r w:rsidR="00405341" w:rsidRPr="00410643">
        <w:rPr>
          <w:rFonts w:ascii="Arial" w:eastAsia="Arial" w:hAnsi="Arial" w:cs="Arial"/>
          <w:color w:val="000000" w:themeColor="text1"/>
          <w:highlight w:val="white"/>
          <w:u w:val="none"/>
        </w:rPr>
        <w:t>.</w:t>
      </w:r>
    </w:p>
    <w:p w:rsidR="00410643" w:rsidRPr="00410643" w:rsidRDefault="005778EC" w:rsidP="003A7BE2">
      <w:pPr>
        <w:pStyle w:val="Nadpis4"/>
        <w:numPr>
          <w:ilvl w:val="0"/>
          <w:numId w:val="23"/>
        </w:numPr>
        <w:pBdr>
          <w:top w:val="nil"/>
          <w:left w:val="nil"/>
          <w:bottom w:val="nil"/>
          <w:right w:val="nil"/>
          <w:between w:val="nil"/>
        </w:pBdr>
        <w:spacing w:before="0" w:line="240" w:lineRule="auto"/>
        <w:ind w:left="420"/>
        <w:jc w:val="both"/>
        <w:rPr>
          <w:rFonts w:ascii="Arial" w:eastAsia="Arial" w:hAnsi="Arial" w:cs="Arial"/>
          <w:color w:val="000000" w:themeColor="text1"/>
          <w:highlight w:val="white"/>
        </w:rPr>
      </w:pPr>
      <w:bookmarkStart w:id="53" w:name="_1guda93dw8a6" w:colFirst="0" w:colLast="0"/>
      <w:bookmarkEnd w:id="53"/>
      <w:r w:rsidRPr="00410643">
        <w:rPr>
          <w:rFonts w:ascii="Arial" w:eastAsia="Arial" w:hAnsi="Arial" w:cs="Arial"/>
          <w:color w:val="000000" w:themeColor="text1"/>
          <w:highlight w:val="white"/>
          <w:u w:val="none"/>
        </w:rPr>
        <w:t xml:space="preserve">Kontrolnými orgánmi sú </w:t>
      </w:r>
      <w:r w:rsidR="00405341" w:rsidRPr="00410643">
        <w:rPr>
          <w:rFonts w:ascii="Arial" w:eastAsia="Arial" w:hAnsi="Arial" w:cs="Arial"/>
          <w:color w:val="000000" w:themeColor="text1"/>
          <w:highlight w:val="white"/>
          <w:u w:val="none"/>
        </w:rPr>
        <w:t>Kontrolór ObFZ</w:t>
      </w:r>
      <w:r w:rsidRPr="00410643">
        <w:rPr>
          <w:rFonts w:ascii="Arial" w:eastAsia="Arial" w:hAnsi="Arial" w:cs="Arial"/>
          <w:color w:val="000000" w:themeColor="text1"/>
          <w:highlight w:val="white"/>
          <w:u w:val="none"/>
        </w:rPr>
        <w:t xml:space="preserve">, Revízna komisia </w:t>
      </w:r>
      <w:r w:rsidR="00405341" w:rsidRPr="00410643">
        <w:rPr>
          <w:rFonts w:ascii="Arial" w:eastAsia="Arial" w:hAnsi="Arial" w:cs="Arial"/>
          <w:color w:val="000000" w:themeColor="text1"/>
          <w:highlight w:val="white"/>
          <w:u w:val="none"/>
        </w:rPr>
        <w:t>ObFZ</w:t>
      </w:r>
      <w:r w:rsidR="006259AC" w:rsidRPr="00410643">
        <w:rPr>
          <w:rFonts w:ascii="Arial" w:eastAsia="Arial" w:hAnsi="Arial" w:cs="Arial"/>
          <w:color w:val="000000" w:themeColor="text1"/>
          <w:highlight w:val="white"/>
          <w:u w:val="none"/>
        </w:rPr>
        <w:t xml:space="preserve"> (ďalej len „revízna komisia“)</w:t>
      </w:r>
      <w:r w:rsidRPr="00410643">
        <w:rPr>
          <w:rFonts w:ascii="Arial" w:eastAsia="Arial" w:hAnsi="Arial" w:cs="Arial"/>
          <w:color w:val="000000" w:themeColor="text1"/>
          <w:highlight w:val="white"/>
          <w:u w:val="none"/>
        </w:rPr>
        <w:t xml:space="preserve"> a Volebná komisia </w:t>
      </w:r>
      <w:r w:rsidR="00405341" w:rsidRPr="00410643">
        <w:rPr>
          <w:rFonts w:ascii="Arial" w:eastAsia="Arial" w:hAnsi="Arial" w:cs="Arial"/>
          <w:color w:val="000000" w:themeColor="text1"/>
          <w:highlight w:val="white"/>
          <w:u w:val="none"/>
        </w:rPr>
        <w:t xml:space="preserve">ObFZ </w:t>
      </w:r>
      <w:r w:rsidRPr="00410643">
        <w:rPr>
          <w:rFonts w:ascii="Arial" w:eastAsia="Arial" w:hAnsi="Arial" w:cs="Arial"/>
          <w:color w:val="000000" w:themeColor="text1"/>
          <w:highlight w:val="white"/>
          <w:u w:val="none"/>
        </w:rPr>
        <w:t>(ďalej len “</w:t>
      </w:r>
      <w:r w:rsidR="006259AC" w:rsidRPr="00410643">
        <w:rPr>
          <w:rFonts w:ascii="Arial" w:eastAsia="Arial" w:hAnsi="Arial" w:cs="Arial"/>
          <w:color w:val="000000" w:themeColor="text1"/>
          <w:highlight w:val="white"/>
          <w:u w:val="none"/>
        </w:rPr>
        <w:t>v</w:t>
      </w:r>
      <w:r w:rsidRPr="00410643">
        <w:rPr>
          <w:rFonts w:ascii="Arial" w:eastAsia="Arial" w:hAnsi="Arial" w:cs="Arial"/>
          <w:color w:val="000000" w:themeColor="text1"/>
          <w:highlight w:val="white"/>
          <w:u w:val="none"/>
        </w:rPr>
        <w:t>olebná komisia”).</w:t>
      </w:r>
      <w:bookmarkStart w:id="54" w:name="_ycdih2579c3c" w:colFirst="0" w:colLast="0"/>
      <w:bookmarkEnd w:id="54"/>
    </w:p>
    <w:p w:rsidR="00F1485C" w:rsidRPr="00E505EE" w:rsidRDefault="005778EC" w:rsidP="003A7BE2">
      <w:pPr>
        <w:pStyle w:val="Nadpis4"/>
        <w:numPr>
          <w:ilvl w:val="0"/>
          <w:numId w:val="23"/>
        </w:numPr>
        <w:pBdr>
          <w:top w:val="nil"/>
          <w:left w:val="nil"/>
          <w:bottom w:val="nil"/>
          <w:right w:val="nil"/>
          <w:between w:val="nil"/>
        </w:pBdr>
        <w:spacing w:before="0" w:line="240" w:lineRule="auto"/>
        <w:ind w:left="420"/>
        <w:jc w:val="both"/>
        <w:rPr>
          <w:rFonts w:ascii="Arial" w:eastAsia="Arial" w:hAnsi="Arial" w:cs="Arial"/>
          <w:color w:val="000000" w:themeColor="text1"/>
          <w:highlight w:val="white"/>
        </w:rPr>
      </w:pPr>
      <w:r w:rsidRPr="00410643">
        <w:rPr>
          <w:rFonts w:ascii="Arial" w:eastAsia="Arial" w:hAnsi="Arial" w:cs="Arial"/>
          <w:color w:val="363636"/>
          <w:u w:val="none"/>
        </w:rPr>
        <w:t>O</w:t>
      </w:r>
      <w:r w:rsidRPr="00E505EE">
        <w:rPr>
          <w:rFonts w:ascii="Arial" w:eastAsia="Arial" w:hAnsi="Arial" w:cs="Arial"/>
          <w:color w:val="000000"/>
          <w:u w:val="none"/>
        </w:rPr>
        <w:t xml:space="preserve">rgánmi </w:t>
      </w:r>
      <w:r w:rsidR="00F86A2A" w:rsidRPr="00E505EE">
        <w:rPr>
          <w:rFonts w:ascii="Arial" w:eastAsia="Arial" w:hAnsi="Arial" w:cs="Arial"/>
          <w:color w:val="000000"/>
          <w:u w:val="none"/>
        </w:rPr>
        <w:t xml:space="preserve">na riešenie sporov </w:t>
      </w:r>
      <w:r w:rsidR="00F731AE" w:rsidRPr="00410643">
        <w:rPr>
          <w:rFonts w:ascii="Arial" w:eastAsia="Arial" w:hAnsi="Arial" w:cs="Arial"/>
          <w:color w:val="000000"/>
          <w:u w:val="none"/>
        </w:rPr>
        <w:t>sú Disciplinárna komisia a Odvolacia komisia</w:t>
      </w:r>
      <w:r w:rsidR="00F86A2A" w:rsidRPr="00410643">
        <w:rPr>
          <w:rFonts w:ascii="Arial" w:eastAsia="Arial" w:hAnsi="Arial" w:cs="Arial"/>
          <w:color w:val="000000"/>
          <w:u w:val="none"/>
        </w:rPr>
        <w:t>.</w:t>
      </w:r>
    </w:p>
    <w:p w:rsidR="00F1485C" w:rsidRPr="00410643" w:rsidRDefault="005778EC" w:rsidP="003A7BE2">
      <w:pPr>
        <w:pStyle w:val="Nadpis4"/>
        <w:numPr>
          <w:ilvl w:val="0"/>
          <w:numId w:val="23"/>
        </w:numPr>
        <w:pBdr>
          <w:top w:val="nil"/>
          <w:left w:val="nil"/>
          <w:bottom w:val="nil"/>
          <w:right w:val="nil"/>
          <w:between w:val="nil"/>
        </w:pBdr>
        <w:spacing w:before="0" w:line="240" w:lineRule="auto"/>
        <w:ind w:left="420"/>
        <w:jc w:val="both"/>
        <w:rPr>
          <w:rFonts w:ascii="Arial" w:eastAsia="Arial" w:hAnsi="Arial" w:cs="Arial"/>
          <w:color w:val="000000" w:themeColor="text1"/>
          <w:highlight w:val="white"/>
        </w:rPr>
      </w:pPr>
      <w:r w:rsidRPr="00410643">
        <w:rPr>
          <w:rFonts w:ascii="Arial" w:eastAsia="Arial" w:hAnsi="Arial" w:cs="Arial"/>
          <w:color w:val="000000" w:themeColor="text1"/>
          <w:highlight w:val="white"/>
          <w:u w:val="none"/>
        </w:rPr>
        <w:t>Administratívnymi orgánmi sú sekretár, odborné komisie (ďalej len “komisie”), ad hoc komisie a pracovné skupiny.</w:t>
      </w:r>
    </w:p>
    <w:p w:rsidR="00F10765" w:rsidRPr="000D5BC9" w:rsidRDefault="00F10765" w:rsidP="003A7BE2">
      <w:pPr>
        <w:widowControl/>
        <w:numPr>
          <w:ilvl w:val="0"/>
          <w:numId w:val="23"/>
        </w:numPr>
        <w:spacing w:before="100" w:beforeAutospacing="1" w:after="100" w:afterAutospacing="1" w:line="240" w:lineRule="auto"/>
        <w:ind w:left="426"/>
        <w:jc w:val="both"/>
      </w:pPr>
      <w:r w:rsidRPr="000D5BC9">
        <w:lastRenderedPageBreak/>
        <w:t xml:space="preserve">Orgánmi </w:t>
      </w:r>
      <w:r>
        <w:t>Ob</w:t>
      </w:r>
      <w:r w:rsidRPr="000D5BC9">
        <w:t xml:space="preserve">FZ s rozhodovacou pôsobnosťou sú </w:t>
      </w:r>
      <w:r>
        <w:t>k</w:t>
      </w:r>
      <w:r w:rsidRPr="000D5BC9">
        <w:t xml:space="preserve">onferencia, </w:t>
      </w:r>
      <w:r>
        <w:t>v</w:t>
      </w:r>
      <w:r w:rsidRPr="000D5BC9">
        <w:t xml:space="preserve">ýkonný výbor, kontrolné orgány, orgány na riešenie sporov, odborné komisie a iný orgán </w:t>
      </w:r>
      <w:r>
        <w:t>Ob</w:t>
      </w:r>
      <w:r w:rsidRPr="000D5BC9">
        <w:t xml:space="preserve">FZ, ktorý má rozhodovaciu pôsobnosť upravenú predpismi </w:t>
      </w:r>
      <w:r>
        <w:t>SFZ a Ob</w:t>
      </w:r>
      <w:r w:rsidRPr="000D5BC9">
        <w:t>FZ.</w:t>
      </w:r>
    </w:p>
    <w:p w:rsidR="00F10765" w:rsidRDefault="00F10765" w:rsidP="003A7BE2">
      <w:pPr>
        <w:widowControl/>
        <w:numPr>
          <w:ilvl w:val="0"/>
          <w:numId w:val="23"/>
        </w:numPr>
        <w:spacing w:before="100" w:beforeAutospacing="1" w:line="240" w:lineRule="auto"/>
        <w:ind w:left="425" w:hanging="357"/>
        <w:jc w:val="both"/>
      </w:pPr>
      <w:r>
        <w:t>Zodpovednosť orgánov ObFZ a volených funkcionárov ObFZ je upravená nasledovne</w:t>
      </w:r>
    </w:p>
    <w:p w:rsidR="00F10765" w:rsidRDefault="00F10765" w:rsidP="003A7BE2">
      <w:pPr>
        <w:widowControl/>
        <w:numPr>
          <w:ilvl w:val="0"/>
          <w:numId w:val="45"/>
        </w:numPr>
        <w:spacing w:line="240" w:lineRule="auto"/>
        <w:ind w:left="851" w:hanging="357"/>
        <w:jc w:val="both"/>
      </w:pPr>
      <w:r>
        <w:t>predseda, výkonný výbor, volebná komisia, kontrolór, revízna komisia, disciplinárna komisia a odvolacia komisia zodpovedajú konferencii,</w:t>
      </w:r>
    </w:p>
    <w:p w:rsidR="00F10765" w:rsidRDefault="00F10765" w:rsidP="003A7BE2">
      <w:pPr>
        <w:widowControl/>
        <w:numPr>
          <w:ilvl w:val="0"/>
          <w:numId w:val="45"/>
        </w:numPr>
        <w:spacing w:before="100" w:beforeAutospacing="1" w:after="100" w:afterAutospacing="1" w:line="240" w:lineRule="auto"/>
        <w:ind w:left="851"/>
        <w:jc w:val="both"/>
      </w:pPr>
      <w:r>
        <w:t>sekretár zodpovedá predsedovi a výkonnému výboru,</w:t>
      </w:r>
    </w:p>
    <w:p w:rsidR="00F10765" w:rsidRDefault="00F10765" w:rsidP="003A7BE2">
      <w:pPr>
        <w:widowControl/>
        <w:numPr>
          <w:ilvl w:val="0"/>
          <w:numId w:val="45"/>
        </w:numPr>
        <w:spacing w:before="100" w:beforeAutospacing="1" w:after="100" w:afterAutospacing="1" w:line="240" w:lineRule="auto"/>
        <w:ind w:left="851"/>
        <w:jc w:val="both"/>
      </w:pPr>
      <w:r>
        <w:t>predsedovia a členovia odborných komisií zodpovedajú výkonnému výboru,</w:t>
      </w:r>
    </w:p>
    <w:p w:rsidR="00F10765" w:rsidRDefault="00F10765" w:rsidP="003A7BE2">
      <w:pPr>
        <w:widowControl/>
        <w:numPr>
          <w:ilvl w:val="0"/>
          <w:numId w:val="45"/>
        </w:numPr>
        <w:spacing w:line="240" w:lineRule="auto"/>
        <w:ind w:left="850" w:hanging="357"/>
        <w:jc w:val="both"/>
      </w:pPr>
      <w:r>
        <w:t>ostatné komisie a pracovné skupiny zodpovedajú orgánu, ktorý ich zriadil.</w:t>
      </w:r>
    </w:p>
    <w:p w:rsidR="00486AB7" w:rsidRDefault="00FE24B4" w:rsidP="003A7BE2">
      <w:pPr>
        <w:pStyle w:val="Odstavecseseznamem"/>
        <w:widowControl/>
        <w:numPr>
          <w:ilvl w:val="0"/>
          <w:numId w:val="46"/>
        </w:numPr>
        <w:spacing w:line="240" w:lineRule="auto"/>
        <w:ind w:left="426" w:hanging="357"/>
        <w:jc w:val="both"/>
      </w:pPr>
      <w:r w:rsidRPr="000D5BC9">
        <w:t xml:space="preserve">Výkon pôsobnosti, práva a povinnosti jednotlivých orgánov </w:t>
      </w:r>
      <w:r>
        <w:t>Ob</w:t>
      </w:r>
      <w:r w:rsidRPr="000D5BC9">
        <w:t xml:space="preserve">FZ upravujú ich poriadky, štatúty a ďalšie predpisy </w:t>
      </w:r>
      <w:r>
        <w:t>S</w:t>
      </w:r>
      <w:r w:rsidRPr="000D5BC9">
        <w:t>FZ</w:t>
      </w:r>
      <w:r>
        <w:t xml:space="preserve"> a ObFZ.</w:t>
      </w:r>
    </w:p>
    <w:p w:rsidR="00F1485C" w:rsidRDefault="00F1485C">
      <w:pPr>
        <w:pBdr>
          <w:top w:val="nil"/>
          <w:left w:val="nil"/>
          <w:bottom w:val="nil"/>
          <w:right w:val="nil"/>
          <w:between w:val="nil"/>
        </w:pBdr>
        <w:spacing w:before="220" w:line="240" w:lineRule="auto"/>
        <w:jc w:val="both"/>
      </w:pPr>
    </w:p>
    <w:p w:rsidR="00F1485C" w:rsidRDefault="005778EC">
      <w:pPr>
        <w:pStyle w:val="Nadpis3"/>
        <w:pBdr>
          <w:top w:val="nil"/>
          <w:left w:val="nil"/>
          <w:bottom w:val="nil"/>
          <w:right w:val="nil"/>
          <w:between w:val="nil"/>
        </w:pBdr>
        <w:spacing w:after="0"/>
      </w:pPr>
      <w:bookmarkStart w:id="55" w:name="_nijocl4c7vbt" w:colFirst="0" w:colLast="0"/>
      <w:bookmarkEnd w:id="55"/>
      <w:r>
        <w:t xml:space="preserve">Článok </w:t>
      </w:r>
      <w:r w:rsidR="00B05FA3">
        <w:t>2</w:t>
      </w:r>
      <w:r w:rsidR="00454C55">
        <w:t>2</w:t>
      </w:r>
    </w:p>
    <w:p w:rsidR="00F1485C" w:rsidRDefault="005778EC">
      <w:pPr>
        <w:pStyle w:val="Nadpis3"/>
        <w:pBdr>
          <w:top w:val="nil"/>
          <w:left w:val="nil"/>
          <w:bottom w:val="nil"/>
          <w:right w:val="nil"/>
          <w:between w:val="nil"/>
        </w:pBdr>
        <w:spacing w:after="160"/>
      </w:pPr>
      <w:bookmarkStart w:id="56" w:name="_tkcyfkfhkoha" w:colFirst="0" w:colLast="0"/>
      <w:bookmarkEnd w:id="56"/>
      <w:r>
        <w:t xml:space="preserve">Konanie, rozhodovanie a zodpovednosť orgánov </w:t>
      </w:r>
      <w:r w:rsidR="00FE24B4">
        <w:t xml:space="preserve">ObFZ </w:t>
      </w:r>
      <w:r>
        <w:t>a orgánov ich členov</w:t>
      </w:r>
    </w:p>
    <w:p w:rsidR="00F1485C" w:rsidRPr="00E505EE" w:rsidRDefault="005778EC" w:rsidP="003A7BE2">
      <w:pPr>
        <w:pStyle w:val="Nadpis4"/>
        <w:numPr>
          <w:ilvl w:val="0"/>
          <w:numId w:val="17"/>
        </w:numPr>
        <w:pBdr>
          <w:top w:val="nil"/>
          <w:left w:val="nil"/>
          <w:bottom w:val="nil"/>
          <w:right w:val="nil"/>
          <w:between w:val="nil"/>
        </w:pBdr>
        <w:spacing w:before="220" w:line="240" w:lineRule="auto"/>
        <w:ind w:left="420"/>
        <w:jc w:val="both"/>
        <w:rPr>
          <w:rFonts w:ascii="Arial" w:eastAsia="Arial" w:hAnsi="Arial" w:cs="Arial"/>
          <w:bCs/>
          <w:iCs/>
          <w:color w:val="000000" w:themeColor="text1"/>
          <w:highlight w:val="white"/>
        </w:rPr>
      </w:pPr>
      <w:bookmarkStart w:id="57" w:name="_lfh399vtibs5" w:colFirst="0" w:colLast="0"/>
      <w:bookmarkEnd w:id="57"/>
      <w:r w:rsidRPr="00E505EE">
        <w:rPr>
          <w:rFonts w:ascii="Arial" w:eastAsia="Arial" w:hAnsi="Arial" w:cs="Arial"/>
          <w:bCs/>
          <w:iCs/>
          <w:color w:val="000000" w:themeColor="text1"/>
          <w:highlight w:val="white"/>
          <w:u w:val="none"/>
        </w:rPr>
        <w:t xml:space="preserve">Za člena orgánu </w:t>
      </w:r>
      <w:r w:rsidR="00FE24B4">
        <w:rPr>
          <w:rFonts w:ascii="Arial" w:eastAsia="Arial" w:hAnsi="Arial" w:cs="Arial"/>
          <w:bCs/>
          <w:iCs/>
          <w:color w:val="000000" w:themeColor="text1"/>
          <w:highlight w:val="white"/>
          <w:u w:val="none"/>
        </w:rPr>
        <w:t>ObFZ</w:t>
      </w:r>
      <w:r w:rsidR="00FE24B4" w:rsidRPr="00E505EE">
        <w:rPr>
          <w:rFonts w:ascii="Arial" w:eastAsia="Arial" w:hAnsi="Arial" w:cs="Arial"/>
          <w:bCs/>
          <w:iCs/>
          <w:color w:val="000000" w:themeColor="text1"/>
          <w:highlight w:val="white"/>
          <w:u w:val="none"/>
        </w:rPr>
        <w:t xml:space="preserve"> </w:t>
      </w:r>
      <w:r w:rsidRPr="00E505EE">
        <w:rPr>
          <w:rFonts w:ascii="Arial" w:eastAsia="Arial" w:hAnsi="Arial" w:cs="Arial"/>
          <w:bCs/>
          <w:iCs/>
          <w:color w:val="000000" w:themeColor="text1"/>
          <w:highlight w:val="white"/>
          <w:u w:val="none"/>
        </w:rPr>
        <w:t xml:space="preserve">alebo za náhradníka člena orgánu </w:t>
      </w:r>
      <w:r w:rsidR="00FE24B4">
        <w:rPr>
          <w:rFonts w:ascii="Arial" w:eastAsia="Arial" w:hAnsi="Arial" w:cs="Arial"/>
          <w:bCs/>
          <w:iCs/>
          <w:color w:val="000000" w:themeColor="text1"/>
          <w:highlight w:val="white"/>
          <w:u w:val="none"/>
        </w:rPr>
        <w:t>ObFZ</w:t>
      </w:r>
      <w:r w:rsidR="00FE24B4" w:rsidRPr="00E505EE">
        <w:rPr>
          <w:rFonts w:ascii="Arial" w:eastAsia="Arial" w:hAnsi="Arial" w:cs="Arial"/>
          <w:bCs/>
          <w:iCs/>
          <w:color w:val="000000" w:themeColor="text1"/>
          <w:highlight w:val="white"/>
          <w:u w:val="none"/>
        </w:rPr>
        <w:t xml:space="preserve"> </w:t>
      </w:r>
      <w:r w:rsidRPr="00E505EE">
        <w:rPr>
          <w:rFonts w:ascii="Arial" w:eastAsia="Arial" w:hAnsi="Arial" w:cs="Arial"/>
          <w:bCs/>
          <w:iCs/>
          <w:color w:val="000000" w:themeColor="text1"/>
          <w:highlight w:val="white"/>
          <w:u w:val="none"/>
        </w:rPr>
        <w:t xml:space="preserve">môže byť zvolená alebo ustanovená fyzická osoba, ktorá spĺňa nasledovné podmienky: </w:t>
      </w:r>
    </w:p>
    <w:p w:rsidR="00DE2CFF" w:rsidRPr="000D5BC9" w:rsidRDefault="00DE2CFF" w:rsidP="003A7BE2">
      <w:pPr>
        <w:widowControl/>
        <w:numPr>
          <w:ilvl w:val="1"/>
          <w:numId w:val="17"/>
        </w:numPr>
        <w:spacing w:before="100" w:beforeAutospacing="1" w:after="100" w:afterAutospacing="1" w:line="240" w:lineRule="auto"/>
        <w:ind w:left="851"/>
        <w:jc w:val="both"/>
      </w:pPr>
      <w:r w:rsidRPr="000D5BC9">
        <w:t>je individuálnym členom,</w:t>
      </w:r>
    </w:p>
    <w:p w:rsidR="00DE2CFF" w:rsidRPr="000D5BC9" w:rsidRDefault="00DE2CFF" w:rsidP="003A7BE2">
      <w:pPr>
        <w:widowControl/>
        <w:numPr>
          <w:ilvl w:val="1"/>
          <w:numId w:val="17"/>
        </w:numPr>
        <w:spacing w:before="100" w:beforeAutospacing="1" w:after="100" w:afterAutospacing="1" w:line="240" w:lineRule="auto"/>
        <w:ind w:left="851"/>
        <w:jc w:val="both"/>
      </w:pPr>
      <w:r w:rsidRPr="000D5BC9">
        <w:t>má spôsobilosť na právne úkony v plnom rozsahu,</w:t>
      </w:r>
    </w:p>
    <w:p w:rsidR="00DE2CFF" w:rsidRPr="000D5BC9" w:rsidRDefault="00DE2CFF" w:rsidP="003A7BE2">
      <w:pPr>
        <w:widowControl/>
        <w:numPr>
          <w:ilvl w:val="1"/>
          <w:numId w:val="17"/>
        </w:numPr>
        <w:spacing w:before="100" w:beforeAutospacing="1" w:after="100" w:afterAutospacing="1" w:line="240" w:lineRule="auto"/>
        <w:ind w:left="851"/>
        <w:jc w:val="both"/>
      </w:pPr>
      <w:r w:rsidRPr="000D5BC9">
        <w:t>je bezúhonná</w:t>
      </w:r>
      <w:r>
        <w:t xml:space="preserve"> (</w:t>
      </w:r>
      <w:r w:rsidRPr="000D5BC9">
        <w:t>bezúhonnosť sa preukazuje výpisom z registra trestov alebo čestným prehlásením o bezúhonnosti</w:t>
      </w:r>
      <w:r>
        <w:t>),</w:t>
      </w:r>
    </w:p>
    <w:p w:rsidR="00DE2CFF" w:rsidRPr="000D5BC9" w:rsidRDefault="00DE2CFF" w:rsidP="003A7BE2">
      <w:pPr>
        <w:widowControl/>
        <w:numPr>
          <w:ilvl w:val="1"/>
          <w:numId w:val="17"/>
        </w:numPr>
        <w:spacing w:before="100" w:beforeAutospacing="1" w:after="100" w:afterAutospacing="1" w:line="240" w:lineRule="auto"/>
        <w:ind w:left="851"/>
        <w:jc w:val="both"/>
      </w:pPr>
      <w:r w:rsidRPr="000D5BC9">
        <w:t>súhlasí s kandidatúrou,</w:t>
      </w:r>
    </w:p>
    <w:p w:rsidR="00DE2CFF" w:rsidRPr="00614B26" w:rsidRDefault="00DE2CFF" w:rsidP="003A7BE2">
      <w:pPr>
        <w:widowControl/>
        <w:numPr>
          <w:ilvl w:val="1"/>
          <w:numId w:val="17"/>
        </w:numPr>
        <w:spacing w:before="100" w:beforeAutospacing="1" w:after="100" w:afterAutospacing="1" w:line="240" w:lineRule="auto"/>
        <w:ind w:left="851"/>
        <w:jc w:val="both"/>
      </w:pPr>
      <w:r w:rsidRPr="00614B26">
        <w:t>spĺňa ďalšie podmienky ustanovené Zákonom o športe alebo určené predpismi ObFZ a SFZ.</w:t>
      </w:r>
    </w:p>
    <w:p w:rsidR="00DE2CFF" w:rsidRDefault="00DE2CFF" w:rsidP="003A7BE2">
      <w:pPr>
        <w:numPr>
          <w:ilvl w:val="0"/>
          <w:numId w:val="17"/>
        </w:numPr>
        <w:pBdr>
          <w:top w:val="nil"/>
          <w:left w:val="nil"/>
          <w:bottom w:val="nil"/>
          <w:right w:val="nil"/>
          <w:between w:val="nil"/>
        </w:pBdr>
        <w:spacing w:line="240" w:lineRule="auto"/>
        <w:ind w:left="420"/>
        <w:jc w:val="both"/>
      </w:pPr>
      <w:r w:rsidRPr="000D5BC9">
        <w:t xml:space="preserve">Člen orgánu </w:t>
      </w:r>
      <w:r>
        <w:t>Ob</w:t>
      </w:r>
      <w:r w:rsidRPr="000D5BC9">
        <w:t xml:space="preserve">FZ je povinný bezodkladne oznámiť sekretárovi stratu spôsobilosti na výkon funkcie člena orgánu </w:t>
      </w:r>
      <w:r>
        <w:t>Ob</w:t>
      </w:r>
      <w:r w:rsidRPr="000D5BC9">
        <w:t xml:space="preserve">FZ podľa odseku 1 alebo konflikt záujmov podľa článku </w:t>
      </w:r>
      <w:r w:rsidR="00B0303C">
        <w:t>19</w:t>
      </w:r>
      <w:r w:rsidRPr="000D5BC9">
        <w:t>. Porušenie tejto povinnosti je závažným disciplinárnym previnením, ktoré môže viesť k pozastaveniu výkonu funkcie</w:t>
      </w:r>
      <w:r>
        <w:t>.</w:t>
      </w:r>
    </w:p>
    <w:p w:rsidR="00EB7D09" w:rsidRDefault="00EB7D09" w:rsidP="003A7BE2">
      <w:pPr>
        <w:numPr>
          <w:ilvl w:val="0"/>
          <w:numId w:val="17"/>
        </w:numPr>
        <w:pBdr>
          <w:top w:val="nil"/>
          <w:left w:val="nil"/>
          <w:bottom w:val="nil"/>
          <w:right w:val="nil"/>
          <w:between w:val="nil"/>
        </w:pBdr>
        <w:spacing w:line="240" w:lineRule="auto"/>
        <w:ind w:left="420"/>
        <w:jc w:val="both"/>
      </w:pPr>
      <w:r w:rsidRPr="000D5BC9">
        <w:t xml:space="preserve">Členovia orgánov </w:t>
      </w:r>
      <w:r>
        <w:t>Ob</w:t>
      </w:r>
      <w:r w:rsidRPr="000D5BC9">
        <w:t xml:space="preserve">FZ sú povinní vykonávať svoju pôsobnosť v súlade s právnym poriadkom, predpismi </w:t>
      </w:r>
      <w:r>
        <w:t>Ob</w:t>
      </w:r>
      <w:r w:rsidRPr="000D5BC9">
        <w:t>FZ</w:t>
      </w:r>
      <w:r>
        <w:t xml:space="preserve"> a SFZ</w:t>
      </w:r>
      <w:r w:rsidRPr="000D5BC9">
        <w:t xml:space="preserve"> a rozhodnutiami orgánov </w:t>
      </w:r>
      <w:r>
        <w:t>Ob</w:t>
      </w:r>
      <w:r w:rsidRPr="000D5BC9">
        <w:t xml:space="preserve">FZ s náležitou odbornou starostlivosťou a v súlade so záujmami </w:t>
      </w:r>
      <w:r>
        <w:t>Ob</w:t>
      </w:r>
      <w:r w:rsidRPr="000D5BC9">
        <w:t xml:space="preserve">FZ a členov </w:t>
      </w:r>
      <w:r>
        <w:t>Ob</w:t>
      </w:r>
      <w:r w:rsidRPr="000D5BC9">
        <w:t xml:space="preserve">FZ. Nesmú uprednostňovať svoje záujmy, záujmy určitej skupiny členov </w:t>
      </w:r>
      <w:r>
        <w:t>Ob</w:t>
      </w:r>
      <w:r w:rsidRPr="000D5BC9">
        <w:t xml:space="preserve">FZ alebo záujmy tretích osôb pred záujmami </w:t>
      </w:r>
      <w:r>
        <w:t>Ob</w:t>
      </w:r>
      <w:r w:rsidRPr="000D5BC9">
        <w:t xml:space="preserve">FZ. </w:t>
      </w:r>
    </w:p>
    <w:p w:rsidR="00EB7D09" w:rsidRDefault="00EB7D09" w:rsidP="003A7BE2">
      <w:pPr>
        <w:numPr>
          <w:ilvl w:val="0"/>
          <w:numId w:val="17"/>
        </w:numPr>
        <w:pBdr>
          <w:top w:val="nil"/>
          <w:left w:val="nil"/>
          <w:bottom w:val="nil"/>
          <w:right w:val="nil"/>
          <w:between w:val="nil"/>
        </w:pBdr>
        <w:spacing w:line="240" w:lineRule="auto"/>
        <w:ind w:left="420"/>
        <w:jc w:val="both"/>
      </w:pPr>
      <w:r w:rsidRPr="000D5BC9">
        <w:t xml:space="preserve">Členovia orgánov </w:t>
      </w:r>
      <w:r>
        <w:t>Ob</w:t>
      </w:r>
      <w:r w:rsidRPr="000D5BC9">
        <w:t>FZ dbajú na to, aby pri rozhodovaní o skutkovo a právne zhodných prípadoch alebo podobných prípadoch nevznikali neodôvodnené rozdiely.</w:t>
      </w:r>
    </w:p>
    <w:p w:rsidR="00EB7D09" w:rsidRDefault="00EB7D09" w:rsidP="003A7BE2">
      <w:pPr>
        <w:numPr>
          <w:ilvl w:val="0"/>
          <w:numId w:val="17"/>
        </w:numPr>
        <w:pBdr>
          <w:top w:val="nil"/>
          <w:left w:val="nil"/>
          <w:bottom w:val="nil"/>
          <w:right w:val="nil"/>
          <w:between w:val="nil"/>
        </w:pBdr>
        <w:spacing w:line="240" w:lineRule="auto"/>
        <w:ind w:left="420"/>
        <w:jc w:val="both"/>
      </w:pPr>
      <w:r w:rsidRPr="000D5BC9">
        <w:t xml:space="preserve">Ak štatutárny orgán alebo členovia orgánov </w:t>
      </w:r>
      <w:r>
        <w:t>Ob</w:t>
      </w:r>
      <w:r w:rsidRPr="000D5BC9">
        <w:t xml:space="preserve">FZ postupovali s náležitou odbornou starostlivosťou a v dobrej viere, že konajú v záujme </w:t>
      </w:r>
      <w:r>
        <w:t>Ob</w:t>
      </w:r>
      <w:r w:rsidRPr="000D5BC9">
        <w:t>FZ alebo konali v zmysle rozhodnutia konferencie, nemožno voči nim uplatňovať disciplinárne sankcie ani opatrenia za porušenie ich povinností.</w:t>
      </w:r>
    </w:p>
    <w:p w:rsidR="00EB7D09" w:rsidRDefault="00EB7D09" w:rsidP="003A7BE2">
      <w:pPr>
        <w:numPr>
          <w:ilvl w:val="0"/>
          <w:numId w:val="17"/>
        </w:numPr>
        <w:pBdr>
          <w:top w:val="nil"/>
          <w:left w:val="nil"/>
          <w:bottom w:val="nil"/>
          <w:right w:val="nil"/>
          <w:between w:val="nil"/>
        </w:pBdr>
        <w:spacing w:line="240" w:lineRule="auto"/>
        <w:ind w:left="420"/>
        <w:jc w:val="both"/>
      </w:pPr>
      <w:r w:rsidRPr="000D5BC9">
        <w:t xml:space="preserve">Všetci členovia orgánov </w:t>
      </w:r>
      <w:r>
        <w:t>Ob</w:t>
      </w:r>
      <w:r w:rsidRPr="000D5BC9">
        <w:t xml:space="preserve">FZ majú jeden hlas. V prípade rovnosti hlasov je rozhodujúcim hlas predsedu  príslušného orgánu. Člen orgánu </w:t>
      </w:r>
      <w:r>
        <w:t>Ob</w:t>
      </w:r>
      <w:r w:rsidRPr="000D5BC9">
        <w:t>FZ nesmie pri hlasovaní zastupovať iného člena toho istého orgánu.</w:t>
      </w:r>
    </w:p>
    <w:p w:rsidR="00EB7D09" w:rsidRDefault="00EB7D09" w:rsidP="003A7BE2">
      <w:pPr>
        <w:numPr>
          <w:ilvl w:val="0"/>
          <w:numId w:val="17"/>
        </w:numPr>
        <w:pBdr>
          <w:top w:val="nil"/>
          <w:left w:val="nil"/>
          <w:bottom w:val="nil"/>
          <w:right w:val="nil"/>
          <w:between w:val="nil"/>
        </w:pBdr>
        <w:spacing w:line="240" w:lineRule="auto"/>
        <w:ind w:left="420"/>
        <w:jc w:val="both"/>
      </w:pPr>
      <w:r w:rsidRPr="000D5BC9">
        <w:t xml:space="preserve">Na prijatie rozhodnutia orgánu </w:t>
      </w:r>
      <w:r>
        <w:t>Ob</w:t>
      </w:r>
      <w:r w:rsidRPr="000D5BC9">
        <w:t>FZ je potrebná nadpolovičná väčšina hlasov</w:t>
      </w:r>
      <w:r>
        <w:t xml:space="preserve"> </w:t>
      </w:r>
      <w:r w:rsidRPr="000D5BC9">
        <w:t xml:space="preserve">všetkých členov orgánu </w:t>
      </w:r>
      <w:r>
        <w:t>Ob</w:t>
      </w:r>
      <w:r w:rsidRPr="000D5BC9">
        <w:t xml:space="preserve">FZ s právom hlasovať, ak v predpisoch </w:t>
      </w:r>
      <w:r>
        <w:t>Ob</w:t>
      </w:r>
      <w:r w:rsidRPr="000D5BC9">
        <w:t xml:space="preserve">FZ nie je určené inak. </w:t>
      </w:r>
    </w:p>
    <w:p w:rsidR="00EB7D09" w:rsidRDefault="00EB7D09" w:rsidP="003A7BE2">
      <w:pPr>
        <w:numPr>
          <w:ilvl w:val="0"/>
          <w:numId w:val="17"/>
        </w:numPr>
        <w:pBdr>
          <w:top w:val="nil"/>
          <w:left w:val="nil"/>
          <w:bottom w:val="nil"/>
          <w:right w:val="nil"/>
          <w:between w:val="nil"/>
        </w:pBdr>
        <w:spacing w:line="240" w:lineRule="auto"/>
        <w:ind w:left="420"/>
        <w:jc w:val="both"/>
      </w:pPr>
      <w:r w:rsidRPr="000D5BC9">
        <w:t xml:space="preserve">Rozhodnutie orgánu </w:t>
      </w:r>
      <w:r>
        <w:t>Ob</w:t>
      </w:r>
      <w:r w:rsidRPr="000D5BC9">
        <w:t>FZ nadobúda účinnosť jeho schválením, ak v rozhodnutí nie je určený neskorší dátum účinnosti.</w:t>
      </w:r>
    </w:p>
    <w:p w:rsidR="00EB7D09" w:rsidRDefault="00EB7D09" w:rsidP="003A7BE2">
      <w:pPr>
        <w:numPr>
          <w:ilvl w:val="0"/>
          <w:numId w:val="17"/>
        </w:numPr>
        <w:pBdr>
          <w:top w:val="nil"/>
          <w:left w:val="nil"/>
          <w:bottom w:val="nil"/>
          <w:right w:val="nil"/>
          <w:between w:val="nil"/>
        </w:pBdr>
        <w:spacing w:line="240" w:lineRule="auto"/>
        <w:ind w:left="420"/>
        <w:jc w:val="both"/>
      </w:pPr>
      <w:r w:rsidRPr="000D5BC9">
        <w:t xml:space="preserve">Orgán </w:t>
      </w:r>
      <w:r>
        <w:t>Ob</w:t>
      </w:r>
      <w:r w:rsidRPr="000D5BC9">
        <w:t xml:space="preserve">FZ, ktorý rozhoduje o otázke, ktorá sa priamo dotýka iba časti členov </w:t>
      </w:r>
      <w:r>
        <w:t>Ob</w:t>
      </w:r>
      <w:r w:rsidRPr="000D5BC9">
        <w:t xml:space="preserve">FZ, môže kvalifikovanou väčšinou rozhodnúť o tom, že o rozhodnutí budú hlasovať iba tí členovia orgánu </w:t>
      </w:r>
      <w:r>
        <w:t>Ob</w:t>
      </w:r>
      <w:r w:rsidRPr="000D5BC9">
        <w:t xml:space="preserve">FZ, ktorí zastupujú tých členov </w:t>
      </w:r>
      <w:r>
        <w:t>Ob</w:t>
      </w:r>
      <w:r w:rsidRPr="000D5BC9">
        <w:t>FZ, ktorých sa toto rozhodnutie priamo dotýka.</w:t>
      </w:r>
    </w:p>
    <w:p w:rsidR="00EB7D09" w:rsidRDefault="00EB7D09" w:rsidP="003A7BE2">
      <w:pPr>
        <w:numPr>
          <w:ilvl w:val="0"/>
          <w:numId w:val="17"/>
        </w:numPr>
        <w:pBdr>
          <w:top w:val="nil"/>
          <w:left w:val="nil"/>
          <w:bottom w:val="nil"/>
          <w:right w:val="nil"/>
          <w:between w:val="nil"/>
        </w:pBdr>
        <w:spacing w:line="240" w:lineRule="auto"/>
        <w:ind w:left="420" w:hanging="420"/>
        <w:jc w:val="both"/>
      </w:pPr>
      <w:r>
        <w:t>Ob</w:t>
      </w:r>
      <w:r w:rsidRPr="000D5BC9">
        <w:t xml:space="preserve">FZ rešpektuje samostatnosť a nezávislosť vecného posudzovania a rozhodovania svojich orgánov v rozsahu pôsobnosti, ktorá im bola zverená predpismi </w:t>
      </w:r>
      <w:r>
        <w:t>Ob</w:t>
      </w:r>
      <w:r w:rsidRPr="000D5BC9">
        <w:t>FZ a SFZ.</w:t>
      </w:r>
    </w:p>
    <w:p w:rsidR="00EB7D09" w:rsidRDefault="00EB7D09" w:rsidP="003A7BE2">
      <w:pPr>
        <w:numPr>
          <w:ilvl w:val="0"/>
          <w:numId w:val="17"/>
        </w:numPr>
        <w:pBdr>
          <w:top w:val="nil"/>
          <w:left w:val="nil"/>
          <w:bottom w:val="nil"/>
          <w:right w:val="nil"/>
          <w:between w:val="nil"/>
        </w:pBdr>
        <w:spacing w:line="240" w:lineRule="auto"/>
        <w:ind w:left="420" w:hanging="420"/>
        <w:jc w:val="both"/>
      </w:pPr>
      <w:r w:rsidRPr="000D5BC9">
        <w:t xml:space="preserve">V záujme efektivity činnosti </w:t>
      </w:r>
      <w:r>
        <w:t>Ob</w:t>
      </w:r>
      <w:r w:rsidRPr="000D5BC9">
        <w:t xml:space="preserve">FZ sa osobné rokovanie orgánu </w:t>
      </w:r>
      <w:r>
        <w:t>Ob</w:t>
      </w:r>
      <w:r w:rsidRPr="000D5BC9">
        <w:t xml:space="preserve">FZ zvoláva najmä vtedy, ak z povahy veci vyplýva, že nepostačuje písomné vyjadrenie členov orgánu </w:t>
      </w:r>
      <w:r>
        <w:t>Ob</w:t>
      </w:r>
      <w:r w:rsidRPr="000D5BC9">
        <w:t xml:space="preserve">FZ, alebo ak prijatie rozhodnutia na základe hlasovania "per rollam" je nevhodné. </w:t>
      </w:r>
    </w:p>
    <w:p w:rsidR="00EB7D09" w:rsidRDefault="00EB7D09" w:rsidP="003A7BE2">
      <w:pPr>
        <w:numPr>
          <w:ilvl w:val="0"/>
          <w:numId w:val="17"/>
        </w:numPr>
        <w:pBdr>
          <w:top w:val="nil"/>
          <w:left w:val="nil"/>
          <w:bottom w:val="nil"/>
          <w:right w:val="nil"/>
          <w:between w:val="nil"/>
        </w:pBdr>
        <w:spacing w:line="240" w:lineRule="auto"/>
        <w:ind w:left="420" w:hanging="420"/>
        <w:jc w:val="both"/>
      </w:pPr>
      <w:r w:rsidRPr="000D5BC9">
        <w:t xml:space="preserve">Členovia orgánov </w:t>
      </w:r>
      <w:r>
        <w:t>Ob</w:t>
      </w:r>
      <w:r w:rsidRPr="000D5BC9">
        <w:t xml:space="preserve">FZ sa v záujme zefektívnenia činnosti </w:t>
      </w:r>
      <w:r>
        <w:t>Ob</w:t>
      </w:r>
      <w:r w:rsidRPr="000D5BC9">
        <w:t>FZ snažia v čo najširšej miere využívať a podporovať moderné formy komunikácie, ako aj zavedenie a ďalší rozvoj ISSF.</w:t>
      </w:r>
    </w:p>
    <w:p w:rsidR="00EB7D09" w:rsidRDefault="00EB7D09" w:rsidP="003A7BE2">
      <w:pPr>
        <w:numPr>
          <w:ilvl w:val="0"/>
          <w:numId w:val="17"/>
        </w:numPr>
        <w:pBdr>
          <w:top w:val="nil"/>
          <w:left w:val="nil"/>
          <w:bottom w:val="nil"/>
          <w:right w:val="nil"/>
          <w:between w:val="nil"/>
        </w:pBdr>
        <w:spacing w:line="240" w:lineRule="auto"/>
        <w:ind w:left="426" w:hanging="420"/>
        <w:jc w:val="both"/>
      </w:pPr>
      <w:r w:rsidRPr="000D5BC9">
        <w:lastRenderedPageBreak/>
        <w:t xml:space="preserve">Ak skutočnosti alebo údaje, ktoré je podľa predpisov </w:t>
      </w:r>
      <w:r>
        <w:t>Ob</w:t>
      </w:r>
      <w:r w:rsidRPr="000D5BC9">
        <w:t xml:space="preserve">FZ potrebné preukázať alebo osvedčiť výpisom, potvrdením alebo čestným vyhlásením, sú vedené v ISSF, informačnom systéme športu alebo inom verejnom registri a je možné overiť ich bezodplatne vzdialeným prístupom (prostredníctvom internetu), povinná osoba tieto skutočnosti alebo údaje nepreukazuje ani neosvedčuje, iba uvedie webovú adresu, kde si príslušný orgán </w:t>
      </w:r>
      <w:r>
        <w:t>Ob</w:t>
      </w:r>
      <w:r w:rsidRPr="000D5BC9">
        <w:t>FZ alebo jeho člen potrebné údaje zistí alebo overí sám vo vlastnej pôsobnosti</w:t>
      </w:r>
      <w:r>
        <w:t>.</w:t>
      </w:r>
    </w:p>
    <w:p w:rsidR="00EB7D09" w:rsidRDefault="00EB7D09" w:rsidP="003A7BE2">
      <w:pPr>
        <w:numPr>
          <w:ilvl w:val="0"/>
          <w:numId w:val="17"/>
        </w:numPr>
        <w:pBdr>
          <w:top w:val="nil"/>
          <w:left w:val="nil"/>
          <w:bottom w:val="nil"/>
          <w:right w:val="nil"/>
          <w:between w:val="nil"/>
        </w:pBdr>
        <w:spacing w:line="240" w:lineRule="auto"/>
        <w:ind w:left="426" w:hanging="420"/>
        <w:jc w:val="both"/>
      </w:pPr>
      <w:r w:rsidRPr="00EB7D09">
        <w:rPr>
          <w:color w:val="000000"/>
        </w:rPr>
        <w:t xml:space="preserve">Zápisnica zo zasadnutia </w:t>
      </w:r>
      <w:r>
        <w:t>k</w:t>
      </w:r>
      <w:r w:rsidRPr="000D5BC9">
        <w:t>onferenci</w:t>
      </w:r>
      <w:r>
        <w:t>e</w:t>
      </w:r>
      <w:r w:rsidRPr="000D5BC9">
        <w:t xml:space="preserve">, </w:t>
      </w:r>
      <w:r>
        <w:t>v</w:t>
      </w:r>
      <w:r w:rsidRPr="000D5BC9">
        <w:t>ýkonn</w:t>
      </w:r>
      <w:r>
        <w:t>ého</w:t>
      </w:r>
      <w:r w:rsidRPr="000D5BC9">
        <w:t xml:space="preserve"> výbor</w:t>
      </w:r>
      <w:r>
        <w:t>u a</w:t>
      </w:r>
      <w:r w:rsidRPr="000D5BC9">
        <w:t xml:space="preserve"> kontroln</w:t>
      </w:r>
      <w:r>
        <w:t>ých</w:t>
      </w:r>
      <w:r w:rsidRPr="000D5BC9">
        <w:t xml:space="preserve"> orgán</w:t>
      </w:r>
      <w:r>
        <w:t>ov</w:t>
      </w:r>
      <w:r w:rsidRPr="000D5BC9">
        <w:t xml:space="preserve"> vrátane programu a prijatých rozhodnutí sa zverejňuje obvyklým spôsobom na webovom sídle </w:t>
      </w:r>
      <w:r>
        <w:t>Ob</w:t>
      </w:r>
      <w:r w:rsidRPr="000D5BC9">
        <w:t>FZ</w:t>
      </w:r>
      <w:r>
        <w:t>, z</w:t>
      </w:r>
      <w:r w:rsidRPr="007E7231">
        <w:t xml:space="preserve">ápisnica a prezenčná listina zo zasadnutia konferencie a výkonného výboru sa zverejňuje najneskôr desať dní odo dňa konania zasadnutia. Zápisnica sa zároveň zašle všetkým osobám oprávneným zúčastniť sa zasadnutia príslušného orgánu </w:t>
      </w:r>
      <w:r>
        <w:t>Ob</w:t>
      </w:r>
      <w:r w:rsidRPr="007E7231">
        <w:t>FZ najneskôr do 15 dní odo dňa zasadnutia.</w:t>
      </w:r>
    </w:p>
    <w:p w:rsidR="00EB7D09" w:rsidRPr="000D5BC9" w:rsidRDefault="00EB7D09" w:rsidP="003A7BE2">
      <w:pPr>
        <w:numPr>
          <w:ilvl w:val="0"/>
          <w:numId w:val="17"/>
        </w:numPr>
        <w:pBdr>
          <w:top w:val="nil"/>
          <w:left w:val="nil"/>
          <w:bottom w:val="nil"/>
          <w:right w:val="nil"/>
          <w:between w:val="nil"/>
        </w:pBdr>
        <w:spacing w:line="240" w:lineRule="auto"/>
        <w:ind w:left="426" w:hanging="420"/>
        <w:jc w:val="both"/>
      </w:pPr>
      <w:r w:rsidRPr="000D5BC9">
        <w:t xml:space="preserve">Zápisnica zo zasadnutia orgánu </w:t>
      </w:r>
      <w:r>
        <w:t>Ob</w:t>
      </w:r>
      <w:r w:rsidRPr="000D5BC9">
        <w:t>FZ s rozhodovacou pôsobnosťou obsahuje</w:t>
      </w:r>
    </w:p>
    <w:p w:rsidR="00EB7D09" w:rsidRPr="000D5BC9" w:rsidRDefault="00EB7D09" w:rsidP="003A7BE2">
      <w:pPr>
        <w:widowControl/>
        <w:numPr>
          <w:ilvl w:val="1"/>
          <w:numId w:val="48"/>
        </w:numPr>
        <w:spacing w:line="240" w:lineRule="auto"/>
        <w:ind w:left="851"/>
        <w:jc w:val="both"/>
      </w:pPr>
      <w:r w:rsidRPr="000D5BC9">
        <w:t>schválený program zasadnutia,</w:t>
      </w:r>
    </w:p>
    <w:p w:rsidR="00EB7D09" w:rsidRPr="000D5BC9" w:rsidRDefault="00EB7D09" w:rsidP="003A7BE2">
      <w:pPr>
        <w:widowControl/>
        <w:numPr>
          <w:ilvl w:val="1"/>
          <w:numId w:val="48"/>
        </w:numPr>
        <w:spacing w:before="100" w:beforeAutospacing="1" w:after="100" w:afterAutospacing="1" w:line="240" w:lineRule="auto"/>
        <w:ind w:left="851"/>
        <w:jc w:val="both"/>
      </w:pPr>
      <w:r w:rsidRPr="000D5BC9">
        <w:t>prezenčnú listinu; ak ide o zápisnicu z konferencie aj písomné splnomocnenia, ak boli predložené a údaj o spôsobe overenia oprávnenosti účasti fyzickej osoby ako delegáta na konferencii,</w:t>
      </w:r>
    </w:p>
    <w:p w:rsidR="00EB7D09" w:rsidRPr="000D5BC9" w:rsidRDefault="00EB7D09" w:rsidP="003A7BE2">
      <w:pPr>
        <w:widowControl/>
        <w:numPr>
          <w:ilvl w:val="1"/>
          <w:numId w:val="48"/>
        </w:numPr>
        <w:spacing w:before="100" w:beforeAutospacing="1" w:after="100" w:afterAutospacing="1" w:line="240" w:lineRule="auto"/>
        <w:ind w:left="851"/>
        <w:jc w:val="both"/>
      </w:pPr>
      <w:r w:rsidRPr="000D5BC9">
        <w:t>zoznam podkladov k jednotlivým bodom programu a spôsob prístupu k nim,</w:t>
      </w:r>
    </w:p>
    <w:p w:rsidR="00EB7D09" w:rsidRPr="000D5BC9" w:rsidRDefault="00EB7D09" w:rsidP="003A7BE2">
      <w:pPr>
        <w:widowControl/>
        <w:numPr>
          <w:ilvl w:val="1"/>
          <w:numId w:val="48"/>
        </w:numPr>
        <w:spacing w:before="100" w:beforeAutospacing="1" w:after="100" w:afterAutospacing="1" w:line="240" w:lineRule="auto"/>
        <w:ind w:left="851"/>
        <w:jc w:val="both"/>
      </w:pPr>
      <w:r w:rsidRPr="000D5BC9">
        <w:t xml:space="preserve">dôležité vyjadrenia členov orgánov </w:t>
      </w:r>
      <w:r>
        <w:t>Ob</w:t>
      </w:r>
      <w:r w:rsidRPr="000D5BC9">
        <w:t>FZ k jednotlivým bodom programu,</w:t>
      </w:r>
    </w:p>
    <w:p w:rsidR="00EB7D09" w:rsidRPr="000D5BC9" w:rsidRDefault="00EB7D09" w:rsidP="003A7BE2">
      <w:pPr>
        <w:widowControl/>
        <w:numPr>
          <w:ilvl w:val="1"/>
          <w:numId w:val="48"/>
        </w:numPr>
        <w:spacing w:before="100" w:beforeAutospacing="1" w:after="100" w:afterAutospacing="1" w:line="240" w:lineRule="auto"/>
        <w:ind w:left="851"/>
        <w:jc w:val="both"/>
      </w:pPr>
      <w:r w:rsidRPr="000D5BC9">
        <w:t xml:space="preserve">rozhodnutia prijaté k jednotlivým bodom programu vrátane výsledkov hlasovania a odlišného stanoviska člena orgánu </w:t>
      </w:r>
      <w:r>
        <w:t>Ob</w:t>
      </w:r>
      <w:r w:rsidRPr="000D5BC9">
        <w:t>FZ, ktorý nesúhlasil s prijatým rozhodnutím alebo s jeho odôvodnením, ak o to požiada,</w:t>
      </w:r>
    </w:p>
    <w:p w:rsidR="00C818BA" w:rsidRDefault="00EB7D09" w:rsidP="003A7BE2">
      <w:pPr>
        <w:widowControl/>
        <w:numPr>
          <w:ilvl w:val="1"/>
          <w:numId w:val="48"/>
        </w:numPr>
        <w:spacing w:line="240" w:lineRule="auto"/>
        <w:ind w:left="850" w:hanging="357"/>
        <w:jc w:val="both"/>
      </w:pPr>
      <w:r w:rsidRPr="000D5BC9">
        <w:t>meno, priezvisko a podpis predsedajúceho a zapisovateľa.</w:t>
      </w:r>
    </w:p>
    <w:p w:rsidR="00CC41EB" w:rsidRPr="000D5BC9" w:rsidRDefault="00CC41EB" w:rsidP="003A7BE2">
      <w:pPr>
        <w:widowControl/>
        <w:numPr>
          <w:ilvl w:val="0"/>
          <w:numId w:val="47"/>
        </w:numPr>
        <w:tabs>
          <w:tab w:val="num" w:pos="720"/>
        </w:tabs>
        <w:spacing w:line="240" w:lineRule="auto"/>
        <w:ind w:left="425" w:hanging="141"/>
        <w:jc w:val="both"/>
      </w:pPr>
      <w:r w:rsidRPr="000D5BC9">
        <w:t>Zápisnica z konferencie a správa volebnej komisie sa uchovávajú počas šiestich rokov odo dňa konania konferencie alebo konania volieb.</w:t>
      </w:r>
    </w:p>
    <w:p w:rsidR="00CC41EB" w:rsidRPr="000D5BC9" w:rsidRDefault="00CC41EB" w:rsidP="003A7BE2">
      <w:pPr>
        <w:widowControl/>
        <w:numPr>
          <w:ilvl w:val="0"/>
          <w:numId w:val="47"/>
        </w:numPr>
        <w:tabs>
          <w:tab w:val="num" w:pos="720"/>
        </w:tabs>
        <w:spacing w:before="100" w:beforeAutospacing="1" w:after="100" w:afterAutospacing="1" w:line="240" w:lineRule="auto"/>
        <w:ind w:left="426" w:hanging="284"/>
        <w:jc w:val="both"/>
      </w:pPr>
      <w:r w:rsidRPr="000D5BC9">
        <w:t xml:space="preserve">Orgány s rozhodovacou pôsobnosťou môžu prijímať rozhodnutia formou hlasovania “per rollam”, ktorého pravidlá upravuje osobitný predpis </w:t>
      </w:r>
      <w:r>
        <w:t>Ob</w:t>
      </w:r>
      <w:r w:rsidRPr="000D5BC9">
        <w:t>FZ</w:t>
      </w:r>
      <w:r>
        <w:t xml:space="preserve"> schválený výkonným výborom</w:t>
      </w:r>
      <w:r w:rsidRPr="000D5BC9">
        <w:t>.</w:t>
      </w:r>
    </w:p>
    <w:p w:rsidR="008572E4" w:rsidRDefault="00CC41EB" w:rsidP="00782A61">
      <w:pPr>
        <w:widowControl/>
        <w:numPr>
          <w:ilvl w:val="0"/>
          <w:numId w:val="47"/>
        </w:numPr>
        <w:tabs>
          <w:tab w:val="num" w:pos="720"/>
        </w:tabs>
        <w:spacing w:before="100" w:beforeAutospacing="1" w:after="100" w:afterAutospacing="1" w:line="240" w:lineRule="auto"/>
        <w:ind w:left="426" w:hanging="284"/>
        <w:jc w:val="both"/>
      </w:pPr>
      <w:r w:rsidRPr="000D5BC9">
        <w:t xml:space="preserve">Rozhodnutia orgánov na riešenie sporov sa zverejňujú na webovom sídle </w:t>
      </w:r>
      <w:r>
        <w:t>Ob</w:t>
      </w:r>
      <w:r w:rsidRPr="000D5BC9">
        <w:t>FZ a v ISSF</w:t>
      </w:r>
      <w:r w:rsidR="00327774">
        <w:t>.</w:t>
      </w:r>
      <w:bookmarkStart w:id="58" w:name="_csdrtlv1elne" w:colFirst="0" w:colLast="0"/>
      <w:bookmarkStart w:id="59" w:name="_cw5nv74r124p" w:colFirst="0" w:colLast="0"/>
      <w:bookmarkEnd w:id="58"/>
      <w:bookmarkEnd w:id="59"/>
    </w:p>
    <w:p w:rsidR="008572E4" w:rsidRDefault="008572E4">
      <w:pPr>
        <w:pStyle w:val="Nadpis3"/>
        <w:pBdr>
          <w:top w:val="nil"/>
          <w:left w:val="nil"/>
          <w:bottom w:val="nil"/>
          <w:right w:val="nil"/>
          <w:between w:val="nil"/>
        </w:pBdr>
        <w:spacing w:after="0"/>
      </w:pPr>
    </w:p>
    <w:p w:rsidR="00F1485C" w:rsidRDefault="005778EC">
      <w:pPr>
        <w:pStyle w:val="Nadpis3"/>
        <w:pBdr>
          <w:top w:val="nil"/>
          <w:left w:val="nil"/>
          <w:bottom w:val="nil"/>
          <w:right w:val="nil"/>
          <w:between w:val="nil"/>
        </w:pBdr>
        <w:spacing w:after="0"/>
      </w:pPr>
      <w:r>
        <w:t xml:space="preserve">Článok </w:t>
      </w:r>
      <w:r w:rsidR="00B05FA3">
        <w:t>2</w:t>
      </w:r>
      <w:r w:rsidR="00454C55">
        <w:t>3</w:t>
      </w:r>
    </w:p>
    <w:p w:rsidR="00F1485C" w:rsidRDefault="005778EC">
      <w:pPr>
        <w:pStyle w:val="Nadpis3"/>
        <w:pBdr>
          <w:top w:val="nil"/>
          <w:left w:val="nil"/>
          <w:bottom w:val="nil"/>
          <w:right w:val="nil"/>
          <w:between w:val="nil"/>
        </w:pBdr>
        <w:spacing w:after="160"/>
      </w:pPr>
      <w:bookmarkStart w:id="60" w:name="_phiaa8zglv67" w:colFirst="0" w:colLast="0"/>
      <w:bookmarkEnd w:id="60"/>
      <w:r>
        <w:t xml:space="preserve">Funkčné obdobie volených funkcionárov </w:t>
      </w:r>
      <w:r w:rsidR="00B23816">
        <w:t>ObFZ</w:t>
      </w:r>
    </w:p>
    <w:p w:rsidR="00327774" w:rsidRPr="000D5BC9" w:rsidRDefault="00327774" w:rsidP="003A7BE2">
      <w:pPr>
        <w:widowControl/>
        <w:numPr>
          <w:ilvl w:val="0"/>
          <w:numId w:val="6"/>
        </w:numPr>
        <w:spacing w:before="100" w:beforeAutospacing="1" w:after="100" w:afterAutospacing="1" w:line="240" w:lineRule="auto"/>
        <w:ind w:left="426"/>
        <w:jc w:val="both"/>
      </w:pPr>
      <w:r w:rsidRPr="000D5BC9">
        <w:t xml:space="preserve">Funkčné obdobie členov orgánov </w:t>
      </w:r>
      <w:r>
        <w:t>Ob</w:t>
      </w:r>
      <w:r w:rsidRPr="000D5BC9">
        <w:t>FZ je štyri roky; to neplatí, ak ide o doplňujúcu voľbu na zostávajúce funkčné obdobie podľa odseku 8 a 9. Funkčné obdobie kontrolóra</w:t>
      </w:r>
      <w:r>
        <w:t xml:space="preserve"> a revíznej komisie </w:t>
      </w:r>
      <w:r w:rsidRPr="000D5BC9">
        <w:t xml:space="preserve">je </w:t>
      </w:r>
      <w:r>
        <w:t>päť</w:t>
      </w:r>
      <w:r w:rsidRPr="000D5BC9">
        <w:t xml:space="preserve"> rokov.</w:t>
      </w:r>
    </w:p>
    <w:p w:rsidR="00F1485C" w:rsidRDefault="00E876E1" w:rsidP="003A7BE2">
      <w:pPr>
        <w:numPr>
          <w:ilvl w:val="0"/>
          <w:numId w:val="6"/>
        </w:numPr>
        <w:pBdr>
          <w:top w:val="nil"/>
          <w:left w:val="nil"/>
          <w:bottom w:val="nil"/>
          <w:right w:val="nil"/>
          <w:between w:val="nil"/>
        </w:pBdr>
        <w:spacing w:line="240" w:lineRule="auto"/>
        <w:ind w:left="420"/>
        <w:jc w:val="both"/>
      </w:pPr>
      <w:r w:rsidRPr="00E876E1">
        <w:t>Funkčné obdobie orgánov volených konferenciou končí zvolením nových členov týchto orgánov na volebnej konferencii, konanej spravidla v posledných dvoch mesiacoch funkčného obdobia, najneskôr uplynutím posledného dňa mesiaca, v ktorom uplynuli štyri roky od ustanovenia do orgánu alebo funkcie; to neplatí, ak ide o kontrolóra, predsedu alebo iného člena volebnej komisie</w:t>
      </w:r>
      <w:r w:rsidR="005778EC">
        <w:t>.</w:t>
      </w:r>
    </w:p>
    <w:p w:rsidR="00F1485C" w:rsidRDefault="006B4727" w:rsidP="003A7BE2">
      <w:pPr>
        <w:numPr>
          <w:ilvl w:val="0"/>
          <w:numId w:val="6"/>
        </w:numPr>
        <w:pBdr>
          <w:top w:val="nil"/>
          <w:left w:val="nil"/>
          <w:bottom w:val="nil"/>
          <w:right w:val="nil"/>
          <w:between w:val="nil"/>
        </w:pBdr>
        <w:spacing w:line="240" w:lineRule="auto"/>
        <w:ind w:left="420"/>
        <w:jc w:val="both"/>
      </w:pPr>
      <w:r w:rsidRPr="000D5BC9">
        <w:t xml:space="preserve">V záujme zabezpečenia efektívnej výmeny vedenia </w:t>
      </w:r>
      <w:r>
        <w:t>Ob</w:t>
      </w:r>
      <w:r w:rsidRPr="000D5BC9">
        <w:t xml:space="preserve">FZ a kontinuity procesov riadenia činností </w:t>
      </w:r>
      <w:r>
        <w:t>Ob</w:t>
      </w:r>
      <w:r w:rsidRPr="000D5BC9">
        <w:t xml:space="preserve">FZ sa funkčné obdobie členov </w:t>
      </w:r>
      <w:r>
        <w:t>v</w:t>
      </w:r>
      <w:r w:rsidRPr="000D5BC9">
        <w:t xml:space="preserve">ýkonného výboru na konci ich funkčného obdobia končí spoločne s funkčným obdobím predsedu. Uvedené platí rovnako aj pre predsedov a členov volených orgánov a komisií </w:t>
      </w:r>
      <w:r>
        <w:t>Ob</w:t>
      </w:r>
      <w:r w:rsidRPr="000D5BC9">
        <w:t>FZ s výnimkou</w:t>
      </w:r>
      <w:r>
        <w:t xml:space="preserve"> kontrolóra a</w:t>
      </w:r>
      <w:r w:rsidRPr="000D5BC9">
        <w:t xml:space="preserve"> </w:t>
      </w:r>
      <w:r>
        <w:t>v</w:t>
      </w:r>
      <w:r w:rsidRPr="000D5BC9">
        <w:t>olebnej komisie</w:t>
      </w:r>
      <w:r w:rsidR="005778EC">
        <w:t>.</w:t>
      </w:r>
    </w:p>
    <w:p w:rsidR="00F1485C" w:rsidRDefault="006B4727" w:rsidP="003A7BE2">
      <w:pPr>
        <w:numPr>
          <w:ilvl w:val="0"/>
          <w:numId w:val="6"/>
        </w:numPr>
        <w:pBdr>
          <w:top w:val="nil"/>
          <w:left w:val="nil"/>
          <w:bottom w:val="nil"/>
          <w:right w:val="nil"/>
          <w:between w:val="nil"/>
        </w:pBdr>
        <w:spacing w:line="240" w:lineRule="auto"/>
        <w:ind w:left="420"/>
        <w:jc w:val="both"/>
      </w:pPr>
      <w:r w:rsidRPr="000D5BC9">
        <w:t xml:space="preserve">Predĺženie funkčného obdobia členov </w:t>
      </w:r>
      <w:r>
        <w:t>v</w:t>
      </w:r>
      <w:r w:rsidRPr="000D5BC9">
        <w:t xml:space="preserve">ýkonného výboru na základe rozhodnutia </w:t>
      </w:r>
      <w:r>
        <w:t>v</w:t>
      </w:r>
      <w:r w:rsidRPr="000D5BC9">
        <w:t>ýkonného výboru je neprípustné</w:t>
      </w:r>
      <w:r w:rsidR="005778EC">
        <w:t>.</w:t>
      </w:r>
    </w:p>
    <w:p w:rsidR="00F1485C" w:rsidRDefault="006B4727" w:rsidP="003A7BE2">
      <w:pPr>
        <w:numPr>
          <w:ilvl w:val="0"/>
          <w:numId w:val="6"/>
        </w:numPr>
        <w:pBdr>
          <w:top w:val="nil"/>
          <w:left w:val="nil"/>
          <w:bottom w:val="nil"/>
          <w:right w:val="nil"/>
          <w:between w:val="nil"/>
        </w:pBdr>
        <w:spacing w:line="240" w:lineRule="auto"/>
        <w:ind w:left="420"/>
        <w:jc w:val="both"/>
      </w:pPr>
      <w:r w:rsidRPr="000D5BC9">
        <w:t xml:space="preserve">V záujme zabezpečenia kontinuity a plynulosti procesov prebiehajúcich v rámci činností </w:t>
      </w:r>
      <w:r>
        <w:t>Ob</w:t>
      </w:r>
      <w:r w:rsidRPr="000D5BC9">
        <w:t xml:space="preserve">FZ sú členovia orgánov </w:t>
      </w:r>
      <w:r>
        <w:t>Ob</w:t>
      </w:r>
      <w:r w:rsidRPr="000D5BC9">
        <w:t xml:space="preserve">FZ, ktorým uplynulo funkčné obdobie, oprávnení vykonávať nevyhnutné úkony a činnosť v orgánoch </w:t>
      </w:r>
      <w:r>
        <w:t>Ob</w:t>
      </w:r>
      <w:r w:rsidRPr="000D5BC9">
        <w:t xml:space="preserve">FZ, ktorých boli členmi, a to až do zvolenia alebo ustanovenia nového predsedu a členov orgánov </w:t>
      </w:r>
      <w:r>
        <w:t>Ob</w:t>
      </w:r>
      <w:r w:rsidRPr="000D5BC9">
        <w:t>FZ</w:t>
      </w:r>
      <w:r w:rsidR="005778EC">
        <w:t>.</w:t>
      </w:r>
    </w:p>
    <w:p w:rsidR="00F1485C" w:rsidRDefault="005778EC" w:rsidP="003A7BE2">
      <w:pPr>
        <w:numPr>
          <w:ilvl w:val="0"/>
          <w:numId w:val="6"/>
        </w:numPr>
        <w:pBdr>
          <w:top w:val="nil"/>
          <w:left w:val="nil"/>
          <w:bottom w:val="nil"/>
          <w:right w:val="nil"/>
          <w:between w:val="nil"/>
        </w:pBdr>
        <w:spacing w:line="240" w:lineRule="auto"/>
        <w:ind w:left="420"/>
        <w:jc w:val="both"/>
      </w:pPr>
      <w:r>
        <w:t xml:space="preserve">Funkcia </w:t>
      </w:r>
      <w:r w:rsidR="00274CF0">
        <w:t xml:space="preserve">predsedu </w:t>
      </w:r>
      <w:r>
        <w:t xml:space="preserve">alebo iného člena orgánu </w:t>
      </w:r>
      <w:r w:rsidR="00274CF0">
        <w:t xml:space="preserve">ObFZ </w:t>
      </w:r>
      <w:r>
        <w:t>zaniká:</w:t>
      </w:r>
    </w:p>
    <w:p w:rsidR="00F1485C" w:rsidRDefault="005778EC" w:rsidP="003A7BE2">
      <w:pPr>
        <w:numPr>
          <w:ilvl w:val="0"/>
          <w:numId w:val="29"/>
        </w:numPr>
        <w:pBdr>
          <w:top w:val="nil"/>
          <w:left w:val="nil"/>
          <w:bottom w:val="nil"/>
          <w:right w:val="nil"/>
          <w:between w:val="nil"/>
        </w:pBdr>
        <w:spacing w:line="240" w:lineRule="auto"/>
        <w:ind w:left="855"/>
        <w:jc w:val="both"/>
      </w:pPr>
      <w:r>
        <w:t>uplynutím funkčného obdobia,</w:t>
      </w:r>
    </w:p>
    <w:p w:rsidR="00F1485C" w:rsidRDefault="005778EC" w:rsidP="003A7BE2">
      <w:pPr>
        <w:numPr>
          <w:ilvl w:val="0"/>
          <w:numId w:val="29"/>
        </w:numPr>
        <w:pBdr>
          <w:top w:val="nil"/>
          <w:left w:val="nil"/>
          <w:bottom w:val="nil"/>
          <w:right w:val="nil"/>
          <w:between w:val="nil"/>
        </w:pBdr>
        <w:spacing w:line="240" w:lineRule="auto"/>
        <w:ind w:left="855"/>
        <w:jc w:val="both"/>
      </w:pPr>
      <w:r>
        <w:t>vzdaním sa funkcie,</w:t>
      </w:r>
    </w:p>
    <w:p w:rsidR="00F1485C" w:rsidRDefault="005778EC" w:rsidP="003A7BE2">
      <w:pPr>
        <w:numPr>
          <w:ilvl w:val="0"/>
          <w:numId w:val="29"/>
        </w:numPr>
        <w:pBdr>
          <w:top w:val="nil"/>
          <w:left w:val="nil"/>
          <w:bottom w:val="nil"/>
          <w:right w:val="nil"/>
          <w:between w:val="nil"/>
        </w:pBdr>
        <w:spacing w:line="240" w:lineRule="auto"/>
        <w:ind w:left="855"/>
        <w:jc w:val="both"/>
      </w:pPr>
      <w:r>
        <w:t>odvolaním z funkcie najvyšším orgánom,</w:t>
      </w:r>
    </w:p>
    <w:p w:rsidR="00F1485C" w:rsidRDefault="005778EC" w:rsidP="003A7BE2">
      <w:pPr>
        <w:numPr>
          <w:ilvl w:val="0"/>
          <w:numId w:val="29"/>
        </w:numPr>
        <w:pBdr>
          <w:top w:val="nil"/>
          <w:left w:val="nil"/>
          <w:bottom w:val="nil"/>
          <w:right w:val="nil"/>
          <w:between w:val="nil"/>
        </w:pBdr>
        <w:spacing w:line="240" w:lineRule="auto"/>
        <w:ind w:left="855"/>
        <w:jc w:val="both"/>
      </w:pPr>
      <w:r>
        <w:t xml:space="preserve">právoplatným rozhodnutím súdu o obmedzení alebo pozbavení spôsobilosti na právne </w:t>
      </w:r>
      <w:r>
        <w:lastRenderedPageBreak/>
        <w:t>úkony,</w:t>
      </w:r>
    </w:p>
    <w:p w:rsidR="00F1485C" w:rsidRDefault="005778EC" w:rsidP="003A7BE2">
      <w:pPr>
        <w:numPr>
          <w:ilvl w:val="0"/>
          <w:numId w:val="29"/>
        </w:numPr>
        <w:pBdr>
          <w:top w:val="nil"/>
          <w:left w:val="nil"/>
          <w:bottom w:val="nil"/>
          <w:right w:val="nil"/>
          <w:between w:val="nil"/>
        </w:pBdr>
        <w:spacing w:line="240" w:lineRule="auto"/>
        <w:ind w:left="855"/>
        <w:jc w:val="both"/>
      </w:pPr>
      <w:r>
        <w:t xml:space="preserve">stratou bezúhonnosti (právoplatným odsúdením za úmyselný trestný čin spáchaný v súvislosti s výkonom funkcie alebo činnosťou </w:t>
      </w:r>
      <w:r w:rsidR="008572E4">
        <w:t>v ObFZ</w:t>
      </w:r>
      <w:r>
        <w:t>) ,</w:t>
      </w:r>
    </w:p>
    <w:p w:rsidR="00F1485C" w:rsidRDefault="005778EC" w:rsidP="003A7BE2">
      <w:pPr>
        <w:numPr>
          <w:ilvl w:val="0"/>
          <w:numId w:val="29"/>
        </w:numPr>
        <w:pBdr>
          <w:top w:val="nil"/>
          <w:left w:val="nil"/>
          <w:bottom w:val="nil"/>
          <w:right w:val="nil"/>
          <w:between w:val="nil"/>
        </w:pBdr>
        <w:spacing w:line="240" w:lineRule="auto"/>
        <w:ind w:left="855"/>
        <w:jc w:val="both"/>
      </w:pPr>
      <w:r>
        <w:t xml:space="preserve">právoplatným odsúdením za korupciu (prijímanie úplatku, podplácanie, nepriama korupcia) alebo za zločin, aj keď neboli spáchané v súvislosti s výkonom funkcie alebo činnosťou v </w:t>
      </w:r>
      <w:r w:rsidR="00274CF0">
        <w:t>ObFZ</w:t>
      </w:r>
      <w:r>
        <w:t>,</w:t>
      </w:r>
    </w:p>
    <w:p w:rsidR="00F1485C" w:rsidRDefault="005778EC" w:rsidP="003A7BE2">
      <w:pPr>
        <w:numPr>
          <w:ilvl w:val="0"/>
          <w:numId w:val="29"/>
        </w:numPr>
        <w:pBdr>
          <w:top w:val="nil"/>
          <w:left w:val="nil"/>
          <w:bottom w:val="nil"/>
          <w:right w:val="nil"/>
          <w:between w:val="nil"/>
        </w:pBdr>
        <w:spacing w:line="240" w:lineRule="auto"/>
        <w:ind w:left="855"/>
        <w:jc w:val="both"/>
      </w:pPr>
      <w:r>
        <w:t>smrťou.</w:t>
      </w:r>
    </w:p>
    <w:p w:rsidR="00F1485C" w:rsidRDefault="005778EC" w:rsidP="003A7BE2">
      <w:pPr>
        <w:numPr>
          <w:ilvl w:val="0"/>
          <w:numId w:val="6"/>
        </w:numPr>
        <w:pBdr>
          <w:top w:val="nil"/>
          <w:left w:val="nil"/>
          <w:bottom w:val="nil"/>
          <w:right w:val="nil"/>
          <w:between w:val="nil"/>
        </w:pBdr>
        <w:spacing w:line="240" w:lineRule="auto"/>
        <w:ind w:left="420"/>
        <w:jc w:val="both"/>
      </w:pPr>
      <w:r>
        <w:t xml:space="preserve">Vzdanie sa funkcie je účinné dňom doručenia oznámenia o vzdaní sa funkcie </w:t>
      </w:r>
      <w:r w:rsidR="00ED2DB1">
        <w:t xml:space="preserve">predsedovi </w:t>
      </w:r>
      <w:r>
        <w:t>alebo</w:t>
      </w:r>
      <w:r w:rsidR="00476BC3">
        <w:t xml:space="preserve"> </w:t>
      </w:r>
      <w:r>
        <w:t>sekretárov</w:t>
      </w:r>
      <w:r w:rsidR="00476BC3">
        <w:t>i.</w:t>
      </w:r>
    </w:p>
    <w:p w:rsidR="00476BC3" w:rsidRDefault="00476BC3" w:rsidP="003A7BE2">
      <w:pPr>
        <w:numPr>
          <w:ilvl w:val="0"/>
          <w:numId w:val="6"/>
        </w:numPr>
        <w:pBdr>
          <w:top w:val="nil"/>
          <w:left w:val="nil"/>
          <w:bottom w:val="nil"/>
          <w:right w:val="nil"/>
          <w:between w:val="nil"/>
        </w:pBdr>
        <w:spacing w:line="240" w:lineRule="auto"/>
        <w:ind w:left="420"/>
        <w:jc w:val="both"/>
      </w:pPr>
      <w:r w:rsidRPr="000D5BC9">
        <w:t xml:space="preserve">Ak zanikne výkon funkcie člena voleného orgánu </w:t>
      </w:r>
      <w:r>
        <w:t>Ob</w:t>
      </w:r>
      <w:r w:rsidRPr="000D5BC9">
        <w:t xml:space="preserve">FZ pred uplynutím jeho funkčného obdobia, môže </w:t>
      </w:r>
      <w:r>
        <w:t>v</w:t>
      </w:r>
      <w:r w:rsidRPr="000D5BC9">
        <w:t xml:space="preserve">ýkonný výbor na návrh predsedu alebo iného člena </w:t>
      </w:r>
      <w:r>
        <w:t>v</w:t>
      </w:r>
      <w:r w:rsidRPr="000D5BC9">
        <w:t xml:space="preserve">ýkonného výboru poveriť inú osobu výkonom funkcie namiesto dotknutého člena orgánu do najbližšieho zasadnutia orgánu oprávneného voliť člena tohto orgánu. Na najbližšom zasadnutí zvolí príslušný orgán </w:t>
      </w:r>
      <w:r>
        <w:t>Ob</w:t>
      </w:r>
      <w:r w:rsidRPr="000D5BC9">
        <w:t xml:space="preserve">FZ nového člena orgánu </w:t>
      </w:r>
      <w:r>
        <w:t>Ob</w:t>
      </w:r>
      <w:r w:rsidRPr="000D5BC9">
        <w:t xml:space="preserve">FZ na zostávajúcu časť funkčného obdobia. Ak na tomto zasadnutí nebude zvolený nový člen orgánu </w:t>
      </w:r>
      <w:r>
        <w:t>Ob</w:t>
      </w:r>
      <w:r w:rsidRPr="000D5BC9">
        <w:t xml:space="preserve">FZ, pokračuje poverená osoba vo výkone funkcie až do zvolenia nového člena orgánu </w:t>
      </w:r>
      <w:r>
        <w:t>Ob</w:t>
      </w:r>
      <w:r w:rsidRPr="000D5BC9">
        <w:t>FZ</w:t>
      </w:r>
    </w:p>
    <w:p w:rsidR="00F1485C" w:rsidRDefault="00476BC3" w:rsidP="003A7BE2">
      <w:pPr>
        <w:numPr>
          <w:ilvl w:val="0"/>
          <w:numId w:val="6"/>
        </w:numPr>
        <w:pBdr>
          <w:top w:val="nil"/>
          <w:left w:val="nil"/>
          <w:bottom w:val="nil"/>
          <w:right w:val="nil"/>
          <w:between w:val="nil"/>
        </w:pBdr>
        <w:spacing w:line="240" w:lineRule="auto"/>
        <w:ind w:left="420"/>
        <w:jc w:val="both"/>
      </w:pPr>
      <w:r w:rsidRPr="0097571B">
        <w:t>Ak zanikne výkon funkcie predsedu pred uplynutím jeho funkčného obdobia, do času, kým konferencia nezvolí nového predsedu, právomoci predsedu dočasne vykonáva  podpredsed</w:t>
      </w:r>
      <w:r>
        <w:t>a ObFZ (ďalej len “podpredseda”)</w:t>
      </w:r>
      <w:r w:rsidRPr="0097571B">
        <w:t xml:space="preserve">. </w:t>
      </w:r>
      <w:r w:rsidRPr="007B5735">
        <w:t xml:space="preserve">Ak </w:t>
      </w:r>
      <w:r>
        <w:t>podpredseda</w:t>
      </w:r>
      <w:r w:rsidRPr="007B5735">
        <w:t xml:space="preserve"> nie je zvolený alebo nemôže vykonávať svoju funkciu, právomoc </w:t>
      </w:r>
      <w:r>
        <w:t>predsedu</w:t>
      </w:r>
      <w:r w:rsidRPr="007B5735">
        <w:t xml:space="preserve"> prechádza na výkonný výbor, ktorý rozhodne o tom, kto bude vykonávať oprávnenia pre</w:t>
      </w:r>
      <w:r>
        <w:t>dsedu</w:t>
      </w:r>
      <w:r w:rsidR="005778EC">
        <w:t>.</w:t>
      </w:r>
    </w:p>
    <w:p w:rsidR="00F1485C" w:rsidRDefault="00476BC3" w:rsidP="003A7BE2">
      <w:pPr>
        <w:numPr>
          <w:ilvl w:val="0"/>
          <w:numId w:val="6"/>
        </w:numPr>
        <w:pBdr>
          <w:top w:val="nil"/>
          <w:left w:val="nil"/>
          <w:bottom w:val="nil"/>
          <w:right w:val="nil"/>
          <w:between w:val="nil"/>
        </w:pBdr>
        <w:spacing w:line="240" w:lineRule="auto"/>
        <w:ind w:left="420"/>
        <w:jc w:val="both"/>
      </w:pPr>
      <w:r w:rsidRPr="000D5BC9">
        <w:t xml:space="preserve">Ak má vykonať úkon alebo prijať rozhodnutie orgán </w:t>
      </w:r>
      <w:r>
        <w:t>Ob</w:t>
      </w:r>
      <w:r w:rsidRPr="000D5BC9">
        <w:t xml:space="preserve">FZ, ktorý nie je kvôli predčasnému zániku členstva v orgáne </w:t>
      </w:r>
      <w:r>
        <w:t>Ob</w:t>
      </w:r>
      <w:r w:rsidRPr="000D5BC9">
        <w:t xml:space="preserve">FZ uznášaniaschopný, alebo nemá svojho zvoleného zástupcu, vo veciach, ktoré neznesú odklad, je oprávnený konať </w:t>
      </w:r>
      <w:r>
        <w:t>p</w:t>
      </w:r>
      <w:r w:rsidRPr="000D5BC9">
        <w:t>redseda, ktorý súčasne zabezpečí potrebné kroky k zvoleniu alebo ustanoveniu členov tohto orgánu. Ak je potrebné vykonať voľby na konferencii, všetky potrebné úkony vykoná v súčinnosti s volebnou komisiou</w:t>
      </w:r>
      <w:r w:rsidR="005778EC">
        <w:t>.</w:t>
      </w:r>
    </w:p>
    <w:p w:rsidR="00476BC3" w:rsidRDefault="00476BC3" w:rsidP="003A7BE2">
      <w:pPr>
        <w:numPr>
          <w:ilvl w:val="0"/>
          <w:numId w:val="6"/>
        </w:numPr>
        <w:pBdr>
          <w:top w:val="nil"/>
          <w:left w:val="nil"/>
          <w:bottom w:val="nil"/>
          <w:right w:val="nil"/>
          <w:between w:val="nil"/>
        </w:pBdr>
        <w:spacing w:line="240" w:lineRule="auto"/>
        <w:ind w:left="420"/>
        <w:jc w:val="both"/>
      </w:pPr>
      <w:r w:rsidRPr="000D5BC9">
        <w:t xml:space="preserve">Zloženie, funkčné obdobie, spôsob a podmienky navrhovania kandidátov na volené funkcie a voľby volených orgánov sa zverejňujú na webovom sídle </w:t>
      </w:r>
      <w:r>
        <w:t>Ob</w:t>
      </w:r>
      <w:r w:rsidRPr="000D5BC9">
        <w:t>FZ</w:t>
      </w:r>
      <w:r>
        <w:t>.</w:t>
      </w:r>
    </w:p>
    <w:p w:rsidR="00476BC3" w:rsidRDefault="003B5688" w:rsidP="003A7BE2">
      <w:pPr>
        <w:numPr>
          <w:ilvl w:val="0"/>
          <w:numId w:val="6"/>
        </w:numPr>
        <w:pBdr>
          <w:top w:val="nil"/>
          <w:left w:val="nil"/>
          <w:bottom w:val="nil"/>
          <w:right w:val="nil"/>
          <w:between w:val="nil"/>
        </w:pBdr>
        <w:spacing w:line="240" w:lineRule="auto"/>
        <w:ind w:left="426"/>
        <w:jc w:val="both"/>
      </w:pPr>
      <w:r w:rsidRPr="000D5BC9">
        <w:t xml:space="preserve">Kandidáti na členov orgánov </w:t>
      </w:r>
      <w:r>
        <w:t>Ob</w:t>
      </w:r>
      <w:r w:rsidRPr="000D5BC9">
        <w:t xml:space="preserve">FZ a ich navrhovatelia sa zverejnia na webovom sídle </w:t>
      </w:r>
      <w:r>
        <w:t>Ob</w:t>
      </w:r>
      <w:r w:rsidRPr="000D5BC9">
        <w:t>FZ</w:t>
      </w:r>
      <w:r>
        <w:t xml:space="preserve"> </w:t>
      </w:r>
      <w:r w:rsidRPr="000D5BC9">
        <w:t>najmenej tri dni pred dňom konania volieb</w:t>
      </w:r>
      <w:r>
        <w:t>.</w:t>
      </w:r>
    </w:p>
    <w:p w:rsidR="00F1485C" w:rsidRDefault="00F1485C">
      <w:pPr>
        <w:pStyle w:val="Nadpis3"/>
        <w:pBdr>
          <w:top w:val="nil"/>
          <w:left w:val="nil"/>
          <w:bottom w:val="nil"/>
          <w:right w:val="nil"/>
          <w:between w:val="nil"/>
        </w:pBdr>
        <w:spacing w:after="0"/>
      </w:pPr>
      <w:bookmarkStart w:id="61" w:name="_en0z5jx7vx4m" w:colFirst="0" w:colLast="0"/>
      <w:bookmarkEnd w:id="61"/>
    </w:p>
    <w:p w:rsidR="00F1485C" w:rsidRPr="00E505EE" w:rsidRDefault="005778EC">
      <w:pPr>
        <w:pStyle w:val="Nadpis3"/>
        <w:pBdr>
          <w:top w:val="nil"/>
          <w:left w:val="nil"/>
          <w:bottom w:val="nil"/>
          <w:right w:val="nil"/>
          <w:between w:val="nil"/>
        </w:pBdr>
        <w:spacing w:after="0"/>
        <w:rPr>
          <w:color w:val="000000" w:themeColor="text1"/>
        </w:rPr>
      </w:pPr>
      <w:bookmarkStart w:id="62" w:name="_cn33no2v1auo" w:colFirst="0" w:colLast="0"/>
      <w:bookmarkEnd w:id="62"/>
      <w:r w:rsidRPr="00E505EE">
        <w:rPr>
          <w:color w:val="000000" w:themeColor="text1"/>
        </w:rPr>
        <w:t xml:space="preserve">Článok </w:t>
      </w:r>
      <w:r w:rsidR="00782A61">
        <w:rPr>
          <w:color w:val="000000" w:themeColor="text1"/>
        </w:rPr>
        <w:t>2</w:t>
      </w:r>
      <w:r w:rsidR="00454C55">
        <w:rPr>
          <w:color w:val="000000" w:themeColor="text1"/>
        </w:rPr>
        <w:t>4</w:t>
      </w:r>
    </w:p>
    <w:p w:rsidR="00F1485C" w:rsidRPr="00E505EE" w:rsidRDefault="005778EC">
      <w:pPr>
        <w:pStyle w:val="Nadpis3"/>
        <w:pBdr>
          <w:top w:val="nil"/>
          <w:left w:val="nil"/>
          <w:bottom w:val="nil"/>
          <w:right w:val="nil"/>
          <w:between w:val="nil"/>
        </w:pBdr>
        <w:spacing w:after="160"/>
        <w:rPr>
          <w:color w:val="000000" w:themeColor="text1"/>
        </w:rPr>
      </w:pPr>
      <w:bookmarkStart w:id="63" w:name="_n9fg7eli8nqd" w:colFirst="0" w:colLast="0"/>
      <w:bookmarkEnd w:id="63"/>
      <w:r w:rsidRPr="00E505EE">
        <w:rPr>
          <w:color w:val="000000" w:themeColor="text1"/>
        </w:rPr>
        <w:t>Konflikt záujmov a nezlučiteľnosť funkcií</w:t>
      </w:r>
    </w:p>
    <w:p w:rsidR="003B5688" w:rsidRPr="001918E2" w:rsidRDefault="003B5688" w:rsidP="003A7BE2">
      <w:pPr>
        <w:widowControl/>
        <w:numPr>
          <w:ilvl w:val="0"/>
          <w:numId w:val="49"/>
        </w:numPr>
        <w:spacing w:before="100" w:beforeAutospacing="1" w:after="100" w:afterAutospacing="1" w:line="240" w:lineRule="auto"/>
        <w:ind w:left="426" w:hanging="284"/>
        <w:jc w:val="both"/>
        <w:rPr>
          <w:rFonts w:eastAsia="Times New Roman"/>
        </w:rPr>
      </w:pPr>
      <w:r w:rsidRPr="001918E2">
        <w:rPr>
          <w:rFonts w:eastAsia="Times New Roman"/>
        </w:rPr>
        <w:t>Členovia orgánov ObFZ na všetkých úrovniach riadenia futbalu musia v záležitostiach klubu, ku ktorému majú príslušnosť, zachovávať nestrannosť.</w:t>
      </w:r>
    </w:p>
    <w:p w:rsidR="003B5688" w:rsidRPr="001918E2" w:rsidRDefault="003B5688" w:rsidP="003A7BE2">
      <w:pPr>
        <w:widowControl/>
        <w:numPr>
          <w:ilvl w:val="0"/>
          <w:numId w:val="49"/>
        </w:numPr>
        <w:spacing w:before="100" w:beforeAutospacing="1" w:after="100" w:afterAutospacing="1" w:line="240" w:lineRule="auto"/>
        <w:ind w:left="426" w:hanging="284"/>
        <w:jc w:val="both"/>
        <w:rPr>
          <w:rFonts w:eastAsia="Times New Roman"/>
        </w:rPr>
      </w:pPr>
      <w:r w:rsidRPr="001918E2">
        <w:rPr>
          <w:rFonts w:eastAsia="Times New Roman"/>
        </w:rPr>
        <w:t xml:space="preserve">V </w:t>
      </w:r>
      <w:r>
        <w:rPr>
          <w:rFonts w:eastAsia="Times New Roman"/>
        </w:rPr>
        <w:t>Ob</w:t>
      </w:r>
      <w:r w:rsidRPr="001918E2">
        <w:rPr>
          <w:rFonts w:eastAsia="Times New Roman"/>
        </w:rPr>
        <w:t>FZ platí princíp nezlučiteľnosti výkonu funkcie</w:t>
      </w:r>
    </w:p>
    <w:p w:rsidR="003B5688" w:rsidRPr="001918E2" w:rsidRDefault="003B5688" w:rsidP="003A7BE2">
      <w:pPr>
        <w:widowControl/>
        <w:numPr>
          <w:ilvl w:val="1"/>
          <w:numId w:val="49"/>
        </w:numPr>
        <w:spacing w:before="100" w:beforeAutospacing="1" w:after="100" w:afterAutospacing="1" w:line="240" w:lineRule="auto"/>
        <w:ind w:left="1134"/>
        <w:jc w:val="both"/>
        <w:rPr>
          <w:rFonts w:eastAsia="Times New Roman"/>
        </w:rPr>
      </w:pPr>
      <w:r w:rsidRPr="001918E2">
        <w:rPr>
          <w:rFonts w:eastAsia="Times New Roman"/>
        </w:rPr>
        <w:t xml:space="preserve">v kontrolnom orgáne s výkonom funkcie delegáta konferencie, vo </w:t>
      </w:r>
      <w:r>
        <w:rPr>
          <w:rFonts w:eastAsia="Times New Roman"/>
        </w:rPr>
        <w:t>v</w:t>
      </w:r>
      <w:r w:rsidRPr="001918E2">
        <w:rPr>
          <w:rFonts w:eastAsia="Times New Roman"/>
        </w:rPr>
        <w:t xml:space="preserve">ýkonnom výbore alebo v inom orgáne volenom alebo ustanovenom konferenciou alebo </w:t>
      </w:r>
      <w:r>
        <w:rPr>
          <w:rFonts w:eastAsia="Times New Roman"/>
        </w:rPr>
        <w:t>v</w:t>
      </w:r>
      <w:r w:rsidRPr="001918E2">
        <w:rPr>
          <w:rFonts w:eastAsia="Times New Roman"/>
        </w:rPr>
        <w:t>ýkonným výborom,</w:t>
      </w:r>
    </w:p>
    <w:p w:rsidR="00E2473B" w:rsidRDefault="003B5688" w:rsidP="00E2473B">
      <w:pPr>
        <w:widowControl/>
        <w:numPr>
          <w:ilvl w:val="1"/>
          <w:numId w:val="49"/>
        </w:numPr>
        <w:spacing w:before="100" w:beforeAutospacing="1" w:after="100" w:afterAutospacing="1" w:line="240" w:lineRule="auto"/>
        <w:ind w:left="1134"/>
        <w:jc w:val="both"/>
        <w:rPr>
          <w:rFonts w:eastAsia="Times New Roman"/>
        </w:rPr>
      </w:pPr>
      <w:r w:rsidRPr="001918E2">
        <w:rPr>
          <w:rFonts w:eastAsia="Times New Roman"/>
        </w:rPr>
        <w:t>predsedu</w:t>
      </w:r>
      <w:r>
        <w:rPr>
          <w:rFonts w:eastAsia="Times New Roman"/>
        </w:rPr>
        <w:t xml:space="preserve">, </w:t>
      </w:r>
      <w:r w:rsidRPr="001918E2">
        <w:rPr>
          <w:rFonts w:eastAsia="Times New Roman"/>
        </w:rPr>
        <w:t xml:space="preserve">člena </w:t>
      </w:r>
      <w:r>
        <w:rPr>
          <w:rFonts w:eastAsia="Times New Roman"/>
        </w:rPr>
        <w:t>v</w:t>
      </w:r>
      <w:r w:rsidRPr="001918E2">
        <w:rPr>
          <w:rFonts w:eastAsia="Times New Roman"/>
        </w:rPr>
        <w:t>ýkonného výboru</w:t>
      </w:r>
      <w:r w:rsidR="00946B3B">
        <w:rPr>
          <w:rFonts w:eastAsia="Times New Roman"/>
        </w:rPr>
        <w:t xml:space="preserve">, </w:t>
      </w:r>
      <w:r>
        <w:rPr>
          <w:rFonts w:eastAsia="Times New Roman"/>
        </w:rPr>
        <w:t xml:space="preserve">sekretára </w:t>
      </w:r>
      <w:r w:rsidR="00946B3B">
        <w:rPr>
          <w:rFonts w:eastAsia="Times New Roman"/>
        </w:rPr>
        <w:t xml:space="preserve">a štatutárneho orgánu člena ObFZ alebo funkcie vo výkonnom orgáne člena ObFZ </w:t>
      </w:r>
      <w:r w:rsidRPr="001918E2">
        <w:rPr>
          <w:rFonts w:eastAsia="Times New Roman"/>
        </w:rPr>
        <w:t xml:space="preserve">s výkonom funkcie v štatutárnom orgáne alebo vo výkonnom orgáne dodávateľa tovarov alebo služieb pre </w:t>
      </w:r>
      <w:r>
        <w:rPr>
          <w:rFonts w:eastAsia="Times New Roman"/>
        </w:rPr>
        <w:t>Ob</w:t>
      </w:r>
      <w:r w:rsidRPr="001918E2">
        <w:rPr>
          <w:rFonts w:eastAsia="Times New Roman"/>
        </w:rPr>
        <w:t>FZ</w:t>
      </w:r>
      <w:r w:rsidR="00946B3B">
        <w:rPr>
          <w:rFonts w:eastAsia="Times New Roman"/>
        </w:rPr>
        <w:t>; to neplatí pre právnické osoby, ktorých zakladateľom, zriaďovateľom alebo spoločníkom je ObFZ</w:t>
      </w:r>
      <w:r w:rsidR="00E2473B">
        <w:rPr>
          <w:rFonts w:eastAsia="Times New Roman"/>
        </w:rPr>
        <w:t>,</w:t>
      </w:r>
    </w:p>
    <w:p w:rsidR="00E2473B" w:rsidRDefault="003B5688" w:rsidP="00E2473B">
      <w:pPr>
        <w:widowControl/>
        <w:numPr>
          <w:ilvl w:val="1"/>
          <w:numId w:val="49"/>
        </w:numPr>
        <w:spacing w:line="240" w:lineRule="auto"/>
        <w:ind w:left="1134" w:hanging="357"/>
        <w:jc w:val="both"/>
        <w:rPr>
          <w:rFonts w:eastAsia="Times New Roman"/>
        </w:rPr>
      </w:pPr>
      <w:r w:rsidRPr="001918E2">
        <w:rPr>
          <w:rFonts w:eastAsia="Times New Roman"/>
        </w:rPr>
        <w:t xml:space="preserve">v orgáne na riešenie sporov </w:t>
      </w:r>
    </w:p>
    <w:p w:rsidR="000C0DF5" w:rsidRPr="000C0DF5" w:rsidRDefault="00E2473B" w:rsidP="000C0DF5">
      <w:pPr>
        <w:pStyle w:val="Odstavecseseznamem"/>
        <w:widowControl/>
        <w:numPr>
          <w:ilvl w:val="0"/>
          <w:numId w:val="86"/>
        </w:numPr>
        <w:spacing w:line="240" w:lineRule="auto"/>
        <w:ind w:left="1848" w:hanging="357"/>
        <w:jc w:val="both"/>
        <w:rPr>
          <w:rFonts w:eastAsia="Times New Roman"/>
        </w:rPr>
      </w:pPr>
      <w:r w:rsidRPr="00E2473B">
        <w:rPr>
          <w:rFonts w:ascii="ArialMT" w:hAnsi="ArialMT"/>
        </w:rPr>
        <w:t xml:space="preserve">s výkonom funkcie v inom orgáne </w:t>
      </w:r>
      <w:r w:rsidR="004956B4">
        <w:rPr>
          <w:rFonts w:ascii="ArialMT" w:hAnsi="ArialMT"/>
        </w:rPr>
        <w:t>Ob</w:t>
      </w:r>
      <w:r w:rsidRPr="00E2473B">
        <w:rPr>
          <w:rFonts w:ascii="ArialMT" w:hAnsi="ArialMT"/>
        </w:rPr>
        <w:t xml:space="preserve">FZ volenom konferenciou alebo výkonným výborom, </w:t>
      </w:r>
    </w:p>
    <w:p w:rsidR="00F31165" w:rsidRPr="00F31165" w:rsidRDefault="00E2473B" w:rsidP="00F31165">
      <w:pPr>
        <w:pStyle w:val="Odstavecseseznamem"/>
        <w:widowControl/>
        <w:numPr>
          <w:ilvl w:val="0"/>
          <w:numId w:val="86"/>
        </w:numPr>
        <w:spacing w:line="240" w:lineRule="auto"/>
        <w:ind w:left="1848" w:hanging="357"/>
        <w:jc w:val="both"/>
        <w:rPr>
          <w:rFonts w:eastAsia="Times New Roman"/>
        </w:rPr>
      </w:pPr>
      <w:r w:rsidRPr="000C0DF5">
        <w:rPr>
          <w:rFonts w:ascii="ArialMT" w:eastAsia="Times New Roman" w:hAnsi="ArialMT" w:cs="Times New Roman"/>
        </w:rPr>
        <w:t xml:space="preserve">so zastupovaním účastníka v konaní pred orgánmi na riešenie sporov, </w:t>
      </w:r>
    </w:p>
    <w:p w:rsidR="00F31165" w:rsidRPr="00F31165" w:rsidRDefault="00E2473B" w:rsidP="00F31165">
      <w:pPr>
        <w:pStyle w:val="Odstavecseseznamem"/>
        <w:widowControl/>
        <w:numPr>
          <w:ilvl w:val="0"/>
          <w:numId w:val="86"/>
        </w:numPr>
        <w:spacing w:line="240" w:lineRule="auto"/>
        <w:ind w:left="1848" w:hanging="357"/>
        <w:jc w:val="both"/>
        <w:rPr>
          <w:rFonts w:eastAsia="Times New Roman"/>
        </w:rPr>
      </w:pPr>
      <w:r w:rsidRPr="00F31165">
        <w:rPr>
          <w:rFonts w:ascii="ArialMT" w:eastAsia="Times New Roman" w:hAnsi="ArialMT" w:cs="Times New Roman"/>
        </w:rPr>
        <w:t xml:space="preserve">so zastupovaním záujmovej organizácie hráčov, trénerov, rozhodcov alebo klubov, </w:t>
      </w:r>
    </w:p>
    <w:p w:rsidR="004956B4" w:rsidRPr="004956B4" w:rsidRDefault="00E2473B" w:rsidP="004956B4">
      <w:pPr>
        <w:pStyle w:val="Odstavecseseznamem"/>
        <w:widowControl/>
        <w:numPr>
          <w:ilvl w:val="0"/>
          <w:numId w:val="86"/>
        </w:numPr>
        <w:spacing w:line="240" w:lineRule="auto"/>
        <w:ind w:left="1848" w:hanging="357"/>
        <w:jc w:val="both"/>
        <w:rPr>
          <w:rFonts w:eastAsia="Times New Roman"/>
        </w:rPr>
      </w:pPr>
      <w:r w:rsidRPr="00F31165">
        <w:rPr>
          <w:rFonts w:ascii="ArialMT" w:eastAsia="Times New Roman" w:hAnsi="ArialMT" w:cs="Times New Roman"/>
        </w:rPr>
        <w:t xml:space="preserve">s majetkovou účasťou v právnickej osobe zastupujúcej účastníka v konaní pred </w:t>
      </w:r>
      <w:r w:rsidRPr="004956B4">
        <w:rPr>
          <w:rFonts w:ascii="ArialMT" w:eastAsia="Times New Roman" w:hAnsi="ArialMT" w:cs="Times New Roman"/>
        </w:rPr>
        <w:t xml:space="preserve">orgánmi na riešenie sporov, </w:t>
      </w:r>
    </w:p>
    <w:p w:rsidR="004956B4" w:rsidRPr="004956B4" w:rsidRDefault="00E2473B" w:rsidP="004956B4">
      <w:pPr>
        <w:pStyle w:val="Odstavecseseznamem"/>
        <w:widowControl/>
        <w:numPr>
          <w:ilvl w:val="0"/>
          <w:numId w:val="86"/>
        </w:numPr>
        <w:spacing w:line="240" w:lineRule="auto"/>
        <w:ind w:left="1848" w:hanging="357"/>
        <w:jc w:val="both"/>
        <w:rPr>
          <w:rFonts w:eastAsia="Times New Roman"/>
        </w:rPr>
      </w:pPr>
      <w:r w:rsidRPr="004956B4">
        <w:rPr>
          <w:rFonts w:ascii="ArialMT" w:eastAsia="Times New Roman" w:hAnsi="ArialMT" w:cs="Times New Roman"/>
        </w:rPr>
        <w:t xml:space="preserve">s členstvom vo výkonnom, štatutárnom, riadiacom, kontrolnom alebo dozornom orgáne právnickej osoby zastupujúcej účastníka v konaní pred orgánmi na riešenie sporov, alebo </w:t>
      </w:r>
    </w:p>
    <w:p w:rsidR="003B5688" w:rsidRPr="0005588D" w:rsidRDefault="00E2473B" w:rsidP="0005588D">
      <w:pPr>
        <w:pStyle w:val="Odstavecseseznamem"/>
        <w:widowControl/>
        <w:numPr>
          <w:ilvl w:val="0"/>
          <w:numId w:val="86"/>
        </w:numPr>
        <w:spacing w:line="240" w:lineRule="auto"/>
        <w:ind w:left="1848" w:hanging="357"/>
        <w:jc w:val="both"/>
        <w:rPr>
          <w:rFonts w:eastAsia="Times New Roman"/>
        </w:rPr>
      </w:pPr>
      <w:r w:rsidRPr="004956B4">
        <w:rPr>
          <w:rFonts w:ascii="ArialMT" w:eastAsia="Times New Roman" w:hAnsi="ArialMT" w:cs="Times New Roman"/>
        </w:rPr>
        <w:lastRenderedPageBreak/>
        <w:t>s účastníctvom v združení vytvorenom za účelom spoločného výkonu advokácie na základe zmluvy o združení podľa Občianskeho zákonníka, v ktorom je členom osoba podľa druhého alebo tretieho bodu</w:t>
      </w:r>
    </w:p>
    <w:p w:rsidR="003B5688" w:rsidRPr="001918E2" w:rsidRDefault="003B5688" w:rsidP="0005588D">
      <w:pPr>
        <w:widowControl/>
        <w:numPr>
          <w:ilvl w:val="1"/>
          <w:numId w:val="49"/>
        </w:numPr>
        <w:spacing w:after="100" w:afterAutospacing="1" w:line="240" w:lineRule="auto"/>
        <w:ind w:left="1134" w:hanging="357"/>
        <w:jc w:val="both"/>
        <w:rPr>
          <w:rFonts w:eastAsia="Times New Roman"/>
        </w:rPr>
      </w:pPr>
      <w:r w:rsidRPr="001918E2">
        <w:rPr>
          <w:rFonts w:eastAsia="Times New Roman"/>
        </w:rPr>
        <w:t xml:space="preserve">pracovníka administratívy </w:t>
      </w:r>
      <w:r>
        <w:rPr>
          <w:rFonts w:eastAsia="Times New Roman"/>
        </w:rPr>
        <w:t>Ob</w:t>
      </w:r>
      <w:r w:rsidRPr="001918E2">
        <w:rPr>
          <w:rFonts w:eastAsia="Times New Roman"/>
        </w:rPr>
        <w:t>FZ s výkonom volenej funkcie na rovnakom stupni riadenia futbalu.</w:t>
      </w:r>
    </w:p>
    <w:p w:rsidR="003B5688" w:rsidRPr="001918E2" w:rsidRDefault="003B5688" w:rsidP="003A7BE2">
      <w:pPr>
        <w:widowControl/>
        <w:numPr>
          <w:ilvl w:val="0"/>
          <w:numId w:val="49"/>
        </w:numPr>
        <w:spacing w:before="100" w:beforeAutospacing="1" w:after="100" w:afterAutospacing="1" w:line="240" w:lineRule="auto"/>
        <w:ind w:left="426" w:hanging="284"/>
        <w:jc w:val="both"/>
        <w:rPr>
          <w:rFonts w:eastAsia="Times New Roman"/>
        </w:rPr>
      </w:pPr>
      <w:r w:rsidRPr="001918E2">
        <w:rPr>
          <w:rFonts w:eastAsia="Times New Roman"/>
        </w:rPr>
        <w:t xml:space="preserve">Členovia orgánov </w:t>
      </w:r>
      <w:r>
        <w:rPr>
          <w:rFonts w:eastAsia="Times New Roman"/>
        </w:rPr>
        <w:t>Ob</w:t>
      </w:r>
      <w:r w:rsidRPr="001918E2">
        <w:rPr>
          <w:rFonts w:eastAsia="Times New Roman"/>
        </w:rPr>
        <w:t>FZ volení konferenciou nesmú byť počas trvania ich funkcie ustanovení za delegátov na konferenciu.</w:t>
      </w:r>
    </w:p>
    <w:p w:rsidR="003B5688" w:rsidRPr="00B51E5F" w:rsidRDefault="003B5688" w:rsidP="003A7BE2">
      <w:pPr>
        <w:widowControl/>
        <w:numPr>
          <w:ilvl w:val="0"/>
          <w:numId w:val="49"/>
        </w:numPr>
        <w:spacing w:before="100" w:beforeAutospacing="1" w:after="100" w:afterAutospacing="1" w:line="240" w:lineRule="auto"/>
        <w:ind w:left="426" w:hanging="284"/>
        <w:jc w:val="both"/>
        <w:rPr>
          <w:rFonts w:eastAsia="Times New Roman"/>
        </w:rPr>
      </w:pPr>
      <w:r w:rsidRPr="00B51E5F">
        <w:rPr>
          <w:rFonts w:eastAsia="Times New Roman"/>
        </w:rPr>
        <w:t xml:space="preserve">Výkon funkcie vo výkonnom výbore, kontrolnom orgáne, orgáne na riešenie sporov alebo v odbornej komisii je nezlučiteľný s výkonom funkcie rozhodcu na oblastnej úrovni; to neplatí, ak člen niektorého z uvedených orgánov ObFZ je primárne zaradený na nominačnej listine rozhodcov alebo delegátov </w:t>
      </w:r>
      <w:r w:rsidR="00B00FCE">
        <w:rPr>
          <w:rFonts w:eastAsia="Times New Roman"/>
        </w:rPr>
        <w:t>„RFZ“</w:t>
      </w:r>
      <w:r w:rsidRPr="00B51E5F">
        <w:rPr>
          <w:rFonts w:eastAsia="Times New Roman"/>
        </w:rPr>
        <w:t xml:space="preserve"> alebo SFZ a funkciu rozhodcu na oblastnej úrovni vykonáva len za účelom riadneho obsadenia stretnutí z dôvodu nedostatočného počtu rozhodcov.</w:t>
      </w:r>
    </w:p>
    <w:p w:rsidR="003B5688" w:rsidRPr="00B51E5F" w:rsidRDefault="003B5688" w:rsidP="003A7BE2">
      <w:pPr>
        <w:widowControl/>
        <w:numPr>
          <w:ilvl w:val="0"/>
          <w:numId w:val="49"/>
        </w:numPr>
        <w:spacing w:before="100" w:beforeAutospacing="1" w:after="100" w:afterAutospacing="1" w:line="240" w:lineRule="auto"/>
        <w:ind w:left="426" w:hanging="284"/>
        <w:jc w:val="both"/>
        <w:rPr>
          <w:rFonts w:eastAsia="Times New Roman"/>
        </w:rPr>
      </w:pPr>
      <w:r w:rsidRPr="00B51E5F">
        <w:rPr>
          <w:rFonts w:eastAsia="Times New Roman"/>
        </w:rPr>
        <w:t xml:space="preserve">Kontrolórom, predsedom orgánu na riešenie sporov a predsedom komisie rozhodcov nesmie byť funkcionár klubu zaradeného v súťaži riadenej ObFZ. </w:t>
      </w:r>
    </w:p>
    <w:p w:rsidR="003B5688" w:rsidRPr="001918E2" w:rsidRDefault="003B5688" w:rsidP="003A7BE2">
      <w:pPr>
        <w:widowControl/>
        <w:numPr>
          <w:ilvl w:val="0"/>
          <w:numId w:val="49"/>
        </w:numPr>
        <w:spacing w:before="100" w:beforeAutospacing="1" w:after="100" w:afterAutospacing="1" w:line="240" w:lineRule="auto"/>
        <w:ind w:left="426" w:hanging="284"/>
        <w:jc w:val="both"/>
        <w:rPr>
          <w:rFonts w:eastAsia="Times New Roman"/>
        </w:rPr>
      </w:pPr>
      <w:r w:rsidRPr="001918E2">
        <w:rPr>
          <w:rFonts w:eastAsia="Times New Roman"/>
        </w:rPr>
        <w:t xml:space="preserve">Ak v konkrétnej veci existuje alebo hrozí konflikt záujmov člena orgánu </w:t>
      </w:r>
      <w:r>
        <w:rPr>
          <w:rFonts w:eastAsia="Times New Roman"/>
        </w:rPr>
        <w:t>Ob</w:t>
      </w:r>
      <w:r w:rsidRPr="001918E2">
        <w:rPr>
          <w:rFonts w:eastAsia="Times New Roman"/>
        </w:rPr>
        <w:t xml:space="preserve">FZ, tento člen sa nesmie zúčastniť na jej prerokovaní a rozhodovaní. Ak je pochybnosť o existencii alebo o hrozbe konfliktu záujmov, rozhoduje predsedajúci orgánu, o člena ktorého ide; ak ide o predsedajúceho, o existencii alebo o hrozbe konfliktu záujmov rozhodujú ostatní členovia príslušného orgánu tajným hlasovaním. </w:t>
      </w:r>
    </w:p>
    <w:p w:rsidR="003B5688" w:rsidRPr="001918E2" w:rsidRDefault="003B5688" w:rsidP="003A7BE2">
      <w:pPr>
        <w:widowControl/>
        <w:numPr>
          <w:ilvl w:val="0"/>
          <w:numId w:val="49"/>
        </w:numPr>
        <w:spacing w:before="100" w:beforeAutospacing="1" w:after="100" w:afterAutospacing="1" w:line="240" w:lineRule="auto"/>
        <w:ind w:left="426" w:hanging="284"/>
        <w:jc w:val="both"/>
        <w:rPr>
          <w:rFonts w:eastAsia="Times New Roman"/>
        </w:rPr>
      </w:pPr>
      <w:r w:rsidRPr="001918E2">
        <w:rPr>
          <w:rFonts w:eastAsia="Times New Roman"/>
        </w:rPr>
        <w:t xml:space="preserve">Člen orgánu </w:t>
      </w:r>
      <w:r>
        <w:rPr>
          <w:rFonts w:eastAsia="Times New Roman"/>
        </w:rPr>
        <w:t>Ob</w:t>
      </w:r>
      <w:r w:rsidRPr="001918E2">
        <w:rPr>
          <w:rFonts w:eastAsia="Times New Roman"/>
        </w:rPr>
        <w:t xml:space="preserve">FZ, ktorý rozhodoval vo veci v ktoromkoľvek stupni, je vylúčený z rozhodovania v tej istej veci na orgáne, ktorý rozhoduje v inom stupni alebo v tej istej veci vykonáva preskúmavaciu pôsobnosť voči rozhodnutiu orgánu </w:t>
      </w:r>
      <w:r>
        <w:rPr>
          <w:rFonts w:eastAsia="Times New Roman"/>
        </w:rPr>
        <w:t>Ob</w:t>
      </w:r>
      <w:r w:rsidRPr="001918E2">
        <w:rPr>
          <w:rFonts w:eastAsia="Times New Roman"/>
        </w:rPr>
        <w:t>FZ.</w:t>
      </w:r>
    </w:p>
    <w:p w:rsidR="00E44C7C" w:rsidRDefault="003B5688" w:rsidP="00E44C7C">
      <w:pPr>
        <w:widowControl/>
        <w:numPr>
          <w:ilvl w:val="0"/>
          <w:numId w:val="49"/>
        </w:numPr>
        <w:spacing w:before="100" w:beforeAutospacing="1" w:after="100" w:afterAutospacing="1" w:line="240" w:lineRule="auto"/>
        <w:ind w:left="426" w:hanging="284"/>
        <w:jc w:val="both"/>
        <w:rPr>
          <w:rFonts w:eastAsia="Times New Roman"/>
        </w:rPr>
      </w:pPr>
      <w:r w:rsidRPr="001918E2">
        <w:rPr>
          <w:rFonts w:eastAsia="Times New Roman"/>
        </w:rPr>
        <w:t xml:space="preserve">Fyzická osoba ani právnická osoba (vrátane holdingových a dcérskych spoločností a ich organizačných zložiek) nesmie mať kontrolu alebo vplyv v dvoch alebo viacerých kluboch, ktorých družstvá pôsobia v tej istej súťaži, najmä nesmie súčasne byť spoločníkom, vykonávať funkciu v orgánoch alebo mať podiel na hlasovacích právach v orgánoch v takých kluboch, a to ani prostredníctvom ovládanej alebo ovládajúcej osoby a ani prostredníctvom holdingovej spoločnosti alebo spriaznenej osoby podľa osobitných predpisov. Porušenie tohto zákazu je závažným disciplinárnym previnením, ktoré môže viesť k výkonu funkcie alebo činnosti v </w:t>
      </w:r>
      <w:r>
        <w:rPr>
          <w:rFonts w:eastAsia="Times New Roman"/>
        </w:rPr>
        <w:t>Ob</w:t>
      </w:r>
      <w:r w:rsidRPr="001918E2">
        <w:rPr>
          <w:rFonts w:eastAsia="Times New Roman"/>
        </w:rPr>
        <w:t>FZ.</w:t>
      </w:r>
    </w:p>
    <w:p w:rsidR="00E44C7C" w:rsidRPr="00833CF6" w:rsidRDefault="00E44C7C" w:rsidP="00EB0092">
      <w:pPr>
        <w:widowControl/>
        <w:numPr>
          <w:ilvl w:val="0"/>
          <w:numId w:val="49"/>
        </w:numPr>
        <w:spacing w:line="240" w:lineRule="auto"/>
        <w:ind w:left="426" w:hanging="284"/>
        <w:jc w:val="both"/>
        <w:rPr>
          <w:rFonts w:eastAsia="Times New Roman"/>
          <w:color w:val="000000" w:themeColor="text1"/>
        </w:rPr>
      </w:pPr>
      <w:r w:rsidRPr="00833CF6">
        <w:rPr>
          <w:rFonts w:eastAsia="Times New Roman"/>
          <w:color w:val="000000" w:themeColor="text1"/>
        </w:rPr>
        <w:t>Člen orgánu na riešenie sporov sa zaväzuje počas trvania výkonu svojej funkcie</w:t>
      </w:r>
      <w:r w:rsidR="00EB0092" w:rsidRPr="00833CF6">
        <w:rPr>
          <w:rFonts w:eastAsia="Times New Roman"/>
          <w:color w:val="000000" w:themeColor="text1"/>
        </w:rPr>
        <w:t>:</w:t>
      </w:r>
    </w:p>
    <w:p w:rsidR="00E44C7C" w:rsidRPr="00833CF6" w:rsidRDefault="00E44C7C" w:rsidP="00EB0092">
      <w:pPr>
        <w:widowControl/>
        <w:spacing w:line="240" w:lineRule="auto"/>
        <w:jc w:val="both"/>
        <w:rPr>
          <w:rFonts w:eastAsia="Times New Roman"/>
          <w:color w:val="000000" w:themeColor="text1"/>
        </w:rPr>
      </w:pPr>
      <w:r w:rsidRPr="00833CF6">
        <w:rPr>
          <w:rFonts w:eastAsia="Times New Roman"/>
          <w:color w:val="000000" w:themeColor="text1"/>
        </w:rPr>
        <w:t xml:space="preserve">  a) postupovať a rozhodovať </w:t>
      </w:r>
    </w:p>
    <w:p w:rsidR="00E44C7C" w:rsidRPr="00833CF6" w:rsidRDefault="00E44C7C" w:rsidP="00EB0092">
      <w:pPr>
        <w:widowControl/>
        <w:spacing w:line="240" w:lineRule="auto"/>
        <w:jc w:val="both"/>
        <w:rPr>
          <w:rFonts w:eastAsia="Times New Roman"/>
          <w:color w:val="000000" w:themeColor="text1"/>
        </w:rPr>
      </w:pPr>
      <w:r w:rsidRPr="00833CF6">
        <w:rPr>
          <w:rFonts w:eastAsia="Times New Roman"/>
          <w:color w:val="000000" w:themeColor="text1"/>
        </w:rPr>
        <w:t xml:space="preserve">      1. podľa svojho najlepšieho vedomia a svedomia, </w:t>
      </w:r>
    </w:p>
    <w:p w:rsidR="00E44C7C" w:rsidRPr="00833CF6" w:rsidRDefault="00E44C7C" w:rsidP="00E44C7C">
      <w:pPr>
        <w:widowControl/>
        <w:spacing w:line="240" w:lineRule="auto"/>
        <w:jc w:val="both"/>
        <w:rPr>
          <w:rFonts w:eastAsia="Times New Roman"/>
          <w:color w:val="000000" w:themeColor="text1"/>
        </w:rPr>
      </w:pPr>
      <w:r w:rsidRPr="00833CF6">
        <w:rPr>
          <w:rFonts w:eastAsia="Times New Roman"/>
          <w:color w:val="000000" w:themeColor="text1"/>
        </w:rPr>
        <w:t xml:space="preserve">      2. nestranne a nezávisle bez ohľadu na to, ktorým orgánom alebo záujmovou skupinou bol do orgánu na riešenie sporov navrhnutý, zvolený alebo inak ustanovený, </w:t>
      </w:r>
    </w:p>
    <w:p w:rsidR="00E44C7C" w:rsidRPr="00833CF6" w:rsidRDefault="00E44C7C" w:rsidP="006F4113">
      <w:pPr>
        <w:widowControl/>
        <w:spacing w:line="240" w:lineRule="auto"/>
        <w:jc w:val="both"/>
        <w:rPr>
          <w:rFonts w:eastAsia="Times New Roman"/>
          <w:color w:val="000000" w:themeColor="text1"/>
        </w:rPr>
      </w:pPr>
      <w:r w:rsidRPr="00833CF6">
        <w:rPr>
          <w:rFonts w:eastAsia="Times New Roman"/>
          <w:color w:val="000000" w:themeColor="text1"/>
        </w:rPr>
        <w:t xml:space="preserve">      3. tak, aby bola zabezpečená ochrana práv a oprávnených záujmov účastníkov konania pred orgánmi na riešenie sporov,     </w:t>
      </w:r>
    </w:p>
    <w:p w:rsidR="006F4113" w:rsidRPr="00833CF6" w:rsidRDefault="00E44C7C" w:rsidP="006F4113">
      <w:pPr>
        <w:widowControl/>
        <w:spacing w:line="240" w:lineRule="auto"/>
        <w:jc w:val="both"/>
        <w:rPr>
          <w:rFonts w:eastAsia="Times New Roman"/>
          <w:color w:val="000000" w:themeColor="text1"/>
        </w:rPr>
      </w:pPr>
      <w:r w:rsidRPr="00833CF6">
        <w:rPr>
          <w:rFonts w:eastAsia="Times New Roman"/>
          <w:color w:val="000000" w:themeColor="text1"/>
        </w:rPr>
        <w:t xml:space="preserve">      4. s odbornou starostlivosťou tak, aby jeho postup a rozhodnutie boli účastníkom konania aj futbalovému hnutiu zrozumiteľné a bezdôvodne sa neodchyľovali od predchádzajúcej rozhodovacej praxe, </w:t>
      </w:r>
    </w:p>
    <w:p w:rsidR="006F4113" w:rsidRPr="00833CF6" w:rsidRDefault="006F4113" w:rsidP="006F4113">
      <w:pPr>
        <w:widowControl/>
        <w:spacing w:line="240" w:lineRule="auto"/>
        <w:jc w:val="both"/>
        <w:rPr>
          <w:rFonts w:eastAsia="Times New Roman"/>
          <w:color w:val="000000" w:themeColor="text1"/>
        </w:rPr>
      </w:pPr>
      <w:r w:rsidRPr="00833CF6">
        <w:rPr>
          <w:rFonts w:eastAsia="Times New Roman"/>
          <w:color w:val="000000" w:themeColor="text1"/>
        </w:rPr>
        <w:t xml:space="preserve">      </w:t>
      </w:r>
      <w:r w:rsidR="00E44C7C" w:rsidRPr="00833CF6">
        <w:rPr>
          <w:rFonts w:eastAsia="Times New Roman"/>
          <w:color w:val="000000" w:themeColor="text1"/>
        </w:rPr>
        <w:t>5. bez zbytočných prieťahov,</w:t>
      </w:r>
    </w:p>
    <w:p w:rsidR="006F4113" w:rsidRPr="00833CF6" w:rsidRDefault="00E44C7C" w:rsidP="006F4113">
      <w:pPr>
        <w:widowControl/>
        <w:spacing w:line="240" w:lineRule="auto"/>
        <w:jc w:val="both"/>
        <w:rPr>
          <w:rFonts w:eastAsia="Times New Roman"/>
          <w:color w:val="000000" w:themeColor="text1"/>
        </w:rPr>
      </w:pPr>
      <w:r w:rsidRPr="00833CF6">
        <w:rPr>
          <w:rFonts w:eastAsia="Times New Roman"/>
          <w:color w:val="000000" w:themeColor="text1"/>
        </w:rPr>
        <w:t xml:space="preserve">  </w:t>
      </w:r>
    </w:p>
    <w:p w:rsidR="006F4113" w:rsidRPr="00833CF6" w:rsidRDefault="006F4113" w:rsidP="005820A9">
      <w:pPr>
        <w:widowControl/>
        <w:spacing w:line="240" w:lineRule="auto"/>
        <w:jc w:val="both"/>
        <w:rPr>
          <w:rFonts w:eastAsia="Times New Roman"/>
          <w:color w:val="000000" w:themeColor="text1"/>
        </w:rPr>
      </w:pPr>
      <w:r w:rsidRPr="00833CF6">
        <w:rPr>
          <w:rFonts w:eastAsia="Times New Roman"/>
          <w:color w:val="000000" w:themeColor="text1"/>
        </w:rPr>
        <w:t xml:space="preserve">  </w:t>
      </w:r>
      <w:r w:rsidR="00E44C7C" w:rsidRPr="00833CF6">
        <w:rPr>
          <w:rFonts w:eastAsia="Times New Roman"/>
          <w:color w:val="000000" w:themeColor="text1"/>
        </w:rPr>
        <w:t xml:space="preserve">b) dbať na dodržiavanie právneho poriadku a predpisov SFZ, ako aj predpisov FIFA a UEFA pri dodržaní článku 8 ods. 2 a  </w:t>
      </w:r>
    </w:p>
    <w:p w:rsidR="00077B98" w:rsidRPr="00833CF6" w:rsidRDefault="006F4113" w:rsidP="006F4113">
      <w:pPr>
        <w:widowControl/>
        <w:spacing w:after="100" w:afterAutospacing="1" w:line="240" w:lineRule="auto"/>
        <w:jc w:val="both"/>
        <w:rPr>
          <w:rFonts w:eastAsia="Times New Roman"/>
          <w:color w:val="000000" w:themeColor="text1"/>
        </w:rPr>
      </w:pPr>
      <w:r w:rsidRPr="00833CF6">
        <w:rPr>
          <w:rFonts w:eastAsia="Times New Roman"/>
          <w:color w:val="000000" w:themeColor="text1"/>
        </w:rPr>
        <w:t xml:space="preserve">  </w:t>
      </w:r>
      <w:r w:rsidR="00E44C7C" w:rsidRPr="00833CF6">
        <w:rPr>
          <w:rFonts w:eastAsia="Times New Roman"/>
          <w:color w:val="000000" w:themeColor="text1"/>
        </w:rPr>
        <w:t>c) nezúčastňovať sa na akejkoľvek činnosti, ktorá ohrozuje objektívnu nestrannosť člena orgánu na riešenie sporov, vrátane vyjadrovania názorov pred osobami, ktoré nie sú členmi orgánov na</w:t>
      </w:r>
      <w:r w:rsidR="005820A9" w:rsidRPr="00833CF6">
        <w:rPr>
          <w:rFonts w:eastAsia="Times New Roman"/>
          <w:color w:val="000000" w:themeColor="text1"/>
        </w:rPr>
        <w:t xml:space="preserve"> </w:t>
      </w:r>
      <w:r w:rsidR="00E44C7C" w:rsidRPr="00833CF6">
        <w:rPr>
          <w:rFonts w:eastAsia="Times New Roman"/>
          <w:color w:val="000000" w:themeColor="text1"/>
        </w:rPr>
        <w:t>riešenie sporov alebo poradenstva vo veci prejednávanej a rozhodovanej orgánom na riešenie sporov.</w:t>
      </w:r>
      <w:bookmarkStart w:id="64" w:name="_w1d2w1fs7u03" w:colFirst="0" w:colLast="0"/>
      <w:bookmarkEnd w:id="64"/>
    </w:p>
    <w:p w:rsidR="00F1485C" w:rsidRDefault="005778EC">
      <w:pPr>
        <w:pStyle w:val="Nadpis3"/>
        <w:pBdr>
          <w:top w:val="nil"/>
          <w:left w:val="nil"/>
          <w:bottom w:val="nil"/>
          <w:right w:val="nil"/>
          <w:between w:val="nil"/>
        </w:pBdr>
        <w:spacing w:after="0"/>
      </w:pPr>
      <w:bookmarkStart w:id="65" w:name="_a1dsgukk2z8q" w:colFirst="0" w:colLast="0"/>
      <w:bookmarkEnd w:id="65"/>
      <w:r>
        <w:t>Článok 2</w:t>
      </w:r>
      <w:r w:rsidR="00454C55">
        <w:t>5</w:t>
      </w:r>
    </w:p>
    <w:p w:rsidR="00F1485C" w:rsidRDefault="005778EC">
      <w:pPr>
        <w:pStyle w:val="Nadpis3"/>
        <w:pBdr>
          <w:top w:val="nil"/>
          <w:left w:val="nil"/>
          <w:bottom w:val="nil"/>
          <w:right w:val="nil"/>
          <w:between w:val="nil"/>
        </w:pBdr>
        <w:spacing w:after="160"/>
      </w:pPr>
      <w:bookmarkStart w:id="66" w:name="_y8ion99acznl" w:colFirst="0" w:colLast="0"/>
      <w:bookmarkEnd w:id="66"/>
      <w:r>
        <w:t>Odvolanie osoby z funkcie a dočasné pozastavenie výkonu funkcie</w:t>
      </w:r>
    </w:p>
    <w:p w:rsidR="003B5688" w:rsidRPr="00833CF6" w:rsidRDefault="003B5688" w:rsidP="003A7BE2">
      <w:pPr>
        <w:widowControl/>
        <w:numPr>
          <w:ilvl w:val="0"/>
          <w:numId w:val="50"/>
        </w:numPr>
        <w:spacing w:before="100" w:beforeAutospacing="1" w:after="100" w:afterAutospacing="1" w:line="240" w:lineRule="auto"/>
        <w:ind w:left="426" w:hanging="284"/>
        <w:jc w:val="both"/>
        <w:rPr>
          <w:color w:val="000000" w:themeColor="text1"/>
        </w:rPr>
      </w:pPr>
      <w:r w:rsidRPr="000D5BC9">
        <w:t xml:space="preserve">O odvolaní člena orgánu </w:t>
      </w:r>
      <w:r>
        <w:t>Ob</w:t>
      </w:r>
      <w:r w:rsidRPr="000D5BC9">
        <w:t xml:space="preserve">FZ rozhoduje orgán </w:t>
      </w:r>
      <w:r>
        <w:t>Ob</w:t>
      </w:r>
      <w:r w:rsidRPr="000D5BC9">
        <w:t>FZ, ktorý dotknutú osobu do funkcie zvolil alebo ustanovil.</w:t>
      </w:r>
      <w:r>
        <w:t xml:space="preserve"> </w:t>
      </w:r>
      <w:r w:rsidRPr="000D5BC9">
        <w:t xml:space="preserve">O odvolaní </w:t>
      </w:r>
      <w:r>
        <w:t xml:space="preserve">člena orgánu na riešenie sporov </w:t>
      </w:r>
      <w:r w:rsidR="00DA1E18" w:rsidRPr="00833CF6">
        <w:rPr>
          <w:color w:val="000000" w:themeColor="text1"/>
        </w:rPr>
        <w:t xml:space="preserve">alebo člena kontrolného orgánu rozhoduje </w:t>
      </w:r>
      <w:r w:rsidRPr="00833CF6">
        <w:rPr>
          <w:color w:val="000000" w:themeColor="text1"/>
        </w:rPr>
        <w:t>konferencia.</w:t>
      </w:r>
    </w:p>
    <w:p w:rsidR="00DA1E18" w:rsidRPr="00833CF6" w:rsidRDefault="00DA1E18" w:rsidP="00DA1E18">
      <w:pPr>
        <w:widowControl/>
        <w:numPr>
          <w:ilvl w:val="0"/>
          <w:numId w:val="50"/>
        </w:numPr>
        <w:spacing w:before="100" w:beforeAutospacing="1" w:after="100" w:afterAutospacing="1" w:line="240" w:lineRule="auto"/>
        <w:ind w:left="426" w:hanging="284"/>
        <w:jc w:val="both"/>
        <w:rPr>
          <w:color w:val="000000" w:themeColor="text1"/>
        </w:rPr>
      </w:pPr>
      <w:r w:rsidRPr="00833CF6">
        <w:rPr>
          <w:color w:val="000000" w:themeColor="text1"/>
        </w:rPr>
        <w:lastRenderedPageBreak/>
        <w:t>Orgán podľa odseku 1 odvolá člena orgánu SFZ z funkcie, ak stratil bezúhonnosť vyžadovanú právnym poriadkom na výkon činnosti športového odborníka.</w:t>
      </w:r>
    </w:p>
    <w:p w:rsidR="00DA1E18" w:rsidRPr="00833CF6" w:rsidRDefault="00DA1E18" w:rsidP="00DA1E18">
      <w:pPr>
        <w:widowControl/>
        <w:numPr>
          <w:ilvl w:val="0"/>
          <w:numId w:val="50"/>
        </w:numPr>
        <w:spacing w:before="100" w:beforeAutospacing="1" w:after="100" w:afterAutospacing="1" w:line="240" w:lineRule="auto"/>
        <w:ind w:left="426" w:hanging="284"/>
        <w:jc w:val="both"/>
        <w:rPr>
          <w:color w:val="000000" w:themeColor="text1"/>
        </w:rPr>
      </w:pPr>
      <w:r w:rsidRPr="00833CF6">
        <w:rPr>
          <w:color w:val="000000" w:themeColor="text1"/>
        </w:rPr>
        <w:t xml:space="preserve">Konferencia môže odvolať člena orgánu na riešenie sporov z funkcie, len ak sa jeho správanie alebo spôsob výkonu funkcie alebo jeho činnosť ako člena SFZ dostali do zásadného rozporu s právnym poriadkom alebo predpismi, najmä ak porušil princíp nezlučiteľnosti výkonu funkcií v orgáne na riešenie sporov podľa článku </w:t>
      </w:r>
      <w:r w:rsidR="00624ED6" w:rsidRPr="00833CF6">
        <w:rPr>
          <w:color w:val="000000" w:themeColor="text1"/>
        </w:rPr>
        <w:t>24</w:t>
      </w:r>
      <w:r w:rsidRPr="00833CF6">
        <w:rPr>
          <w:color w:val="000000" w:themeColor="text1"/>
        </w:rPr>
        <w:t xml:space="preserve"> ods. 2 písm. c) , požiadavky na výkon funkcie podľa článku </w:t>
      </w:r>
      <w:r w:rsidR="00624ED6" w:rsidRPr="00833CF6">
        <w:rPr>
          <w:color w:val="000000" w:themeColor="text1"/>
        </w:rPr>
        <w:t>24</w:t>
      </w:r>
      <w:r w:rsidRPr="00833CF6">
        <w:rPr>
          <w:color w:val="000000" w:themeColor="text1"/>
        </w:rPr>
        <w:t xml:space="preserve"> ods. </w:t>
      </w:r>
      <w:r w:rsidR="00624ED6" w:rsidRPr="00833CF6">
        <w:rPr>
          <w:color w:val="000000" w:themeColor="text1"/>
        </w:rPr>
        <w:t>9</w:t>
      </w:r>
      <w:r w:rsidRPr="00833CF6">
        <w:rPr>
          <w:color w:val="000000" w:themeColor="text1"/>
        </w:rPr>
        <w:t xml:space="preserve"> alebo sa dopustil trestného činu, závažného disciplinárneho previnenia alebo iného hrubo nemorálneho konania, ktoré je nezlučiteľné s postavením člena orgánu na riešenie sporov.</w:t>
      </w:r>
    </w:p>
    <w:p w:rsidR="003B5688" w:rsidRDefault="003B5688" w:rsidP="003A7BE2">
      <w:pPr>
        <w:widowControl/>
        <w:numPr>
          <w:ilvl w:val="0"/>
          <w:numId w:val="50"/>
        </w:numPr>
        <w:spacing w:before="100" w:beforeAutospacing="1" w:after="100" w:afterAutospacing="1" w:line="240" w:lineRule="auto"/>
        <w:ind w:left="426" w:hanging="284"/>
        <w:jc w:val="both"/>
      </w:pPr>
      <w:r w:rsidRPr="000D5BC9">
        <w:t xml:space="preserve">Návrh na odvolanie člena orgánu </w:t>
      </w:r>
      <w:r>
        <w:t>Ob</w:t>
      </w:r>
      <w:r w:rsidRPr="000D5BC9">
        <w:t xml:space="preserve">FZ z funkcie musí byť písomný a odôvodnený a musí byť zaslaný členom orgánu </w:t>
      </w:r>
      <w:r>
        <w:t>Ob</w:t>
      </w:r>
      <w:r w:rsidRPr="000D5BC9">
        <w:t xml:space="preserve">FZ, ktorý rozhoduje o odvolaní, kontrolórovi a dotknutej osobe, ktorá má právo na verejnú obhajobu pred príslušným orgánom </w:t>
      </w:r>
      <w:r>
        <w:t>Ob</w:t>
      </w:r>
      <w:r w:rsidRPr="000D5BC9">
        <w:t>FZ, ak o to požiada.</w:t>
      </w:r>
    </w:p>
    <w:p w:rsidR="00052BFF" w:rsidRPr="00833CF6" w:rsidRDefault="00052BFF" w:rsidP="00052BFF">
      <w:pPr>
        <w:widowControl/>
        <w:numPr>
          <w:ilvl w:val="0"/>
          <w:numId w:val="50"/>
        </w:numPr>
        <w:spacing w:before="100" w:beforeAutospacing="1" w:after="100" w:afterAutospacing="1" w:line="240" w:lineRule="auto"/>
        <w:ind w:left="426" w:hanging="284"/>
        <w:jc w:val="both"/>
        <w:rPr>
          <w:color w:val="000000" w:themeColor="text1"/>
        </w:rPr>
      </w:pPr>
      <w:r w:rsidRPr="00833CF6">
        <w:rPr>
          <w:color w:val="000000" w:themeColor="text1"/>
        </w:rPr>
        <w:t xml:space="preserve">Výkonný výbor môže rozhodnúť o pozastavení výkonu funkcie a/alebo činnosti člena orgánu SFZ s účinnosťou do rozhodnutia o návrhu na jeho odvolanie podľa odseku 1. Návrh na pozastavenie výkonu funkcie alebo činnosti musí byť písomný a odôvodnený a musí byť zaslaný kontrolórovi a dotknutej osobe, ktorá má právo predložiť na svoju obhajobu písomné vyjadrenie. </w:t>
      </w:r>
    </w:p>
    <w:p w:rsidR="00052BFF" w:rsidRPr="00833CF6" w:rsidRDefault="00052BFF" w:rsidP="00267A27">
      <w:pPr>
        <w:widowControl/>
        <w:numPr>
          <w:ilvl w:val="0"/>
          <w:numId w:val="50"/>
        </w:numPr>
        <w:spacing w:before="100" w:beforeAutospacing="1" w:after="100" w:afterAutospacing="1" w:line="240" w:lineRule="auto"/>
        <w:ind w:left="426" w:hanging="284"/>
        <w:jc w:val="both"/>
        <w:rPr>
          <w:color w:val="000000" w:themeColor="text1"/>
        </w:rPr>
      </w:pPr>
      <w:r w:rsidRPr="00833CF6">
        <w:rPr>
          <w:color w:val="000000" w:themeColor="text1"/>
        </w:rPr>
        <w:t xml:space="preserve">Výkonný výbor môže rozhodnúť o pozastavení výkonu funkcie a/alebo činnosti aj na základe začatia disciplinárneho konania pre závažné disciplinárne previnenie, a to s účinnosťou do právoplatného skončenia disciplinárneho konania.  </w:t>
      </w:r>
    </w:p>
    <w:p w:rsidR="003B5688" w:rsidRPr="000D5BC9" w:rsidRDefault="003B5688" w:rsidP="003A7BE2">
      <w:pPr>
        <w:widowControl/>
        <w:numPr>
          <w:ilvl w:val="0"/>
          <w:numId w:val="50"/>
        </w:numPr>
        <w:spacing w:before="100" w:beforeAutospacing="1" w:after="100" w:afterAutospacing="1" w:line="240" w:lineRule="auto"/>
        <w:ind w:left="426" w:hanging="284"/>
        <w:jc w:val="both"/>
      </w:pPr>
      <w:r w:rsidRPr="000D5BC9">
        <w:t xml:space="preserve">Ak voči osobe vykonávajúcej funkciu alebo činnosť v </w:t>
      </w:r>
      <w:r>
        <w:t>Ob</w:t>
      </w:r>
      <w:r w:rsidRPr="000D5BC9">
        <w:t xml:space="preserve">FZ bola podaná obžaloba za zločin, trestný čin športovej korupcie alebo za úmyselný trestný čin spáchaný v súvislosti s výkonom funkcie alebo činnosti v </w:t>
      </w:r>
      <w:r>
        <w:t>Ob</w:t>
      </w:r>
      <w:r w:rsidRPr="000D5BC9">
        <w:t xml:space="preserve">FZ, </w:t>
      </w:r>
      <w:r>
        <w:t>v</w:t>
      </w:r>
      <w:r w:rsidRPr="000D5BC9">
        <w:t>ýkonný výbor bezodkladne rozhodne o pozastavení výkonu funkcie alebo činnosti tejto osoby až do konečného rozhodnutia v trestnej veci voči tejto osobe.</w:t>
      </w:r>
    </w:p>
    <w:p w:rsidR="00C30701" w:rsidRDefault="003B5688" w:rsidP="00C30701">
      <w:pPr>
        <w:widowControl/>
        <w:numPr>
          <w:ilvl w:val="0"/>
          <w:numId w:val="50"/>
        </w:numPr>
        <w:spacing w:before="100" w:beforeAutospacing="1" w:after="100" w:afterAutospacing="1" w:line="240" w:lineRule="auto"/>
        <w:ind w:left="426" w:hanging="284"/>
        <w:jc w:val="both"/>
      </w:pPr>
      <w:r w:rsidRPr="000D5BC9">
        <w:t xml:space="preserve">Rozhodnutia o pozastavení výkonu funkcie alebo činnosti dotknutej osobe v </w:t>
      </w:r>
      <w:r>
        <w:t>Ob</w:t>
      </w:r>
      <w:r w:rsidRPr="000D5BC9">
        <w:t>FZ má okamžitú účinnosť.</w:t>
      </w:r>
    </w:p>
    <w:p w:rsidR="00267A27" w:rsidRPr="00267A27" w:rsidRDefault="003B5688" w:rsidP="00C30701">
      <w:pPr>
        <w:widowControl/>
        <w:numPr>
          <w:ilvl w:val="0"/>
          <w:numId w:val="50"/>
        </w:numPr>
        <w:spacing w:before="100" w:beforeAutospacing="1" w:after="100" w:afterAutospacing="1" w:line="240" w:lineRule="auto"/>
        <w:ind w:left="426" w:hanging="284"/>
        <w:jc w:val="both"/>
      </w:pPr>
      <w:r w:rsidRPr="00E345DC">
        <w:t xml:space="preserve">Návrh na odvolanie z funkcie alebo návrh na pozastavenie výkonu funkcie </w:t>
      </w:r>
      <w:r w:rsidR="00C30701">
        <w:rPr>
          <w:color w:val="FF0000"/>
        </w:rPr>
        <w:t xml:space="preserve">alebo činnosti </w:t>
      </w:r>
      <w:r w:rsidRPr="00E345DC">
        <w:t>môže podať delegát konferencie, člen výkonného výboru, kontrolór, sekretár alebo predseda orgánu, v ktorom dotknutá osoba pôsobí.</w:t>
      </w:r>
      <w:r>
        <w:t xml:space="preserve"> Na rozdiel od predchádzajúcej vety návrh na odvolanie člena orgánu na riešenie sporov a člena revíznej komisie môže podať výkonnému výboru len predseda daného orgánu, to neplatí, ak o odvolaní rozhoduje konferencia</w:t>
      </w:r>
    </w:p>
    <w:p w:rsidR="00C30701" w:rsidRDefault="00C30701">
      <w:pPr>
        <w:pStyle w:val="Podtitul"/>
        <w:pBdr>
          <w:top w:val="nil"/>
          <w:left w:val="nil"/>
          <w:bottom w:val="nil"/>
          <w:right w:val="nil"/>
          <w:between w:val="nil"/>
        </w:pBdr>
        <w:spacing w:after="0"/>
        <w:jc w:val="center"/>
        <w:rPr>
          <w:rFonts w:ascii="Arial" w:eastAsia="Arial" w:hAnsi="Arial" w:cs="Arial"/>
          <w:b/>
        </w:rPr>
      </w:pPr>
      <w:bookmarkStart w:id="67" w:name="_of1ngep0kb5l" w:colFirst="0" w:colLast="0"/>
      <w:bookmarkStart w:id="68" w:name="_wjcqag8s3rmm" w:colFirst="0" w:colLast="0"/>
      <w:bookmarkEnd w:id="67"/>
      <w:bookmarkEnd w:id="68"/>
    </w:p>
    <w:p w:rsidR="00F1485C" w:rsidRDefault="005778EC">
      <w:pPr>
        <w:pStyle w:val="Podtitul"/>
        <w:pBdr>
          <w:top w:val="nil"/>
          <w:left w:val="nil"/>
          <w:bottom w:val="nil"/>
          <w:right w:val="nil"/>
          <w:between w:val="nil"/>
        </w:pBdr>
        <w:spacing w:after="0"/>
        <w:jc w:val="center"/>
        <w:rPr>
          <w:rFonts w:ascii="Arial" w:eastAsia="Arial" w:hAnsi="Arial" w:cs="Arial"/>
          <w:b/>
        </w:rPr>
      </w:pPr>
      <w:r>
        <w:rPr>
          <w:rFonts w:ascii="Arial" w:eastAsia="Arial" w:hAnsi="Arial" w:cs="Arial"/>
          <w:b/>
        </w:rPr>
        <w:t>Druhá hlava</w:t>
      </w:r>
    </w:p>
    <w:p w:rsidR="00F1485C" w:rsidRDefault="005778EC">
      <w:pPr>
        <w:pStyle w:val="Podtitul"/>
        <w:pBdr>
          <w:top w:val="nil"/>
          <w:left w:val="nil"/>
          <w:bottom w:val="nil"/>
          <w:right w:val="nil"/>
          <w:between w:val="nil"/>
        </w:pBdr>
        <w:spacing w:after="0"/>
        <w:jc w:val="center"/>
        <w:rPr>
          <w:rFonts w:ascii="Arial" w:eastAsia="Arial" w:hAnsi="Arial" w:cs="Arial"/>
        </w:rPr>
      </w:pPr>
      <w:bookmarkStart w:id="69" w:name="_2580m6rdt82u" w:colFirst="0" w:colLast="0"/>
      <w:bookmarkEnd w:id="69"/>
      <w:r>
        <w:rPr>
          <w:rFonts w:ascii="Arial" w:eastAsia="Arial" w:hAnsi="Arial" w:cs="Arial"/>
        </w:rPr>
        <w:t xml:space="preserve">Najvyšší orgán </w:t>
      </w:r>
      <w:r w:rsidR="003B1CCB">
        <w:rPr>
          <w:rFonts w:ascii="Arial" w:eastAsia="Arial" w:hAnsi="Arial" w:cs="Arial"/>
        </w:rPr>
        <w:t>ObFZ</w:t>
      </w:r>
    </w:p>
    <w:p w:rsidR="00F1485C" w:rsidRDefault="00F1485C">
      <w:pPr>
        <w:pStyle w:val="Nadpis3"/>
        <w:pBdr>
          <w:top w:val="nil"/>
          <w:left w:val="nil"/>
          <w:bottom w:val="nil"/>
          <w:right w:val="nil"/>
          <w:between w:val="nil"/>
        </w:pBdr>
        <w:spacing w:after="0"/>
        <w:jc w:val="left"/>
      </w:pPr>
      <w:bookmarkStart w:id="70" w:name="_om3bsrtoj1o5" w:colFirst="0" w:colLast="0"/>
      <w:bookmarkEnd w:id="70"/>
    </w:p>
    <w:p w:rsidR="00F1485C" w:rsidRDefault="005778EC">
      <w:pPr>
        <w:pStyle w:val="Nadpis3"/>
        <w:pBdr>
          <w:top w:val="nil"/>
          <w:left w:val="nil"/>
          <w:bottom w:val="nil"/>
          <w:right w:val="nil"/>
          <w:between w:val="nil"/>
        </w:pBdr>
        <w:spacing w:after="0"/>
      </w:pPr>
      <w:bookmarkStart w:id="71" w:name="_8q1zb040w0vd" w:colFirst="0" w:colLast="0"/>
      <w:bookmarkEnd w:id="71"/>
      <w:r>
        <w:t>Článok 2</w:t>
      </w:r>
      <w:r w:rsidR="00454C55">
        <w:t>6</w:t>
      </w:r>
    </w:p>
    <w:p w:rsidR="00F1485C" w:rsidRDefault="005778EC">
      <w:pPr>
        <w:pStyle w:val="Nadpis3"/>
        <w:pBdr>
          <w:top w:val="nil"/>
          <w:left w:val="nil"/>
          <w:bottom w:val="nil"/>
          <w:right w:val="nil"/>
          <w:between w:val="nil"/>
        </w:pBdr>
        <w:spacing w:after="160" w:line="358" w:lineRule="auto"/>
      </w:pPr>
      <w:bookmarkStart w:id="72" w:name="_l0huk810pan3" w:colFirst="0" w:colLast="0"/>
      <w:bookmarkEnd w:id="72"/>
      <w:r>
        <w:t>Konferencia</w:t>
      </w:r>
      <w:r w:rsidR="003B5688">
        <w:t xml:space="preserve"> ObFZ</w:t>
      </w:r>
    </w:p>
    <w:p w:rsidR="003B5688" w:rsidRPr="000D5BC9" w:rsidRDefault="003B5688" w:rsidP="003A7BE2">
      <w:pPr>
        <w:widowControl/>
        <w:numPr>
          <w:ilvl w:val="0"/>
          <w:numId w:val="51"/>
        </w:numPr>
        <w:spacing w:before="100" w:beforeAutospacing="1" w:after="100" w:afterAutospacing="1" w:line="240" w:lineRule="auto"/>
        <w:ind w:left="426" w:hanging="284"/>
        <w:jc w:val="both"/>
        <w:rPr>
          <w:rFonts w:eastAsia="Times New Roman"/>
        </w:rPr>
      </w:pPr>
      <w:r w:rsidRPr="000D5BC9">
        <w:rPr>
          <w:rFonts w:eastAsia="Times New Roman"/>
        </w:rPr>
        <w:t xml:space="preserve">Konferencia je najvyšším orgánom </w:t>
      </w:r>
      <w:r>
        <w:rPr>
          <w:rFonts w:eastAsia="Times New Roman"/>
        </w:rPr>
        <w:t>Ob</w:t>
      </w:r>
      <w:r w:rsidRPr="000D5BC9">
        <w:rPr>
          <w:rFonts w:eastAsia="Times New Roman"/>
        </w:rPr>
        <w:t>FZ.</w:t>
      </w:r>
    </w:p>
    <w:p w:rsidR="003B5688" w:rsidRPr="000D5BC9" w:rsidRDefault="003B5688" w:rsidP="003A7BE2">
      <w:pPr>
        <w:widowControl/>
        <w:numPr>
          <w:ilvl w:val="0"/>
          <w:numId w:val="51"/>
        </w:numPr>
        <w:spacing w:before="100" w:beforeAutospacing="1" w:after="100" w:afterAutospacing="1" w:line="240" w:lineRule="auto"/>
        <w:ind w:left="426" w:hanging="284"/>
        <w:jc w:val="both"/>
        <w:rPr>
          <w:rFonts w:eastAsia="Times New Roman"/>
        </w:rPr>
      </w:pPr>
      <w:r w:rsidRPr="000D5BC9">
        <w:rPr>
          <w:rFonts w:eastAsia="Times New Roman"/>
        </w:rPr>
        <w:t>Konferencia môže byť riadna, mimoriadna alebo volebná.</w:t>
      </w:r>
    </w:p>
    <w:p w:rsidR="003B5688" w:rsidRPr="00090E85" w:rsidRDefault="003B5688" w:rsidP="003A7BE2">
      <w:pPr>
        <w:widowControl/>
        <w:numPr>
          <w:ilvl w:val="0"/>
          <w:numId w:val="51"/>
        </w:numPr>
        <w:spacing w:before="100" w:beforeAutospacing="1" w:after="100" w:afterAutospacing="1" w:line="240" w:lineRule="auto"/>
        <w:ind w:left="426" w:hanging="284"/>
        <w:jc w:val="both"/>
        <w:rPr>
          <w:rFonts w:eastAsia="Times New Roman"/>
        </w:rPr>
      </w:pPr>
      <w:r w:rsidRPr="00090E85">
        <w:rPr>
          <w:rFonts w:eastAsia="Times New Roman"/>
        </w:rPr>
        <w:t>Riadna konferencia sa koná spravidla jedenkrát za kalendárny rok.</w:t>
      </w:r>
    </w:p>
    <w:p w:rsidR="003B5688" w:rsidRPr="000D5BC9" w:rsidRDefault="003B5688" w:rsidP="003A7BE2">
      <w:pPr>
        <w:widowControl/>
        <w:numPr>
          <w:ilvl w:val="0"/>
          <w:numId w:val="51"/>
        </w:numPr>
        <w:spacing w:before="100" w:beforeAutospacing="1" w:after="100" w:afterAutospacing="1" w:line="240" w:lineRule="auto"/>
        <w:ind w:left="426" w:hanging="284"/>
        <w:jc w:val="both"/>
        <w:rPr>
          <w:rFonts w:eastAsia="Times New Roman"/>
        </w:rPr>
      </w:pPr>
      <w:r w:rsidRPr="000D5BC9">
        <w:rPr>
          <w:rFonts w:eastAsia="Times New Roman"/>
        </w:rPr>
        <w:t xml:space="preserve">Mimoriadna konferencia sa zvoláva, ak sú splnené podmienky podľa článku </w:t>
      </w:r>
      <w:r w:rsidR="008B4D35">
        <w:rPr>
          <w:rFonts w:eastAsia="Times New Roman"/>
        </w:rPr>
        <w:t>29</w:t>
      </w:r>
      <w:r w:rsidRPr="000D5BC9">
        <w:rPr>
          <w:rFonts w:eastAsia="Times New Roman"/>
        </w:rPr>
        <w:t>.</w:t>
      </w:r>
    </w:p>
    <w:p w:rsidR="003B5688" w:rsidRPr="000D5BC9" w:rsidRDefault="003B5688" w:rsidP="003A7BE2">
      <w:pPr>
        <w:widowControl/>
        <w:numPr>
          <w:ilvl w:val="0"/>
          <w:numId w:val="51"/>
        </w:numPr>
        <w:spacing w:before="100" w:beforeAutospacing="1" w:after="100" w:afterAutospacing="1" w:line="240" w:lineRule="auto"/>
        <w:ind w:left="426" w:hanging="284"/>
        <w:jc w:val="both"/>
        <w:rPr>
          <w:rFonts w:eastAsia="Times New Roman"/>
        </w:rPr>
      </w:pPr>
      <w:r w:rsidRPr="000D5BC9">
        <w:rPr>
          <w:rFonts w:eastAsia="Times New Roman"/>
        </w:rPr>
        <w:t xml:space="preserve">Na volebnej konferencii konanej spravidla raz za štyri roky sa uskutočňujú voľby predsedu, ostatných členov </w:t>
      </w:r>
      <w:r>
        <w:rPr>
          <w:rFonts w:eastAsia="Times New Roman"/>
        </w:rPr>
        <w:t>v</w:t>
      </w:r>
      <w:r w:rsidRPr="000D5BC9">
        <w:rPr>
          <w:rFonts w:eastAsia="Times New Roman"/>
        </w:rPr>
        <w:t xml:space="preserve">ýkonného výboru, predsedu </w:t>
      </w:r>
      <w:r>
        <w:rPr>
          <w:rFonts w:eastAsia="Times New Roman"/>
        </w:rPr>
        <w:t>d</w:t>
      </w:r>
      <w:r w:rsidRPr="000D5BC9">
        <w:rPr>
          <w:rFonts w:eastAsia="Times New Roman"/>
        </w:rPr>
        <w:t>isciplinárnej komisie</w:t>
      </w:r>
      <w:r>
        <w:rPr>
          <w:rFonts w:eastAsia="Times New Roman"/>
        </w:rPr>
        <w:t xml:space="preserve"> a </w:t>
      </w:r>
      <w:r w:rsidRPr="000D5BC9">
        <w:rPr>
          <w:rFonts w:eastAsia="Times New Roman"/>
        </w:rPr>
        <w:t xml:space="preserve">predsedu </w:t>
      </w:r>
      <w:r>
        <w:rPr>
          <w:rFonts w:eastAsia="Times New Roman"/>
        </w:rPr>
        <w:t>o</w:t>
      </w:r>
      <w:r w:rsidRPr="000D5BC9">
        <w:rPr>
          <w:rFonts w:eastAsia="Times New Roman"/>
        </w:rPr>
        <w:t>dvolacej komisie</w:t>
      </w:r>
      <w:r>
        <w:rPr>
          <w:rFonts w:eastAsia="Times New Roman"/>
        </w:rPr>
        <w:t>.</w:t>
      </w:r>
    </w:p>
    <w:p w:rsidR="003B5688" w:rsidRPr="000D5BC9" w:rsidRDefault="003B5688" w:rsidP="003A7BE2">
      <w:pPr>
        <w:widowControl/>
        <w:numPr>
          <w:ilvl w:val="0"/>
          <w:numId w:val="51"/>
        </w:numPr>
        <w:spacing w:before="100" w:beforeAutospacing="1" w:after="100" w:afterAutospacing="1" w:line="240" w:lineRule="auto"/>
        <w:ind w:left="426" w:hanging="284"/>
        <w:jc w:val="both"/>
        <w:rPr>
          <w:rFonts w:eastAsia="Times New Roman"/>
        </w:rPr>
      </w:pPr>
      <w:r w:rsidRPr="000D5BC9">
        <w:rPr>
          <w:rFonts w:eastAsia="Times New Roman"/>
        </w:rPr>
        <w:t>Konferencia, na ktorej sa konajú doplňujúce voľby, sa nepovažuje za volebnú konferenciu.</w:t>
      </w:r>
    </w:p>
    <w:p w:rsidR="003B5688" w:rsidRPr="000D5BC9" w:rsidRDefault="003B5688" w:rsidP="003A7BE2">
      <w:pPr>
        <w:widowControl/>
        <w:numPr>
          <w:ilvl w:val="0"/>
          <w:numId w:val="51"/>
        </w:numPr>
        <w:spacing w:before="100" w:beforeAutospacing="1" w:after="100" w:afterAutospacing="1" w:line="240" w:lineRule="auto"/>
        <w:ind w:left="426" w:hanging="284"/>
        <w:jc w:val="both"/>
        <w:rPr>
          <w:rFonts w:eastAsia="Times New Roman"/>
        </w:rPr>
      </w:pPr>
      <w:r w:rsidRPr="000D5BC9">
        <w:rPr>
          <w:rFonts w:eastAsia="Times New Roman"/>
        </w:rPr>
        <w:t xml:space="preserve">Rokovanie konferencie vedie predsedajúci, ktorým je predseda alebo ním poverená osoba, spravidla člen </w:t>
      </w:r>
      <w:r>
        <w:rPr>
          <w:rFonts w:eastAsia="Times New Roman"/>
        </w:rPr>
        <w:t>v</w:t>
      </w:r>
      <w:r w:rsidRPr="000D5BC9">
        <w:rPr>
          <w:rFonts w:eastAsia="Times New Roman"/>
        </w:rPr>
        <w:t>ýkonného výboru.</w:t>
      </w:r>
    </w:p>
    <w:p w:rsidR="003B5688" w:rsidRPr="000D5BC9" w:rsidRDefault="003B5688" w:rsidP="003A7BE2">
      <w:pPr>
        <w:widowControl/>
        <w:numPr>
          <w:ilvl w:val="0"/>
          <w:numId w:val="51"/>
        </w:numPr>
        <w:spacing w:before="100" w:beforeAutospacing="1" w:after="100" w:afterAutospacing="1" w:line="240" w:lineRule="auto"/>
        <w:ind w:left="426" w:hanging="284"/>
        <w:jc w:val="both"/>
        <w:rPr>
          <w:rFonts w:eastAsia="Times New Roman"/>
        </w:rPr>
      </w:pPr>
      <w:r w:rsidRPr="000D5BC9">
        <w:rPr>
          <w:rFonts w:eastAsia="Times New Roman"/>
        </w:rPr>
        <w:t xml:space="preserve">Prípravu a priebeh konferencie upravuje Rokovací poriadok konferencie </w:t>
      </w:r>
      <w:r>
        <w:rPr>
          <w:rFonts w:eastAsia="Times New Roman"/>
        </w:rPr>
        <w:t>Ob</w:t>
      </w:r>
      <w:r w:rsidRPr="000D5BC9">
        <w:rPr>
          <w:rFonts w:eastAsia="Times New Roman"/>
        </w:rPr>
        <w:t>FZ (ďalej len “rokovací poriadok konferencie”) a</w:t>
      </w:r>
      <w:r w:rsidR="0054615D">
        <w:rPr>
          <w:rFonts w:eastAsia="Times New Roman"/>
        </w:rPr>
        <w:t xml:space="preserve"> </w:t>
      </w:r>
      <w:r w:rsidRPr="000D5BC9">
        <w:rPr>
          <w:rFonts w:eastAsia="Times New Roman"/>
        </w:rPr>
        <w:t>volebný poriadok.</w:t>
      </w:r>
    </w:p>
    <w:p w:rsidR="00F1485C" w:rsidRDefault="00F1485C">
      <w:pPr>
        <w:pStyle w:val="Nadpis3"/>
        <w:pBdr>
          <w:top w:val="nil"/>
          <w:left w:val="nil"/>
          <w:bottom w:val="nil"/>
          <w:right w:val="nil"/>
          <w:between w:val="nil"/>
        </w:pBdr>
        <w:spacing w:after="0"/>
      </w:pPr>
      <w:bookmarkStart w:id="73" w:name="_r3olx4b36lzu" w:colFirst="0" w:colLast="0"/>
      <w:bookmarkEnd w:id="73"/>
    </w:p>
    <w:p w:rsidR="00F1485C" w:rsidRDefault="005778EC">
      <w:pPr>
        <w:pStyle w:val="Nadpis3"/>
        <w:pBdr>
          <w:top w:val="nil"/>
          <w:left w:val="nil"/>
          <w:bottom w:val="nil"/>
          <w:right w:val="nil"/>
          <w:between w:val="nil"/>
        </w:pBdr>
        <w:spacing w:after="0"/>
      </w:pPr>
      <w:bookmarkStart w:id="74" w:name="_rev9lg2vtw5p" w:colFirst="0" w:colLast="0"/>
      <w:bookmarkEnd w:id="74"/>
      <w:r>
        <w:t xml:space="preserve">Článok </w:t>
      </w:r>
      <w:r w:rsidR="00C93A50">
        <w:t>2</w:t>
      </w:r>
      <w:r w:rsidR="00454C55">
        <w:t>7</w:t>
      </w:r>
    </w:p>
    <w:p w:rsidR="00F1485C" w:rsidRDefault="005778EC">
      <w:pPr>
        <w:pStyle w:val="Nadpis3"/>
        <w:pBdr>
          <w:top w:val="nil"/>
          <w:left w:val="nil"/>
          <w:bottom w:val="nil"/>
          <w:right w:val="nil"/>
          <w:between w:val="nil"/>
        </w:pBdr>
        <w:spacing w:after="160"/>
      </w:pPr>
      <w:bookmarkStart w:id="75" w:name="_ay1kfnd5p6yv" w:colFirst="0" w:colLast="0"/>
      <w:bookmarkEnd w:id="75"/>
      <w:r>
        <w:t>Delegáti konferencie</w:t>
      </w:r>
    </w:p>
    <w:p w:rsidR="003B5688" w:rsidRPr="00E505EE" w:rsidRDefault="003B5688" w:rsidP="003A7BE2">
      <w:pPr>
        <w:pStyle w:val="Predvolen"/>
        <w:numPr>
          <w:ilvl w:val="0"/>
          <w:numId w:val="52"/>
        </w:numPr>
        <w:ind w:left="426" w:hanging="284"/>
        <w:jc w:val="both"/>
        <w:rPr>
          <w:rFonts w:ascii="Arial" w:hAnsi="Arial" w:cs="Arial"/>
          <w:color w:val="auto"/>
        </w:rPr>
      </w:pPr>
      <w:r w:rsidRPr="00E505EE">
        <w:rPr>
          <w:rFonts w:ascii="Arial" w:hAnsi="Arial" w:cs="Arial"/>
          <w:color w:val="auto"/>
        </w:rPr>
        <w:t>Na konferencii je oprávnený zúčastniť sa s právom hlasovať jeden delegát za každého riadneho člena ObFZ, ktorý má v čase konania konferencie zaradené aspoň jedno družstvo dospelých v súťažiach riadených ObFZ</w:t>
      </w:r>
      <w:r w:rsidR="00833CF6">
        <w:rPr>
          <w:rFonts w:ascii="Arial" w:hAnsi="Arial" w:cs="Arial"/>
          <w:color w:val="auto"/>
        </w:rPr>
        <w:t>, ZsFZ a SFZ</w:t>
      </w:r>
      <w:r w:rsidRPr="00E505EE">
        <w:rPr>
          <w:rFonts w:ascii="Arial" w:hAnsi="Arial" w:cs="Arial"/>
          <w:color w:val="auto"/>
        </w:rPr>
        <w:t xml:space="preserve">.  </w:t>
      </w:r>
    </w:p>
    <w:p w:rsidR="003B5688" w:rsidRPr="00E505EE" w:rsidRDefault="003B5688" w:rsidP="003A7BE2">
      <w:pPr>
        <w:pStyle w:val="Predvolen"/>
        <w:numPr>
          <w:ilvl w:val="0"/>
          <w:numId w:val="52"/>
        </w:numPr>
        <w:ind w:left="426" w:hanging="284"/>
        <w:jc w:val="both"/>
        <w:rPr>
          <w:rFonts w:ascii="Arial" w:hAnsi="Arial" w:cs="Arial"/>
          <w:color w:val="auto"/>
        </w:rPr>
      </w:pPr>
      <w:r w:rsidRPr="00E505EE">
        <w:rPr>
          <w:rFonts w:ascii="Arial" w:hAnsi="Arial" w:cs="Arial"/>
          <w:color w:val="auto"/>
        </w:rPr>
        <w:t>Delegát preukazuje svoje oprávnenie delegáta konferencie s právom hlasovať predložením dokladu o jeho ustanovení za štatutárneho zástupcu riadneho člena, ktorý je oprávnený konať samostatne alebo písomným poverením podpísaným štatutárnym orgánom riadneho člena.</w:t>
      </w:r>
    </w:p>
    <w:p w:rsidR="003B5688" w:rsidRPr="00E505EE" w:rsidRDefault="003B5688" w:rsidP="003A7BE2">
      <w:pPr>
        <w:pStyle w:val="Predvolen"/>
        <w:numPr>
          <w:ilvl w:val="0"/>
          <w:numId w:val="52"/>
        </w:numPr>
        <w:ind w:left="426" w:hanging="284"/>
        <w:jc w:val="both"/>
        <w:rPr>
          <w:rFonts w:ascii="Arial" w:hAnsi="Arial" w:cs="Arial"/>
          <w:color w:val="auto"/>
        </w:rPr>
      </w:pPr>
      <w:r w:rsidRPr="00E505EE">
        <w:rPr>
          <w:rFonts w:ascii="Arial" w:hAnsi="Arial" w:cs="Arial"/>
          <w:color w:val="auto"/>
        </w:rPr>
        <w:t xml:space="preserve">Každý </w:t>
      </w:r>
      <w:r w:rsidRPr="00E505EE">
        <w:rPr>
          <w:rFonts w:ascii="Arial" w:hAnsi="Arial" w:cs="Arial"/>
          <w:color w:val="auto"/>
          <w:lang w:val="it-IT"/>
        </w:rPr>
        <w:t>deleg</w:t>
      </w:r>
      <w:r w:rsidRPr="00E505EE">
        <w:rPr>
          <w:rFonts w:ascii="Arial" w:hAnsi="Arial" w:cs="Arial"/>
          <w:color w:val="auto"/>
        </w:rPr>
        <w:t>át má jeden hlas a všetky hlasy delegátov sú si rovn</w:t>
      </w:r>
      <w:r w:rsidRPr="00E505EE">
        <w:rPr>
          <w:rFonts w:ascii="Arial" w:hAnsi="Arial" w:cs="Arial"/>
          <w:color w:val="auto"/>
          <w:lang w:val="fr-FR"/>
        </w:rPr>
        <w:t>é</w:t>
      </w:r>
      <w:r w:rsidRPr="00E505EE">
        <w:rPr>
          <w:rFonts w:ascii="Arial" w:hAnsi="Arial" w:cs="Arial"/>
          <w:color w:val="auto"/>
        </w:rPr>
        <w:t>. Oprávnenie hlasovať majú výluč</w:t>
      </w:r>
      <w:r w:rsidRPr="00E505EE">
        <w:rPr>
          <w:rFonts w:ascii="Arial" w:hAnsi="Arial" w:cs="Arial"/>
          <w:color w:val="auto"/>
          <w:lang w:val="it-IT"/>
        </w:rPr>
        <w:t>ne deleg</w:t>
      </w:r>
      <w:r w:rsidRPr="00E505EE">
        <w:rPr>
          <w:rFonts w:ascii="Arial" w:hAnsi="Arial" w:cs="Arial"/>
          <w:color w:val="auto"/>
        </w:rPr>
        <w:t>áti s právom hlasovať. Zastupovanie viacerý</w:t>
      </w:r>
      <w:r w:rsidRPr="00E505EE">
        <w:rPr>
          <w:rFonts w:ascii="Arial" w:hAnsi="Arial" w:cs="Arial"/>
          <w:color w:val="auto"/>
          <w:lang w:val="sv-SE"/>
        </w:rPr>
        <w:t>ch riadnych členov na konferencii</w:t>
      </w:r>
      <w:r w:rsidRPr="00E505EE">
        <w:rPr>
          <w:rFonts w:ascii="Arial" w:hAnsi="Arial" w:cs="Arial"/>
          <w:color w:val="auto"/>
        </w:rPr>
        <w:t xml:space="preserve"> jednou osobou ako delegátom nie je prípustn</w:t>
      </w:r>
      <w:r w:rsidRPr="00E505EE">
        <w:rPr>
          <w:rFonts w:ascii="Arial" w:hAnsi="Arial" w:cs="Arial"/>
          <w:color w:val="auto"/>
          <w:lang w:val="fr-FR"/>
        </w:rPr>
        <w:t>é</w:t>
      </w:r>
      <w:r w:rsidRPr="00E505EE">
        <w:rPr>
          <w:rFonts w:ascii="Arial" w:hAnsi="Arial" w:cs="Arial"/>
          <w:color w:val="auto"/>
        </w:rPr>
        <w:t xml:space="preserve">; rovnako nie je prípustné, aby sa delegát poverený riadnym členom nechal ďalej zastúpiť na konferencii inou osobou. </w:t>
      </w:r>
    </w:p>
    <w:p w:rsidR="003B5688" w:rsidRPr="00E505EE" w:rsidRDefault="003B5688" w:rsidP="003A7BE2">
      <w:pPr>
        <w:pStyle w:val="Predvolen"/>
        <w:numPr>
          <w:ilvl w:val="0"/>
          <w:numId w:val="52"/>
        </w:numPr>
        <w:ind w:left="426" w:hanging="284"/>
        <w:jc w:val="both"/>
        <w:rPr>
          <w:rFonts w:ascii="Arial" w:hAnsi="Arial" w:cs="Arial"/>
          <w:color w:val="auto"/>
        </w:rPr>
      </w:pPr>
      <w:r w:rsidRPr="00E505EE">
        <w:rPr>
          <w:rFonts w:ascii="Arial" w:hAnsi="Arial" w:cs="Arial"/>
          <w:color w:val="auto"/>
        </w:rPr>
        <w:t>Konferencie sa môže zúčastniť bez práva hlasovať člen výkonného výboru, členovia volebnej komisie, kontrolór, sekretár, predseda orgánu ObFZ, čestný predseda alebo čestný člen, zástupca pridruženého člena a iní hostia pozvaní predsedom. Účasť iných osôb a hostí je podmienená súhlasom alebo pozvaním predsedu alebo predsedajúceho konferencie.</w:t>
      </w:r>
    </w:p>
    <w:p w:rsidR="003B5688" w:rsidRPr="00E505EE" w:rsidRDefault="003B5688" w:rsidP="003A7BE2">
      <w:pPr>
        <w:pStyle w:val="Predvolen"/>
        <w:numPr>
          <w:ilvl w:val="0"/>
          <w:numId w:val="52"/>
        </w:numPr>
        <w:ind w:left="426" w:hanging="284"/>
        <w:jc w:val="both"/>
        <w:rPr>
          <w:rFonts w:ascii="Arial" w:hAnsi="Arial" w:cs="Arial"/>
          <w:color w:val="auto"/>
        </w:rPr>
      </w:pPr>
      <w:r w:rsidRPr="00E505EE">
        <w:rPr>
          <w:rFonts w:ascii="Arial" w:hAnsi="Arial" w:cs="Arial"/>
          <w:color w:val="auto"/>
        </w:rPr>
        <w:t>Oprávnenie byť delegátom konferencie s právom hlasovať pred začiatkom konferencie preukázateľným spôsobom overí a zaznamená poverený člen volebnej komisie.</w:t>
      </w:r>
    </w:p>
    <w:p w:rsidR="00544D50" w:rsidRDefault="003B5688" w:rsidP="003A7BE2">
      <w:pPr>
        <w:pStyle w:val="Predvolen"/>
        <w:numPr>
          <w:ilvl w:val="0"/>
          <w:numId w:val="52"/>
        </w:numPr>
        <w:ind w:left="426" w:hanging="284"/>
        <w:jc w:val="both"/>
        <w:rPr>
          <w:rFonts w:ascii="Arial" w:hAnsi="Arial" w:cs="Arial"/>
          <w:color w:val="auto"/>
        </w:rPr>
      </w:pPr>
      <w:r w:rsidRPr="00E505EE">
        <w:rPr>
          <w:rFonts w:ascii="Arial" w:hAnsi="Arial" w:cs="Arial"/>
          <w:color w:val="auto"/>
        </w:rPr>
        <w:t>V prípade pochybností, sporu alebo námietok týkajúcich sa oprávnenia konkrétnej osoby zastupovať ako delegát riadneho člena na konferencii rozhoduje volebná komisia.</w:t>
      </w:r>
    </w:p>
    <w:p w:rsidR="00544D50" w:rsidRPr="00A9159F" w:rsidRDefault="00544D50" w:rsidP="00544D50">
      <w:pPr>
        <w:pStyle w:val="Predvolen"/>
        <w:numPr>
          <w:ilvl w:val="0"/>
          <w:numId w:val="52"/>
        </w:numPr>
        <w:ind w:left="426" w:hanging="284"/>
        <w:jc w:val="both"/>
        <w:rPr>
          <w:rFonts w:ascii="Arial" w:hAnsi="Arial" w:cs="Arial"/>
          <w:color w:val="auto"/>
        </w:rPr>
      </w:pPr>
      <w:r w:rsidRPr="00A9159F">
        <w:rPr>
          <w:rFonts w:ascii="ArialMT" w:hAnsi="ArialMT"/>
        </w:rPr>
        <w:t xml:space="preserve">Delegátom konferencie s právom hlasovať nesmie byť člen orgánu </w:t>
      </w:r>
      <w:r>
        <w:rPr>
          <w:rFonts w:ascii="ArialMT" w:hAnsi="ArialMT"/>
        </w:rPr>
        <w:t>ObFZ</w:t>
      </w:r>
      <w:r w:rsidRPr="00A9159F">
        <w:rPr>
          <w:rFonts w:ascii="ArialMT" w:hAnsi="ArialMT"/>
        </w:rPr>
        <w:t xml:space="preserve"> len na základe výkonu funkcie v orgáne </w:t>
      </w:r>
      <w:r>
        <w:rPr>
          <w:rFonts w:ascii="ArialMT" w:hAnsi="ArialMT"/>
        </w:rPr>
        <w:t>ObFZ.</w:t>
      </w:r>
    </w:p>
    <w:p w:rsidR="003B5688" w:rsidRPr="00E505EE" w:rsidRDefault="003B5688" w:rsidP="00544D50">
      <w:pPr>
        <w:pStyle w:val="Predvolen"/>
        <w:ind w:left="142"/>
        <w:jc w:val="both"/>
        <w:rPr>
          <w:rFonts w:ascii="Arial" w:hAnsi="Arial" w:cs="Arial"/>
          <w:color w:val="auto"/>
        </w:rPr>
      </w:pPr>
      <w:r w:rsidRPr="00E505EE">
        <w:rPr>
          <w:rFonts w:ascii="Arial" w:hAnsi="Arial" w:cs="Arial"/>
          <w:color w:val="auto"/>
        </w:rPr>
        <w:t xml:space="preserve"> </w:t>
      </w:r>
    </w:p>
    <w:p w:rsidR="00F1485C" w:rsidRDefault="00F1485C">
      <w:pPr>
        <w:pStyle w:val="Nadpis3"/>
        <w:pBdr>
          <w:top w:val="nil"/>
          <w:left w:val="nil"/>
          <w:bottom w:val="nil"/>
          <w:right w:val="nil"/>
          <w:between w:val="nil"/>
        </w:pBdr>
        <w:spacing w:after="0"/>
      </w:pPr>
      <w:bookmarkStart w:id="76" w:name="_qv0aj55bjya7" w:colFirst="0" w:colLast="0"/>
      <w:bookmarkEnd w:id="76"/>
    </w:p>
    <w:p w:rsidR="00F1485C" w:rsidRDefault="005778EC">
      <w:pPr>
        <w:pStyle w:val="Nadpis3"/>
        <w:pBdr>
          <w:top w:val="nil"/>
          <w:left w:val="nil"/>
          <w:bottom w:val="nil"/>
          <w:right w:val="nil"/>
          <w:between w:val="nil"/>
        </w:pBdr>
        <w:spacing w:after="0"/>
      </w:pPr>
      <w:bookmarkStart w:id="77" w:name="_mlho9kracemr" w:colFirst="0" w:colLast="0"/>
      <w:bookmarkEnd w:id="77"/>
      <w:r>
        <w:t xml:space="preserve">Článok </w:t>
      </w:r>
      <w:r w:rsidR="00C93A50">
        <w:t>2</w:t>
      </w:r>
      <w:r w:rsidR="00454C55">
        <w:t>8</w:t>
      </w:r>
    </w:p>
    <w:p w:rsidR="00F1485C" w:rsidRDefault="005778EC">
      <w:pPr>
        <w:pStyle w:val="Nadpis3"/>
        <w:pBdr>
          <w:top w:val="nil"/>
          <w:left w:val="nil"/>
          <w:bottom w:val="nil"/>
          <w:right w:val="nil"/>
          <w:between w:val="nil"/>
        </w:pBdr>
        <w:spacing w:after="160"/>
      </w:pPr>
      <w:bookmarkStart w:id="78" w:name="_eelx73q558e5" w:colFirst="0" w:colLast="0"/>
      <w:bookmarkEnd w:id="78"/>
      <w:r>
        <w:t>Právomoci konferencie</w:t>
      </w:r>
    </w:p>
    <w:p w:rsidR="00F1485C" w:rsidRDefault="005778EC" w:rsidP="003A7BE2">
      <w:pPr>
        <w:numPr>
          <w:ilvl w:val="0"/>
          <w:numId w:val="36"/>
        </w:numPr>
        <w:pBdr>
          <w:top w:val="nil"/>
          <w:left w:val="nil"/>
          <w:bottom w:val="nil"/>
          <w:right w:val="nil"/>
          <w:between w:val="nil"/>
        </w:pBdr>
        <w:spacing w:before="220" w:line="240" w:lineRule="auto"/>
        <w:ind w:left="420"/>
        <w:jc w:val="both"/>
      </w:pPr>
      <w:r>
        <w:t xml:space="preserve">Konferencia má v rámci </w:t>
      </w:r>
      <w:r w:rsidR="00133406">
        <w:t xml:space="preserve">ObFZ </w:t>
      </w:r>
      <w:r>
        <w:t>právomoc normotvornú, kreačnú, kontrolnú a rozhodovaciu.</w:t>
      </w:r>
    </w:p>
    <w:p w:rsidR="00F1485C" w:rsidRDefault="005778EC" w:rsidP="003A7BE2">
      <w:pPr>
        <w:numPr>
          <w:ilvl w:val="0"/>
          <w:numId w:val="36"/>
        </w:numPr>
        <w:pBdr>
          <w:top w:val="nil"/>
          <w:left w:val="nil"/>
          <w:bottom w:val="nil"/>
          <w:right w:val="nil"/>
          <w:between w:val="nil"/>
        </w:pBdr>
        <w:spacing w:line="240" w:lineRule="auto"/>
        <w:ind w:left="420"/>
        <w:jc w:val="both"/>
      </w:pPr>
      <w:r>
        <w:t>Do výlučnej pôsobnosti konferencie, v rámci ktorej konferencia schvaľuje rozhodnutia kvalifikovanou väčšinou, patrí</w:t>
      </w:r>
    </w:p>
    <w:p w:rsidR="00F1485C" w:rsidRPr="00E505EE" w:rsidRDefault="005778EC" w:rsidP="003A7BE2">
      <w:pPr>
        <w:numPr>
          <w:ilvl w:val="1"/>
          <w:numId w:val="36"/>
        </w:numPr>
        <w:pBdr>
          <w:top w:val="nil"/>
          <w:left w:val="nil"/>
          <w:bottom w:val="nil"/>
          <w:right w:val="nil"/>
          <w:between w:val="nil"/>
        </w:pBdr>
        <w:spacing w:line="240" w:lineRule="auto"/>
        <w:ind w:left="855"/>
        <w:jc w:val="both"/>
        <w:rPr>
          <w:bCs/>
          <w:iCs/>
          <w:color w:val="000000" w:themeColor="text1"/>
        </w:rPr>
      </w:pPr>
      <w:r w:rsidRPr="00E505EE">
        <w:rPr>
          <w:bCs/>
          <w:iCs/>
          <w:color w:val="000000" w:themeColor="text1"/>
        </w:rPr>
        <w:t>schvaľovať stanovy a ich zmeny,</w:t>
      </w:r>
    </w:p>
    <w:p w:rsidR="00F1485C" w:rsidRPr="00E505EE" w:rsidRDefault="005778EC" w:rsidP="003A7BE2">
      <w:pPr>
        <w:numPr>
          <w:ilvl w:val="1"/>
          <w:numId w:val="36"/>
        </w:numPr>
        <w:pBdr>
          <w:top w:val="nil"/>
          <w:left w:val="nil"/>
          <w:bottom w:val="nil"/>
          <w:right w:val="nil"/>
          <w:between w:val="nil"/>
        </w:pBdr>
        <w:spacing w:line="240" w:lineRule="auto"/>
        <w:ind w:left="855"/>
        <w:jc w:val="both"/>
        <w:rPr>
          <w:bCs/>
          <w:iCs/>
          <w:color w:val="000000" w:themeColor="text1"/>
        </w:rPr>
      </w:pPr>
      <w:r w:rsidRPr="00E505EE">
        <w:rPr>
          <w:bCs/>
          <w:iCs/>
          <w:color w:val="000000" w:themeColor="text1"/>
        </w:rPr>
        <w:t xml:space="preserve">schvaľovať reorganizáciu súťaží riadených </w:t>
      </w:r>
      <w:r w:rsidR="00D63B93">
        <w:rPr>
          <w:bCs/>
          <w:iCs/>
          <w:color w:val="000000" w:themeColor="text1"/>
        </w:rPr>
        <w:t>ObFZ</w:t>
      </w:r>
      <w:r w:rsidRPr="00E505EE">
        <w:rPr>
          <w:bCs/>
          <w:iCs/>
          <w:color w:val="000000" w:themeColor="text1"/>
        </w:rPr>
        <w:t>,</w:t>
      </w:r>
    </w:p>
    <w:p w:rsidR="00F1485C" w:rsidRPr="00E505EE" w:rsidRDefault="005778EC" w:rsidP="003A7BE2">
      <w:pPr>
        <w:numPr>
          <w:ilvl w:val="1"/>
          <w:numId w:val="36"/>
        </w:numPr>
        <w:pBdr>
          <w:top w:val="nil"/>
          <w:left w:val="nil"/>
          <w:bottom w:val="nil"/>
          <w:right w:val="nil"/>
          <w:between w:val="nil"/>
        </w:pBdr>
        <w:spacing w:line="240" w:lineRule="auto"/>
        <w:ind w:left="855"/>
        <w:jc w:val="both"/>
        <w:rPr>
          <w:bCs/>
          <w:iCs/>
          <w:color w:val="000000" w:themeColor="text1"/>
        </w:rPr>
      </w:pPr>
      <w:r w:rsidRPr="00E505EE">
        <w:rPr>
          <w:bCs/>
          <w:iCs/>
          <w:color w:val="000000" w:themeColor="text1"/>
        </w:rPr>
        <w:t xml:space="preserve">schvaľovať uzatvorenie zmluvných vzťahov, ak hodnota plnenia zo zmluvy je vyššia ako </w:t>
      </w:r>
      <w:r w:rsidR="00133406" w:rsidRPr="00133406">
        <w:rPr>
          <w:bCs/>
          <w:iCs/>
          <w:color w:val="000000" w:themeColor="text1"/>
        </w:rPr>
        <w:t>(</w:t>
      </w:r>
      <w:r w:rsidR="00833CF6">
        <w:rPr>
          <w:bCs/>
          <w:iCs/>
          <w:color w:val="000000" w:themeColor="text1"/>
        </w:rPr>
        <w:t>1000)</w:t>
      </w:r>
      <w:r w:rsidRPr="00E505EE">
        <w:rPr>
          <w:bCs/>
          <w:iCs/>
          <w:color w:val="000000" w:themeColor="text1"/>
        </w:rPr>
        <w:t>€,</w:t>
      </w:r>
    </w:p>
    <w:p w:rsidR="00F1485C" w:rsidRPr="00E505EE" w:rsidRDefault="005778EC" w:rsidP="003A7BE2">
      <w:pPr>
        <w:numPr>
          <w:ilvl w:val="1"/>
          <w:numId w:val="36"/>
        </w:numPr>
        <w:pBdr>
          <w:top w:val="nil"/>
          <w:left w:val="nil"/>
          <w:bottom w:val="nil"/>
          <w:right w:val="nil"/>
          <w:between w:val="nil"/>
        </w:pBdr>
        <w:spacing w:line="240" w:lineRule="auto"/>
        <w:ind w:left="855"/>
        <w:jc w:val="both"/>
        <w:rPr>
          <w:bCs/>
          <w:iCs/>
          <w:color w:val="000000" w:themeColor="text1"/>
        </w:rPr>
      </w:pPr>
      <w:r w:rsidRPr="00E505EE">
        <w:rPr>
          <w:bCs/>
          <w:iCs/>
          <w:color w:val="000000" w:themeColor="text1"/>
        </w:rPr>
        <w:t xml:space="preserve">schvaľovať vytvorenie obchodnej spoločnosti alebo obchodnej spoločnosti, ktorej je </w:t>
      </w:r>
      <w:r w:rsidR="00D63B93">
        <w:rPr>
          <w:bCs/>
          <w:iCs/>
          <w:color w:val="000000" w:themeColor="text1"/>
        </w:rPr>
        <w:t>ObFZ</w:t>
      </w:r>
      <w:r w:rsidR="00D63B93" w:rsidRPr="00E505EE">
        <w:rPr>
          <w:bCs/>
          <w:iCs/>
          <w:color w:val="000000" w:themeColor="text1"/>
        </w:rPr>
        <w:t xml:space="preserve"> </w:t>
      </w:r>
      <w:r w:rsidRPr="00E505EE">
        <w:rPr>
          <w:bCs/>
          <w:iCs/>
          <w:color w:val="000000" w:themeColor="text1"/>
        </w:rPr>
        <w:t>spoločníkom alebo akcionárom,</w:t>
      </w:r>
    </w:p>
    <w:p w:rsidR="00F1485C" w:rsidRDefault="005778EC" w:rsidP="003A7BE2">
      <w:pPr>
        <w:numPr>
          <w:ilvl w:val="1"/>
          <w:numId w:val="36"/>
        </w:numPr>
        <w:pBdr>
          <w:top w:val="nil"/>
          <w:left w:val="nil"/>
          <w:bottom w:val="nil"/>
          <w:right w:val="nil"/>
          <w:between w:val="nil"/>
        </w:pBdr>
        <w:spacing w:line="240" w:lineRule="auto"/>
        <w:ind w:left="855"/>
        <w:jc w:val="both"/>
        <w:rPr>
          <w:b/>
          <w:i/>
          <w:color w:val="FF0000"/>
        </w:rPr>
      </w:pPr>
      <w:r w:rsidRPr="00E505EE">
        <w:rPr>
          <w:bCs/>
          <w:iCs/>
          <w:color w:val="000000" w:themeColor="text1"/>
        </w:rPr>
        <w:t xml:space="preserve">schvaľovať prevod obchodného podielu alebo akcií v obchodnej spoločnosti alebo obchodnej spoločnosti, ktorej je </w:t>
      </w:r>
      <w:r w:rsidR="00D63B93">
        <w:rPr>
          <w:bCs/>
          <w:iCs/>
          <w:color w:val="000000" w:themeColor="text1"/>
        </w:rPr>
        <w:t>ObFZ</w:t>
      </w:r>
      <w:r w:rsidR="00D63B93" w:rsidRPr="00E505EE">
        <w:rPr>
          <w:bCs/>
          <w:iCs/>
          <w:color w:val="000000" w:themeColor="text1"/>
        </w:rPr>
        <w:t xml:space="preserve"> </w:t>
      </w:r>
      <w:r w:rsidRPr="00E505EE">
        <w:rPr>
          <w:bCs/>
          <w:iCs/>
          <w:color w:val="000000" w:themeColor="text1"/>
        </w:rPr>
        <w:t>spoločníkom alebo akcionárom</w:t>
      </w:r>
      <w:r w:rsidR="002F7D95">
        <w:rPr>
          <w:bCs/>
          <w:iCs/>
          <w:color w:val="000000" w:themeColor="text1"/>
        </w:rPr>
        <w:t>,</w:t>
      </w:r>
    </w:p>
    <w:p w:rsidR="00F1485C" w:rsidRDefault="005778EC" w:rsidP="003A7BE2">
      <w:pPr>
        <w:numPr>
          <w:ilvl w:val="0"/>
          <w:numId w:val="36"/>
        </w:numPr>
        <w:pBdr>
          <w:top w:val="nil"/>
          <w:left w:val="nil"/>
          <w:bottom w:val="nil"/>
          <w:right w:val="nil"/>
          <w:between w:val="nil"/>
        </w:pBdr>
        <w:spacing w:line="240" w:lineRule="auto"/>
        <w:ind w:left="420"/>
        <w:jc w:val="both"/>
      </w:pPr>
      <w:r>
        <w:t>Do výlučnej pôsobnosti konferencie, ďalej patrí najmä</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 xml:space="preserve">voliť predsedu a ostatných členov výkonného výboru, </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 xml:space="preserve">voliť kontrolóra, </w:t>
      </w:r>
    </w:p>
    <w:p w:rsidR="00501CC0" w:rsidRPr="00C30701"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voliť a odvolávať</w:t>
      </w:r>
    </w:p>
    <w:p w:rsidR="00C30701" w:rsidRPr="00833CF6" w:rsidRDefault="00C30701" w:rsidP="00C30701">
      <w:pPr>
        <w:pStyle w:val="Predvolen"/>
        <w:ind w:left="851"/>
        <w:jc w:val="both"/>
        <w:rPr>
          <w:rFonts w:ascii="Arial" w:eastAsia="Helvetica" w:hAnsi="Arial" w:cs="Arial"/>
          <w:color w:val="000000" w:themeColor="text1"/>
        </w:rPr>
      </w:pPr>
      <w:r w:rsidRPr="00833CF6">
        <w:rPr>
          <w:rFonts w:ascii="Arial" w:eastAsia="Helvetica" w:hAnsi="Arial" w:cs="Arial"/>
          <w:color w:val="000000" w:themeColor="text1"/>
        </w:rPr>
        <w:t>1.</w:t>
      </w:r>
      <w:r w:rsidR="00155B3C" w:rsidRPr="00833CF6">
        <w:rPr>
          <w:rFonts w:ascii="Arial" w:eastAsia="Helvetica" w:hAnsi="Arial" w:cs="Arial"/>
          <w:color w:val="000000" w:themeColor="text1"/>
        </w:rPr>
        <w:t xml:space="preserve"> </w:t>
      </w:r>
      <w:r w:rsidRPr="00833CF6">
        <w:rPr>
          <w:rFonts w:ascii="Arial" w:eastAsia="Helvetica" w:hAnsi="Arial" w:cs="Arial"/>
          <w:color w:val="000000" w:themeColor="text1"/>
        </w:rPr>
        <w:t>predsedov a podpredsedov kontr</w:t>
      </w:r>
      <w:r w:rsidR="00155B3C" w:rsidRPr="00833CF6">
        <w:rPr>
          <w:rFonts w:ascii="Arial" w:eastAsia="Helvetica" w:hAnsi="Arial" w:cs="Arial"/>
          <w:color w:val="000000" w:themeColor="text1"/>
        </w:rPr>
        <w:t>o</w:t>
      </w:r>
      <w:r w:rsidRPr="00833CF6">
        <w:rPr>
          <w:rFonts w:ascii="Arial" w:eastAsia="Helvetica" w:hAnsi="Arial" w:cs="Arial"/>
          <w:color w:val="000000" w:themeColor="text1"/>
        </w:rPr>
        <w:t>ln</w:t>
      </w:r>
      <w:r w:rsidR="00155B3C" w:rsidRPr="00833CF6">
        <w:rPr>
          <w:rFonts w:ascii="Arial" w:eastAsia="Helvetica" w:hAnsi="Arial" w:cs="Arial"/>
          <w:color w:val="000000" w:themeColor="text1"/>
        </w:rPr>
        <w:t>ý</w:t>
      </w:r>
      <w:r w:rsidRPr="00833CF6">
        <w:rPr>
          <w:rFonts w:ascii="Arial" w:eastAsia="Helvetica" w:hAnsi="Arial" w:cs="Arial"/>
          <w:color w:val="000000" w:themeColor="text1"/>
        </w:rPr>
        <w:t xml:space="preserve">ch </w:t>
      </w:r>
      <w:r w:rsidR="00155B3C" w:rsidRPr="00833CF6">
        <w:rPr>
          <w:rFonts w:ascii="Arial" w:eastAsia="Helvetica" w:hAnsi="Arial" w:cs="Arial"/>
          <w:color w:val="000000" w:themeColor="text1"/>
        </w:rPr>
        <w:t>orgánov</w:t>
      </w:r>
      <w:r w:rsidR="00EB0092" w:rsidRPr="00833CF6">
        <w:rPr>
          <w:rFonts w:ascii="Arial" w:eastAsia="Helvetica" w:hAnsi="Arial" w:cs="Arial"/>
          <w:color w:val="000000" w:themeColor="text1"/>
        </w:rPr>
        <w:t xml:space="preserve"> </w:t>
      </w:r>
      <w:r w:rsidR="00155B3C" w:rsidRPr="00833CF6">
        <w:rPr>
          <w:rFonts w:ascii="Arial" w:eastAsia="Helvetica" w:hAnsi="Arial" w:cs="Arial"/>
          <w:color w:val="000000" w:themeColor="text1"/>
        </w:rPr>
        <w:t>a orgánov na riešenie sporov,</w:t>
      </w:r>
    </w:p>
    <w:p w:rsidR="00155B3C" w:rsidRPr="00833CF6" w:rsidRDefault="00155B3C" w:rsidP="00C30701">
      <w:pPr>
        <w:pStyle w:val="Predvolen"/>
        <w:ind w:left="851"/>
        <w:jc w:val="both"/>
        <w:rPr>
          <w:rFonts w:ascii="Arial" w:eastAsia="Helvetica" w:hAnsi="Arial" w:cs="Arial"/>
          <w:color w:val="000000" w:themeColor="text1"/>
        </w:rPr>
      </w:pPr>
      <w:r w:rsidRPr="00833CF6">
        <w:rPr>
          <w:rFonts w:ascii="Arial" w:eastAsia="Helvetica" w:hAnsi="Arial" w:cs="Arial"/>
          <w:color w:val="000000" w:themeColor="text1"/>
        </w:rPr>
        <w:t>2. členov odvolacej komisie.</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 xml:space="preserve">voliť a odvolávať predsedu, členov a náhradníkov volebnej komisie, </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 xml:space="preserve">schvaľovať volebný poriadok a rokovací poriadok konferencie a ich zmeny, </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 xml:space="preserve">schvaľovať výšku členského príspevku pre jednotlivé typy členstva v ObFZ a kategórie členov ObFZ a splatnosť členského príspevku, </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 xml:space="preserve">schvaľovať správu predsedu o činnosti ObFZ, </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schvaľovať správu výkonného výboru o hospodárení ObFZ,</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 xml:space="preserve">voliť a odvolávať delegátov ObFZ na konferenciu </w:t>
      </w:r>
      <w:r w:rsidR="00C67BA3">
        <w:rPr>
          <w:rFonts w:ascii="Arial" w:eastAsia="Helvetica" w:hAnsi="Arial" w:cs="Arial"/>
        </w:rPr>
        <w:t>ZsFZ</w:t>
      </w:r>
      <w:r w:rsidRPr="00E505EE">
        <w:rPr>
          <w:rFonts w:ascii="Arial" w:eastAsia="Helvetica" w:hAnsi="Arial" w:cs="Arial"/>
        </w:rPr>
        <w:t xml:space="preserve">,  </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schvaľovať uzatvorenie zmluvných vzťahov, ak hodnota plnenia zo zmluvy je vyššia</w:t>
      </w:r>
      <w:r w:rsidR="00B94525">
        <w:rPr>
          <w:rFonts w:ascii="Arial" w:eastAsia="Helvetica" w:hAnsi="Arial" w:cs="Arial"/>
        </w:rPr>
        <w:t xml:space="preserve"> </w:t>
      </w:r>
      <w:r w:rsidRPr="00E505EE">
        <w:rPr>
          <w:rFonts w:ascii="Arial" w:eastAsia="Helvetica" w:hAnsi="Arial" w:cs="Arial"/>
        </w:rPr>
        <w:t xml:space="preserve">ako </w:t>
      </w:r>
      <w:r w:rsidR="00855FB5">
        <w:rPr>
          <w:rFonts w:ascii="Arial" w:eastAsia="Helvetica" w:hAnsi="Arial" w:cs="Arial"/>
        </w:rPr>
        <w:t>(</w:t>
      </w:r>
      <w:r w:rsidR="00833CF6">
        <w:rPr>
          <w:rFonts w:ascii="Arial" w:eastAsia="Helvetica" w:hAnsi="Arial" w:cs="Arial"/>
        </w:rPr>
        <w:t>1000</w:t>
      </w:r>
      <w:r w:rsidR="00855FB5" w:rsidRPr="00833CF6">
        <w:rPr>
          <w:rFonts w:ascii="Arial" w:eastAsia="Helvetica" w:hAnsi="Arial" w:cs="Arial"/>
        </w:rPr>
        <w:t>)</w:t>
      </w:r>
      <w:r w:rsidRPr="00E505EE">
        <w:rPr>
          <w:rFonts w:ascii="Arial" w:eastAsia="Helvetica" w:hAnsi="Arial" w:cs="Arial"/>
        </w:rPr>
        <w:t xml:space="preserve"> eur, </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lastRenderedPageBreak/>
        <w:t>rozhodovať o udelení a odňatí titulu čestného predsedu,</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 xml:space="preserve">rozhodovať o veciach týkajúcich sa správy majetku a hospodárenia ObFZ najzávažnejšej povahy, </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rozhodovať o zániku ObFZ dobrovoľným rozpustením a o veciach súvisiacich so zánikom ObFZ</w:t>
      </w:r>
      <w:r w:rsidR="006C061A" w:rsidRPr="006C061A">
        <w:t xml:space="preserve"> </w:t>
      </w:r>
      <w:r w:rsidR="006C061A" w:rsidRPr="006C061A">
        <w:rPr>
          <w:rFonts w:ascii="Arial" w:eastAsia="Helvetica" w:hAnsi="Arial" w:cs="Arial"/>
        </w:rPr>
        <w:t>v zmysle čl. 54 Stanov,</w:t>
      </w:r>
      <w:r w:rsidRPr="00E505EE">
        <w:rPr>
          <w:rFonts w:ascii="Arial" w:eastAsia="Helvetica" w:hAnsi="Arial" w:cs="Arial"/>
        </w:rPr>
        <w:t xml:space="preserve"> </w:t>
      </w:r>
    </w:p>
    <w:p w:rsidR="00501CC0" w:rsidRPr="00E505EE" w:rsidRDefault="00501CC0" w:rsidP="003A7BE2">
      <w:pPr>
        <w:pStyle w:val="Predvolen"/>
        <w:numPr>
          <w:ilvl w:val="0"/>
          <w:numId w:val="53"/>
        </w:numPr>
        <w:ind w:left="851"/>
        <w:jc w:val="both"/>
        <w:rPr>
          <w:rFonts w:ascii="Arial" w:eastAsia="Helvetica" w:hAnsi="Arial" w:cs="Arial"/>
        </w:rPr>
      </w:pPr>
      <w:r w:rsidRPr="00E505EE">
        <w:rPr>
          <w:rFonts w:ascii="Arial" w:eastAsia="Helvetica" w:hAnsi="Arial" w:cs="Arial"/>
        </w:rPr>
        <w:t xml:space="preserve">rozhodovať o iných veciach uvedených v schválenom programe konferencie. </w:t>
      </w:r>
    </w:p>
    <w:p w:rsidR="001C386A" w:rsidRPr="00E505EE" w:rsidRDefault="001C386A" w:rsidP="001C386A">
      <w:pPr>
        <w:pStyle w:val="Predvolen"/>
        <w:ind w:left="426" w:hanging="284"/>
        <w:jc w:val="both"/>
        <w:rPr>
          <w:rFonts w:ascii="Arial" w:eastAsia="Helvetica" w:hAnsi="Arial" w:cs="Arial"/>
        </w:rPr>
      </w:pPr>
      <w:r w:rsidRPr="00E505EE">
        <w:rPr>
          <w:rFonts w:ascii="Arial" w:eastAsia="Helvetica" w:hAnsi="Arial" w:cs="Arial"/>
        </w:rPr>
        <w:t>4.</w:t>
      </w:r>
      <w:r w:rsidRPr="00E505EE">
        <w:rPr>
          <w:rFonts w:ascii="Arial" w:eastAsia="Helvetica" w:hAnsi="Arial" w:cs="Arial"/>
        </w:rPr>
        <w:tab/>
        <w:t>Konferencia si môže vyhradiť právo rozhodnúť aj o ďalších veciach, ktoré patria do pôsobnosti iných orgánov ObFZ.</w:t>
      </w:r>
    </w:p>
    <w:p w:rsidR="001C386A" w:rsidRPr="00E505EE" w:rsidRDefault="001C386A" w:rsidP="00E505EE">
      <w:pPr>
        <w:pStyle w:val="Predvolen"/>
        <w:ind w:left="426" w:hanging="284"/>
        <w:jc w:val="both"/>
        <w:rPr>
          <w:rFonts w:ascii="Arial" w:eastAsia="Helvetica" w:hAnsi="Arial" w:cs="Arial"/>
        </w:rPr>
      </w:pPr>
      <w:r w:rsidRPr="00E505EE">
        <w:rPr>
          <w:rFonts w:ascii="Arial" w:eastAsia="Helvetica" w:hAnsi="Arial" w:cs="Arial"/>
        </w:rPr>
        <w:t>5.</w:t>
      </w:r>
      <w:r w:rsidRPr="00E505EE">
        <w:rPr>
          <w:rFonts w:ascii="Arial" w:eastAsia="Helvetica" w:hAnsi="Arial" w:cs="Arial"/>
        </w:rPr>
        <w:tab/>
        <w:t>Konferencia môže rozhodnúť o delegovaní jednej alebo viacerých pôsobností podľa odseku 3 výkonnému výboru a súčasne vo svojom rozhodnutí uvedie rozsah, podmienky a čas trvania delegovanej pôsobnosti.</w:t>
      </w:r>
    </w:p>
    <w:p w:rsidR="00F1485C" w:rsidRDefault="00F1485C">
      <w:pPr>
        <w:pStyle w:val="Nadpis3"/>
        <w:pBdr>
          <w:top w:val="nil"/>
          <w:left w:val="nil"/>
          <w:bottom w:val="nil"/>
          <w:right w:val="nil"/>
          <w:between w:val="nil"/>
        </w:pBdr>
        <w:spacing w:after="0"/>
      </w:pPr>
      <w:bookmarkStart w:id="79" w:name="_rcffdfz4fber" w:colFirst="0" w:colLast="0"/>
      <w:bookmarkEnd w:id="79"/>
    </w:p>
    <w:p w:rsidR="00F1485C" w:rsidRDefault="005778EC">
      <w:pPr>
        <w:pStyle w:val="Nadpis3"/>
        <w:pBdr>
          <w:top w:val="nil"/>
          <w:left w:val="nil"/>
          <w:bottom w:val="nil"/>
          <w:right w:val="nil"/>
          <w:between w:val="nil"/>
        </w:pBdr>
        <w:spacing w:after="0"/>
      </w:pPr>
      <w:bookmarkStart w:id="80" w:name="_1ppeo03btsv7" w:colFirst="0" w:colLast="0"/>
      <w:bookmarkEnd w:id="80"/>
      <w:r>
        <w:t xml:space="preserve">Článok </w:t>
      </w:r>
      <w:r w:rsidR="00C93A50">
        <w:t>2</w:t>
      </w:r>
      <w:r w:rsidR="00454C55">
        <w:t>9</w:t>
      </w:r>
    </w:p>
    <w:p w:rsidR="00F1485C" w:rsidRDefault="005778EC">
      <w:pPr>
        <w:pStyle w:val="Nadpis3"/>
        <w:pBdr>
          <w:top w:val="nil"/>
          <w:left w:val="nil"/>
          <w:bottom w:val="nil"/>
          <w:right w:val="nil"/>
          <w:between w:val="nil"/>
        </w:pBdr>
        <w:spacing w:after="160"/>
      </w:pPr>
      <w:bookmarkStart w:id="81" w:name="_t3bh4ctvixbw" w:colFirst="0" w:colLast="0"/>
      <w:bookmarkEnd w:id="81"/>
      <w:r>
        <w:t>Uznášaniaschopnosť konferencie</w:t>
      </w:r>
    </w:p>
    <w:p w:rsidR="00B94525" w:rsidRPr="000D5BC9" w:rsidRDefault="00B94525" w:rsidP="003A7BE2">
      <w:pPr>
        <w:widowControl/>
        <w:numPr>
          <w:ilvl w:val="0"/>
          <w:numId w:val="54"/>
        </w:numPr>
        <w:spacing w:before="100" w:beforeAutospacing="1" w:after="100" w:afterAutospacing="1" w:line="240" w:lineRule="auto"/>
        <w:ind w:left="426" w:hanging="284"/>
        <w:jc w:val="both"/>
        <w:rPr>
          <w:rFonts w:eastAsia="Times New Roman"/>
        </w:rPr>
      </w:pPr>
      <w:r w:rsidRPr="000D5BC9">
        <w:rPr>
          <w:rFonts w:eastAsia="Times New Roman"/>
        </w:rPr>
        <w:t xml:space="preserve">Konferencia je uznášaniaschopná, ak je prítomná </w:t>
      </w:r>
      <w:r w:rsidR="0066030F">
        <w:rPr>
          <w:rFonts w:eastAsia="Times New Roman"/>
        </w:rPr>
        <w:t>kvalifikovaná</w:t>
      </w:r>
      <w:r w:rsidRPr="000D5BC9">
        <w:rPr>
          <w:rFonts w:eastAsia="Times New Roman"/>
        </w:rPr>
        <w:t xml:space="preserve"> väčšina </w:t>
      </w:r>
      <w:r>
        <w:rPr>
          <w:rFonts w:eastAsia="Times New Roman"/>
        </w:rPr>
        <w:t xml:space="preserve">riadnych členov </w:t>
      </w:r>
      <w:r w:rsidRPr="000D5BC9">
        <w:rPr>
          <w:rFonts w:eastAsia="Times New Roman"/>
        </w:rPr>
        <w:t>s právom hlasovať.</w:t>
      </w:r>
    </w:p>
    <w:p w:rsidR="00B94525" w:rsidRPr="000D5BC9" w:rsidRDefault="00B94525" w:rsidP="003A7BE2">
      <w:pPr>
        <w:widowControl/>
        <w:numPr>
          <w:ilvl w:val="0"/>
          <w:numId w:val="54"/>
        </w:numPr>
        <w:spacing w:before="100" w:beforeAutospacing="1" w:after="100" w:afterAutospacing="1" w:line="240" w:lineRule="auto"/>
        <w:ind w:left="426" w:hanging="284"/>
        <w:jc w:val="both"/>
        <w:rPr>
          <w:rFonts w:eastAsia="Times New Roman"/>
        </w:rPr>
      </w:pPr>
      <w:r w:rsidRPr="000D5BC9">
        <w:rPr>
          <w:rFonts w:eastAsia="Times New Roman"/>
        </w:rPr>
        <w:t xml:space="preserve">Ak nie je konferencia v čase začatia zasadnutia uznášaniaschopná, predsedajúci konferencie odloží začiatok konferencie </w:t>
      </w:r>
      <w:r>
        <w:rPr>
          <w:rFonts w:eastAsia="Times New Roman"/>
        </w:rPr>
        <w:t xml:space="preserve">najmenej </w:t>
      </w:r>
      <w:r w:rsidRPr="000D5BC9">
        <w:rPr>
          <w:rFonts w:eastAsia="Times New Roman"/>
        </w:rPr>
        <w:t>o</w:t>
      </w:r>
      <w:r>
        <w:rPr>
          <w:rFonts w:eastAsia="Times New Roman"/>
        </w:rPr>
        <w:t> 30 minút</w:t>
      </w:r>
      <w:r w:rsidRPr="000D5BC9">
        <w:rPr>
          <w:rFonts w:eastAsia="Times New Roman"/>
        </w:rPr>
        <w:t>. Ak ani potom nie je konferencia uznášaniaschopná, predsedajúci konferencie nariadi opakované zasadnutie konferencie najneskôr do 30 dní s rovnakým programom.</w:t>
      </w:r>
    </w:p>
    <w:p w:rsidR="00B94525" w:rsidRPr="000D5BC9" w:rsidRDefault="00B94525" w:rsidP="003A7BE2">
      <w:pPr>
        <w:widowControl/>
        <w:numPr>
          <w:ilvl w:val="0"/>
          <w:numId w:val="54"/>
        </w:numPr>
        <w:spacing w:before="100" w:beforeAutospacing="1" w:after="100" w:afterAutospacing="1" w:line="240" w:lineRule="auto"/>
        <w:ind w:left="426" w:hanging="284"/>
        <w:jc w:val="both"/>
        <w:rPr>
          <w:rFonts w:eastAsia="Times New Roman"/>
        </w:rPr>
      </w:pPr>
      <w:r w:rsidRPr="000D5BC9">
        <w:rPr>
          <w:rFonts w:eastAsia="Times New Roman"/>
        </w:rPr>
        <w:t xml:space="preserve">Ak sa počas konferencie zníži počet prítomných </w:t>
      </w:r>
      <w:r>
        <w:rPr>
          <w:rFonts w:eastAsia="Times New Roman"/>
        </w:rPr>
        <w:t>riadnych členov</w:t>
      </w:r>
      <w:r w:rsidRPr="000D5BC9">
        <w:rPr>
          <w:rFonts w:eastAsia="Times New Roman"/>
        </w:rPr>
        <w:t xml:space="preserve"> pod hranicu uznášaniaschopnosti, predsedajúci preruší konferenciu najviac na jednu hodinu. Ak po hodine nie je konferencia uznášaniaschopná, predsedajúci konferencie nariadi opakované zasadnutie konferencie najneskôr do 30 dní s programom, ktorý nebol prerokovaný.</w:t>
      </w:r>
    </w:p>
    <w:p w:rsidR="00B94525" w:rsidRPr="000D5BC9" w:rsidRDefault="00B94525" w:rsidP="003A7BE2">
      <w:pPr>
        <w:widowControl/>
        <w:numPr>
          <w:ilvl w:val="0"/>
          <w:numId w:val="54"/>
        </w:numPr>
        <w:spacing w:before="100" w:beforeAutospacing="1" w:after="100" w:afterAutospacing="1" w:line="240" w:lineRule="auto"/>
        <w:ind w:left="426" w:hanging="284"/>
        <w:jc w:val="both"/>
        <w:rPr>
          <w:rFonts w:eastAsia="Times New Roman"/>
        </w:rPr>
      </w:pPr>
      <w:r w:rsidRPr="000D5BC9">
        <w:rPr>
          <w:rFonts w:eastAsia="Times New Roman"/>
        </w:rPr>
        <w:t xml:space="preserve">Na opakovanom zasadnutí je konferencia uznášaniaschopná, ak je </w:t>
      </w:r>
      <w:r w:rsidR="00BE43AE">
        <w:rPr>
          <w:rFonts w:eastAsia="Times New Roman"/>
        </w:rPr>
        <w:t>prítomná nadpolovičná väčšina</w:t>
      </w:r>
      <w:r>
        <w:rPr>
          <w:rFonts w:eastAsia="Times New Roman"/>
        </w:rPr>
        <w:t xml:space="preserve"> v</w:t>
      </w:r>
      <w:r w:rsidRPr="000D5BC9">
        <w:rPr>
          <w:rFonts w:eastAsia="Times New Roman"/>
        </w:rPr>
        <w:t>šetkých</w:t>
      </w:r>
      <w:r>
        <w:rPr>
          <w:rFonts w:eastAsia="Times New Roman"/>
        </w:rPr>
        <w:t xml:space="preserve"> riadnych členov </w:t>
      </w:r>
      <w:r w:rsidRPr="000D5BC9">
        <w:rPr>
          <w:rFonts w:eastAsia="Times New Roman"/>
        </w:rPr>
        <w:t xml:space="preserve">s právom hlasovať. Pre rozšírenie programu opakovanej konferencie </w:t>
      </w:r>
      <w:r>
        <w:rPr>
          <w:rFonts w:eastAsia="Times New Roman"/>
        </w:rPr>
        <w:t>je potrebné dosiahnuť súhlas dvadsaťšesťpercentnej väčšiny všetkých riadnych členov s právom hlasovať</w:t>
      </w:r>
      <w:r w:rsidRPr="000D5BC9">
        <w:rPr>
          <w:rFonts w:eastAsia="Times New Roman"/>
        </w:rPr>
        <w:t>. Ak ani na opakovanom zasadnutí konferencia nie je uznášaniaschopná, predsedajúci konferencie nariadi ďalšie opakované zasadnutie konferencie najneskôr do 30 dní s rovnakým programom.</w:t>
      </w:r>
    </w:p>
    <w:p w:rsidR="00F1485C" w:rsidRDefault="00F1485C">
      <w:pPr>
        <w:pStyle w:val="Nadpis3"/>
        <w:pBdr>
          <w:top w:val="nil"/>
          <w:left w:val="nil"/>
          <w:bottom w:val="nil"/>
          <w:right w:val="nil"/>
          <w:between w:val="nil"/>
        </w:pBdr>
        <w:spacing w:after="0"/>
        <w:jc w:val="left"/>
      </w:pPr>
      <w:bookmarkStart w:id="82" w:name="_9x3xqidwb8ki" w:colFirst="0" w:colLast="0"/>
      <w:bookmarkEnd w:id="82"/>
    </w:p>
    <w:p w:rsidR="00F1485C" w:rsidRDefault="005778EC">
      <w:pPr>
        <w:pStyle w:val="Nadpis3"/>
        <w:pBdr>
          <w:top w:val="nil"/>
          <w:left w:val="nil"/>
          <w:bottom w:val="nil"/>
          <w:right w:val="nil"/>
          <w:between w:val="nil"/>
        </w:pBdr>
        <w:spacing w:after="0"/>
      </w:pPr>
      <w:bookmarkStart w:id="83" w:name="_gdjqzsnepal6" w:colFirst="0" w:colLast="0"/>
      <w:bookmarkEnd w:id="83"/>
      <w:r>
        <w:t xml:space="preserve">Článok </w:t>
      </w:r>
      <w:r w:rsidR="00454C55">
        <w:t>30</w:t>
      </w:r>
    </w:p>
    <w:p w:rsidR="00F1485C" w:rsidRDefault="005778EC">
      <w:pPr>
        <w:pStyle w:val="Nadpis3"/>
        <w:pBdr>
          <w:top w:val="nil"/>
          <w:left w:val="nil"/>
          <w:bottom w:val="nil"/>
          <w:right w:val="nil"/>
          <w:between w:val="nil"/>
        </w:pBdr>
        <w:spacing w:after="160"/>
      </w:pPr>
      <w:bookmarkStart w:id="84" w:name="_z0wtjjyfe91r" w:colFirst="0" w:colLast="0"/>
      <w:bookmarkEnd w:id="84"/>
      <w:r>
        <w:t>Rozhodnutia konferencie</w:t>
      </w:r>
    </w:p>
    <w:p w:rsidR="002B61C9" w:rsidRPr="000D5BC9" w:rsidRDefault="002B61C9" w:rsidP="003A7BE2">
      <w:pPr>
        <w:widowControl/>
        <w:numPr>
          <w:ilvl w:val="0"/>
          <w:numId w:val="55"/>
        </w:numPr>
        <w:spacing w:before="100" w:beforeAutospacing="1" w:after="100" w:afterAutospacing="1" w:line="240" w:lineRule="auto"/>
        <w:ind w:left="426" w:hanging="284"/>
        <w:jc w:val="both"/>
        <w:rPr>
          <w:rFonts w:eastAsia="Times New Roman"/>
        </w:rPr>
      </w:pPr>
      <w:r w:rsidRPr="000D5BC9">
        <w:rPr>
          <w:rFonts w:eastAsia="Times New Roman"/>
        </w:rPr>
        <w:t>Konferencia prijíma rozhodnutia priebežne po prerokovaní príslušného bodu jej programu.</w:t>
      </w:r>
    </w:p>
    <w:p w:rsidR="002B61C9" w:rsidRPr="000D5BC9" w:rsidRDefault="002B61C9" w:rsidP="003A7BE2">
      <w:pPr>
        <w:widowControl/>
        <w:numPr>
          <w:ilvl w:val="0"/>
          <w:numId w:val="55"/>
        </w:numPr>
        <w:spacing w:before="100" w:beforeAutospacing="1" w:after="100" w:afterAutospacing="1" w:line="240" w:lineRule="auto"/>
        <w:ind w:left="426" w:hanging="284"/>
        <w:jc w:val="both"/>
        <w:rPr>
          <w:rFonts w:eastAsia="Times New Roman"/>
        </w:rPr>
      </w:pPr>
      <w:r w:rsidRPr="000D5BC9">
        <w:rPr>
          <w:rFonts w:eastAsia="Times New Roman"/>
        </w:rPr>
        <w:t>Konferencia</w:t>
      </w:r>
      <w:r>
        <w:rPr>
          <w:rFonts w:eastAsia="Times New Roman"/>
        </w:rPr>
        <w:t xml:space="preserve"> resp. opakovaná konferencia</w:t>
      </w:r>
      <w:r w:rsidRPr="000D5BC9">
        <w:rPr>
          <w:rFonts w:eastAsia="Times New Roman"/>
        </w:rPr>
        <w:t xml:space="preserve"> za splnenia podmienky uznášaniaschopnosti podľa článku </w:t>
      </w:r>
      <w:r w:rsidR="00420572">
        <w:rPr>
          <w:rFonts w:eastAsia="Times New Roman"/>
        </w:rPr>
        <w:t>25</w:t>
      </w:r>
      <w:r w:rsidRPr="000D5BC9">
        <w:rPr>
          <w:rFonts w:eastAsia="Times New Roman"/>
        </w:rPr>
        <w:t xml:space="preserve"> prijíma rozhodnutia </w:t>
      </w:r>
      <w:r>
        <w:rPr>
          <w:rFonts w:eastAsia="Times New Roman"/>
        </w:rPr>
        <w:t xml:space="preserve">jednoduchou </w:t>
      </w:r>
      <w:r w:rsidRPr="000D5BC9">
        <w:rPr>
          <w:rFonts w:eastAsia="Times New Roman"/>
        </w:rPr>
        <w:t>väčšinou hlasov</w:t>
      </w:r>
      <w:r>
        <w:rPr>
          <w:rFonts w:eastAsia="Times New Roman"/>
        </w:rPr>
        <w:t xml:space="preserve"> prítomných</w:t>
      </w:r>
      <w:r w:rsidRPr="000D5BC9">
        <w:rPr>
          <w:rFonts w:eastAsia="Times New Roman"/>
        </w:rPr>
        <w:t xml:space="preserve"> delegátov s právom hlasovať; to neplatí, ak sa podľa článku </w:t>
      </w:r>
      <w:r w:rsidRPr="000D5BC9">
        <w:t>čl.</w:t>
      </w:r>
      <w:r>
        <w:t xml:space="preserve"> </w:t>
      </w:r>
      <w:r w:rsidR="00420572" w:rsidRPr="00420572">
        <w:t>2</w:t>
      </w:r>
      <w:r w:rsidR="002F7D95">
        <w:t>3</w:t>
      </w:r>
      <w:r w:rsidRPr="00E505EE">
        <w:t xml:space="preserve"> ods. 2</w:t>
      </w:r>
      <w:r>
        <w:t xml:space="preserve"> </w:t>
      </w:r>
      <w:r w:rsidRPr="000D5BC9">
        <w:rPr>
          <w:rFonts w:eastAsia="Times New Roman"/>
        </w:rPr>
        <w:t>vyžaduje kvalifikovaná väčšina všetkých delegátov s právom hlasovať</w:t>
      </w:r>
      <w:r w:rsidR="00575495">
        <w:rPr>
          <w:rFonts w:eastAsia="Times New Roman"/>
        </w:rPr>
        <w:t>.</w:t>
      </w:r>
    </w:p>
    <w:p w:rsidR="002B61C9" w:rsidRDefault="002B61C9" w:rsidP="003A7BE2">
      <w:pPr>
        <w:widowControl/>
        <w:numPr>
          <w:ilvl w:val="0"/>
          <w:numId w:val="55"/>
        </w:numPr>
        <w:spacing w:before="100" w:beforeAutospacing="1" w:after="100" w:afterAutospacing="1" w:line="240" w:lineRule="auto"/>
        <w:ind w:left="426" w:hanging="284"/>
        <w:jc w:val="both"/>
        <w:rPr>
          <w:rFonts w:eastAsia="Times New Roman"/>
        </w:rPr>
      </w:pPr>
      <w:r w:rsidRPr="000D5BC9">
        <w:rPr>
          <w:rFonts w:eastAsia="Times New Roman"/>
        </w:rPr>
        <w:t>Spôsob hlasovania na konferencii, orgány konferencie a ostatné otázky priebehu zasadnutia konferencie neupravené v Stanovách upravuje volebný poriadok a rokovací poriadok konferencie.</w:t>
      </w:r>
    </w:p>
    <w:p w:rsidR="002B61C9" w:rsidRPr="00EE3378" w:rsidRDefault="002B61C9" w:rsidP="003A7BE2">
      <w:pPr>
        <w:widowControl/>
        <w:numPr>
          <w:ilvl w:val="0"/>
          <w:numId w:val="55"/>
        </w:numPr>
        <w:spacing w:before="100" w:beforeAutospacing="1" w:after="100" w:afterAutospacing="1" w:line="240" w:lineRule="auto"/>
        <w:ind w:left="426" w:hanging="284"/>
        <w:jc w:val="both"/>
        <w:rPr>
          <w:rFonts w:eastAsia="Times New Roman"/>
        </w:rPr>
      </w:pPr>
      <w:r w:rsidRPr="00B06765">
        <w:rPr>
          <w:rFonts w:eastAsia="Times New Roman"/>
        </w:rPr>
        <w:t>V odôvodnených prípadoch na základe rozhodnutia konferencie alebo na návrh pre</w:t>
      </w:r>
      <w:r>
        <w:rPr>
          <w:rFonts w:eastAsia="Times New Roman"/>
        </w:rPr>
        <w:t>dsedu</w:t>
      </w:r>
      <w:r w:rsidRPr="00B06765">
        <w:rPr>
          <w:rFonts w:eastAsia="Times New Roman"/>
        </w:rPr>
        <w:t xml:space="preserve"> môže konferencia prijímať rozhodnutia hlasovaním “per rollam”.</w:t>
      </w:r>
    </w:p>
    <w:p w:rsidR="00F1485C" w:rsidRDefault="005778EC">
      <w:pPr>
        <w:pStyle w:val="Nadpis3"/>
        <w:pBdr>
          <w:top w:val="nil"/>
          <w:left w:val="nil"/>
          <w:bottom w:val="nil"/>
          <w:right w:val="nil"/>
          <w:between w:val="nil"/>
        </w:pBdr>
        <w:spacing w:after="0"/>
      </w:pPr>
      <w:bookmarkStart w:id="85" w:name="_fys9agcfrur8" w:colFirst="0" w:colLast="0"/>
      <w:bookmarkEnd w:id="85"/>
      <w:r>
        <w:t xml:space="preserve">Článok </w:t>
      </w:r>
      <w:r w:rsidR="00B05FA3">
        <w:t>3</w:t>
      </w:r>
      <w:r w:rsidR="00454C55">
        <w:t>1</w:t>
      </w:r>
    </w:p>
    <w:p w:rsidR="00F1485C" w:rsidRDefault="005778EC">
      <w:pPr>
        <w:pStyle w:val="Nadpis3"/>
        <w:pBdr>
          <w:top w:val="nil"/>
          <w:left w:val="nil"/>
          <w:bottom w:val="nil"/>
          <w:right w:val="nil"/>
          <w:between w:val="nil"/>
        </w:pBdr>
        <w:spacing w:after="160"/>
      </w:pPr>
      <w:bookmarkStart w:id="86" w:name="_x2s51uu4jhfa" w:colFirst="0" w:colLast="0"/>
      <w:bookmarkEnd w:id="86"/>
      <w:r>
        <w:t>Program riadnej konferencie</w:t>
      </w:r>
    </w:p>
    <w:p w:rsidR="00095A36" w:rsidRPr="00E505EE" w:rsidRDefault="00095A36" w:rsidP="003A7BE2">
      <w:pPr>
        <w:pStyle w:val="Predvolen"/>
        <w:numPr>
          <w:ilvl w:val="0"/>
          <w:numId w:val="56"/>
        </w:numPr>
        <w:ind w:left="426" w:hanging="284"/>
        <w:jc w:val="both"/>
        <w:rPr>
          <w:rFonts w:ascii="Arial" w:hAnsi="Arial" w:cs="Arial"/>
          <w:bCs/>
          <w:color w:val="auto"/>
        </w:rPr>
      </w:pPr>
      <w:r w:rsidRPr="00E505EE">
        <w:rPr>
          <w:rFonts w:ascii="Arial" w:hAnsi="Arial" w:cs="Arial"/>
          <w:bCs/>
          <w:color w:val="auto"/>
        </w:rPr>
        <w:t>Návrh programu konferencie zostavený predsedom a sekretárom schvaľuje výkonný výbor.</w:t>
      </w:r>
    </w:p>
    <w:p w:rsidR="00095A36" w:rsidRPr="00095A36" w:rsidRDefault="00095A36" w:rsidP="003A7BE2">
      <w:pPr>
        <w:widowControl/>
        <w:numPr>
          <w:ilvl w:val="0"/>
          <w:numId w:val="56"/>
        </w:numPr>
        <w:spacing w:before="100" w:beforeAutospacing="1" w:after="100" w:afterAutospacing="1" w:line="240" w:lineRule="auto"/>
        <w:ind w:left="426" w:hanging="284"/>
        <w:jc w:val="both"/>
        <w:rPr>
          <w:rFonts w:eastAsia="Times New Roman"/>
        </w:rPr>
      </w:pPr>
      <w:r w:rsidRPr="00095A36">
        <w:rPr>
          <w:rFonts w:eastAsia="Times New Roman"/>
        </w:rPr>
        <w:t>Na návrh predsedu, delegáta alebo kontrolóra môže byť program konferencie pozmenený alebo doplnený na začiatku konferencie pred schvaľovaním programu, ak s tým súhlasí jednoduchá väčšina prítomných delegátov s právom hlasovať; to neplatí v prípade opakovanej konferencie.</w:t>
      </w:r>
    </w:p>
    <w:p w:rsidR="00095A36" w:rsidRPr="00095A36" w:rsidRDefault="00095A36" w:rsidP="003A7BE2">
      <w:pPr>
        <w:widowControl/>
        <w:numPr>
          <w:ilvl w:val="0"/>
          <w:numId w:val="56"/>
        </w:numPr>
        <w:spacing w:before="100" w:beforeAutospacing="1" w:after="100" w:afterAutospacing="1" w:line="240" w:lineRule="auto"/>
        <w:ind w:left="426" w:hanging="284"/>
        <w:jc w:val="both"/>
        <w:rPr>
          <w:rFonts w:eastAsia="Times New Roman"/>
        </w:rPr>
      </w:pPr>
      <w:r w:rsidRPr="00095A36">
        <w:rPr>
          <w:rFonts w:eastAsia="Times New Roman"/>
        </w:rPr>
        <w:lastRenderedPageBreak/>
        <w:t>Konferencia nesmie rozhodovať o bode, ktorý nie je výslovne uvedený v programe schválenom delegátmi na začiatku konferencie. V rámci bodov “Rôzne” alebo “Diskusia” smie konferencia prijímať iba odporúčania a stanoviská.</w:t>
      </w:r>
    </w:p>
    <w:p w:rsidR="00095A36" w:rsidRPr="00095A36" w:rsidRDefault="00095A36" w:rsidP="002D2859">
      <w:pPr>
        <w:widowControl/>
        <w:numPr>
          <w:ilvl w:val="0"/>
          <w:numId w:val="56"/>
        </w:numPr>
        <w:spacing w:after="60" w:line="240" w:lineRule="auto"/>
        <w:ind w:left="426" w:hanging="284"/>
        <w:jc w:val="both"/>
        <w:rPr>
          <w:rFonts w:eastAsia="Times New Roman"/>
        </w:rPr>
      </w:pPr>
      <w:r w:rsidRPr="00095A36">
        <w:rPr>
          <w:rFonts w:eastAsia="Times New Roman"/>
        </w:rPr>
        <w:t>Povinnou súčasťou priebehu riadnej konferencie j</w:t>
      </w:r>
      <w:r>
        <w:rPr>
          <w:rFonts w:eastAsia="Times New Roman"/>
        </w:rPr>
        <w:t>e</w:t>
      </w:r>
    </w:p>
    <w:p w:rsidR="00095A36" w:rsidRPr="00095A36" w:rsidRDefault="00095A36" w:rsidP="002D2859">
      <w:pPr>
        <w:widowControl/>
        <w:numPr>
          <w:ilvl w:val="1"/>
          <w:numId w:val="57"/>
        </w:numPr>
        <w:spacing w:after="100" w:afterAutospacing="1" w:line="240" w:lineRule="auto"/>
        <w:ind w:left="709" w:hanging="284"/>
        <w:jc w:val="both"/>
        <w:rPr>
          <w:rFonts w:eastAsia="Times New Roman"/>
        </w:rPr>
      </w:pPr>
      <w:r w:rsidRPr="00095A36">
        <w:rPr>
          <w:rFonts w:eastAsia="Times New Roman"/>
        </w:rPr>
        <w:t>vyhlásenie o tom, že konferencia bola zvolaná v súlade so Stanovami,</w:t>
      </w:r>
    </w:p>
    <w:p w:rsidR="00095A36" w:rsidRPr="00095A36" w:rsidRDefault="00095A36" w:rsidP="003A7BE2">
      <w:pPr>
        <w:widowControl/>
        <w:numPr>
          <w:ilvl w:val="1"/>
          <w:numId w:val="57"/>
        </w:numPr>
        <w:spacing w:before="100" w:beforeAutospacing="1" w:after="100" w:afterAutospacing="1" w:line="240" w:lineRule="auto"/>
        <w:ind w:left="709" w:hanging="284"/>
        <w:jc w:val="both"/>
        <w:rPr>
          <w:rFonts w:eastAsia="Times New Roman"/>
        </w:rPr>
      </w:pPr>
      <w:r w:rsidRPr="00095A36">
        <w:rPr>
          <w:rFonts w:eastAsia="Times New Roman"/>
        </w:rPr>
        <w:t>vyhlásenie o uznášaniaschopnosti konferencie,</w:t>
      </w:r>
    </w:p>
    <w:p w:rsidR="00095A36" w:rsidRPr="00095A36" w:rsidRDefault="00095A36" w:rsidP="003A7BE2">
      <w:pPr>
        <w:widowControl/>
        <w:numPr>
          <w:ilvl w:val="1"/>
          <w:numId w:val="57"/>
        </w:numPr>
        <w:spacing w:before="100" w:beforeAutospacing="1" w:after="100" w:afterAutospacing="1" w:line="240" w:lineRule="auto"/>
        <w:ind w:left="709" w:hanging="284"/>
        <w:jc w:val="both"/>
        <w:rPr>
          <w:rFonts w:eastAsia="Times New Roman"/>
        </w:rPr>
      </w:pPr>
      <w:r w:rsidRPr="00095A36">
        <w:rPr>
          <w:rFonts w:eastAsia="Times New Roman"/>
        </w:rPr>
        <w:t>rozhodnutie o návrhoch na zmenu alebo doplnenie navrhovaného programu, ak boli podané,</w:t>
      </w:r>
    </w:p>
    <w:p w:rsidR="00095A36" w:rsidRPr="00095A36" w:rsidRDefault="00095A36" w:rsidP="003A7BE2">
      <w:pPr>
        <w:widowControl/>
        <w:numPr>
          <w:ilvl w:val="1"/>
          <w:numId w:val="57"/>
        </w:numPr>
        <w:spacing w:before="100" w:beforeAutospacing="1" w:after="100" w:afterAutospacing="1" w:line="240" w:lineRule="auto"/>
        <w:ind w:left="709" w:hanging="284"/>
        <w:jc w:val="both"/>
        <w:rPr>
          <w:rFonts w:eastAsia="Times New Roman"/>
        </w:rPr>
      </w:pPr>
      <w:r w:rsidRPr="00095A36">
        <w:rPr>
          <w:rFonts w:eastAsia="Times New Roman"/>
        </w:rPr>
        <w:t>schválenie programu,</w:t>
      </w:r>
    </w:p>
    <w:p w:rsidR="00095A36" w:rsidRPr="00095A36" w:rsidRDefault="00095A36" w:rsidP="003A7BE2">
      <w:pPr>
        <w:widowControl/>
        <w:numPr>
          <w:ilvl w:val="1"/>
          <w:numId w:val="57"/>
        </w:numPr>
        <w:spacing w:before="100" w:beforeAutospacing="1" w:after="100" w:afterAutospacing="1" w:line="240" w:lineRule="auto"/>
        <w:ind w:left="709" w:hanging="284"/>
        <w:jc w:val="both"/>
        <w:rPr>
          <w:rFonts w:eastAsia="Times New Roman"/>
        </w:rPr>
      </w:pPr>
      <w:r w:rsidRPr="00095A36">
        <w:rPr>
          <w:rFonts w:eastAsia="Times New Roman"/>
        </w:rPr>
        <w:t>prerokovanie schváleného programu,</w:t>
      </w:r>
    </w:p>
    <w:p w:rsidR="00095A36" w:rsidRPr="00095A36" w:rsidRDefault="00095A36" w:rsidP="003A7BE2">
      <w:pPr>
        <w:widowControl/>
        <w:numPr>
          <w:ilvl w:val="1"/>
          <w:numId w:val="57"/>
        </w:numPr>
        <w:spacing w:before="100" w:beforeAutospacing="1" w:after="100" w:afterAutospacing="1" w:line="240" w:lineRule="auto"/>
        <w:ind w:left="709" w:hanging="284"/>
        <w:jc w:val="both"/>
        <w:rPr>
          <w:rFonts w:eastAsia="Times New Roman"/>
        </w:rPr>
      </w:pPr>
      <w:r w:rsidRPr="00095A36">
        <w:rPr>
          <w:rFonts w:eastAsia="Times New Roman"/>
        </w:rPr>
        <w:t>schválenie pracovných komisií konferencie,</w:t>
      </w:r>
    </w:p>
    <w:p w:rsidR="00095A36" w:rsidRPr="00095A36" w:rsidRDefault="00095A36" w:rsidP="003A7BE2">
      <w:pPr>
        <w:widowControl/>
        <w:numPr>
          <w:ilvl w:val="1"/>
          <w:numId w:val="57"/>
        </w:numPr>
        <w:spacing w:before="100" w:beforeAutospacing="1" w:after="100" w:afterAutospacing="1" w:line="240" w:lineRule="auto"/>
        <w:ind w:left="709" w:hanging="284"/>
        <w:jc w:val="both"/>
        <w:rPr>
          <w:rFonts w:eastAsia="Times New Roman"/>
        </w:rPr>
      </w:pPr>
      <w:r w:rsidRPr="00095A36">
        <w:rPr>
          <w:rFonts w:eastAsia="Times New Roman"/>
        </w:rPr>
        <w:t>vystúpenie predsedu alebo ním poverenej osoby k činnosti ObFZ za obdobie od predchádzajúcej konferencie,</w:t>
      </w:r>
    </w:p>
    <w:p w:rsidR="00095A36" w:rsidRPr="00095A36" w:rsidRDefault="00095A36" w:rsidP="003A7BE2">
      <w:pPr>
        <w:widowControl/>
        <w:numPr>
          <w:ilvl w:val="1"/>
          <w:numId w:val="57"/>
        </w:numPr>
        <w:spacing w:before="100" w:beforeAutospacing="1" w:after="100" w:afterAutospacing="1" w:line="240" w:lineRule="auto"/>
        <w:ind w:left="709" w:hanging="284"/>
        <w:jc w:val="both"/>
        <w:rPr>
          <w:rFonts w:eastAsia="Times New Roman"/>
        </w:rPr>
      </w:pPr>
      <w:r w:rsidRPr="00095A36">
        <w:rPr>
          <w:rFonts w:eastAsia="Times New Roman"/>
        </w:rPr>
        <w:t>správa o hospodárení ObFZ,</w:t>
      </w:r>
    </w:p>
    <w:p w:rsidR="00095A36" w:rsidRPr="00095A36" w:rsidRDefault="00095A36" w:rsidP="003A7BE2">
      <w:pPr>
        <w:widowControl/>
        <w:numPr>
          <w:ilvl w:val="1"/>
          <w:numId w:val="57"/>
        </w:numPr>
        <w:spacing w:before="100" w:beforeAutospacing="1" w:after="100" w:afterAutospacing="1" w:line="240" w:lineRule="auto"/>
        <w:ind w:left="709" w:hanging="284"/>
        <w:jc w:val="both"/>
        <w:rPr>
          <w:rFonts w:eastAsia="Times New Roman"/>
        </w:rPr>
      </w:pPr>
      <w:r w:rsidRPr="00095A36">
        <w:rPr>
          <w:rFonts w:eastAsia="Times New Roman"/>
        </w:rPr>
        <w:t>schválenie uznesení.</w:t>
      </w:r>
    </w:p>
    <w:p w:rsidR="00095A36" w:rsidRPr="00095A36" w:rsidRDefault="00095A36" w:rsidP="003A7BE2">
      <w:pPr>
        <w:widowControl/>
        <w:numPr>
          <w:ilvl w:val="0"/>
          <w:numId w:val="56"/>
        </w:numPr>
        <w:spacing w:before="100" w:beforeAutospacing="1" w:after="100" w:afterAutospacing="1" w:line="240" w:lineRule="auto"/>
        <w:ind w:left="426" w:hanging="284"/>
        <w:jc w:val="both"/>
        <w:rPr>
          <w:rFonts w:eastAsia="Times New Roman"/>
        </w:rPr>
      </w:pPr>
      <w:r w:rsidRPr="00095A36">
        <w:rPr>
          <w:rFonts w:eastAsia="Times New Roman"/>
        </w:rPr>
        <w:t>Informácia o zasadnutí konferencie sa zverejňuje na webovom sídle ObFZ najmenej 15 dní pred dňom konania konferencie.</w:t>
      </w:r>
    </w:p>
    <w:p w:rsidR="00F1485C" w:rsidRPr="00204975" w:rsidRDefault="00095A36" w:rsidP="00204975">
      <w:pPr>
        <w:widowControl/>
        <w:numPr>
          <w:ilvl w:val="0"/>
          <w:numId w:val="56"/>
        </w:numPr>
        <w:spacing w:before="100" w:beforeAutospacing="1" w:after="100" w:afterAutospacing="1" w:line="240" w:lineRule="auto"/>
        <w:ind w:left="426" w:hanging="284"/>
        <w:jc w:val="both"/>
        <w:rPr>
          <w:rFonts w:eastAsia="Times New Roman"/>
        </w:rPr>
      </w:pPr>
      <w:r w:rsidRPr="000D5BC9">
        <w:rPr>
          <w:rFonts w:eastAsia="Times New Roman"/>
        </w:rPr>
        <w:t xml:space="preserve">Pozvánka na konferenciu, návrh programu konferencie a podklady na zasadnutie konferencie sa zasielajú </w:t>
      </w:r>
      <w:r>
        <w:rPr>
          <w:rFonts w:eastAsia="Times New Roman"/>
        </w:rPr>
        <w:t>riadnym členom</w:t>
      </w:r>
      <w:r w:rsidRPr="000D5BC9">
        <w:rPr>
          <w:rFonts w:eastAsia="Times New Roman"/>
        </w:rPr>
        <w:t xml:space="preserve"> najmenej sedem dní pred konaním konferencie. Pozvánka a návrh programu konferencie sa zverejňuje na webovom sídle </w:t>
      </w:r>
      <w:r>
        <w:rPr>
          <w:rFonts w:eastAsia="Times New Roman"/>
        </w:rPr>
        <w:t>Ob</w:t>
      </w:r>
      <w:r w:rsidRPr="000D5BC9">
        <w:rPr>
          <w:rFonts w:eastAsia="Times New Roman"/>
        </w:rPr>
        <w:t>FZ najmenej sedem dní pred dňom konania konferencie.</w:t>
      </w:r>
      <w:bookmarkStart w:id="87" w:name="_kxysg6pq5qt" w:colFirst="0" w:colLast="0"/>
      <w:bookmarkEnd w:id="87"/>
    </w:p>
    <w:p w:rsidR="004A211D" w:rsidRDefault="004A211D">
      <w:pPr>
        <w:pBdr>
          <w:top w:val="nil"/>
          <w:left w:val="nil"/>
          <w:bottom w:val="nil"/>
          <w:right w:val="nil"/>
          <w:between w:val="nil"/>
        </w:pBdr>
      </w:pPr>
    </w:p>
    <w:p w:rsidR="00F1485C" w:rsidRDefault="005778EC">
      <w:pPr>
        <w:pStyle w:val="Nadpis3"/>
        <w:pBdr>
          <w:top w:val="nil"/>
          <w:left w:val="nil"/>
          <w:bottom w:val="nil"/>
          <w:right w:val="nil"/>
          <w:between w:val="nil"/>
        </w:pBdr>
        <w:spacing w:after="0"/>
      </w:pPr>
      <w:bookmarkStart w:id="88" w:name="_hskwabdhvr2z" w:colFirst="0" w:colLast="0"/>
      <w:bookmarkEnd w:id="88"/>
      <w:r>
        <w:t xml:space="preserve">Článok </w:t>
      </w:r>
      <w:r w:rsidR="00B05FA3">
        <w:t>3</w:t>
      </w:r>
      <w:r w:rsidR="00032774">
        <w:t>2</w:t>
      </w:r>
    </w:p>
    <w:p w:rsidR="00F1485C" w:rsidRDefault="005778EC">
      <w:pPr>
        <w:pStyle w:val="Nadpis3"/>
        <w:pBdr>
          <w:top w:val="nil"/>
          <w:left w:val="nil"/>
          <w:bottom w:val="nil"/>
          <w:right w:val="nil"/>
          <w:between w:val="nil"/>
        </w:pBdr>
        <w:spacing w:after="160"/>
      </w:pPr>
      <w:bookmarkStart w:id="89" w:name="_lddsjkh2pqop" w:colFirst="0" w:colLast="0"/>
      <w:bookmarkEnd w:id="89"/>
      <w:r>
        <w:t>Riadne voľby, doplňujúce voľby a volebná konferencia</w:t>
      </w:r>
    </w:p>
    <w:p w:rsidR="00095A36" w:rsidRPr="000D5BC9" w:rsidRDefault="00095A36" w:rsidP="003A7BE2">
      <w:pPr>
        <w:widowControl/>
        <w:numPr>
          <w:ilvl w:val="0"/>
          <w:numId w:val="58"/>
        </w:numPr>
        <w:spacing w:before="100" w:beforeAutospacing="1" w:after="100" w:afterAutospacing="1" w:line="240" w:lineRule="auto"/>
        <w:ind w:left="426" w:hanging="426"/>
        <w:jc w:val="both"/>
      </w:pPr>
      <w:r w:rsidRPr="000D5BC9">
        <w:t xml:space="preserve">Riadne voľby do orgánov </w:t>
      </w:r>
      <w:r>
        <w:t>Ob</w:t>
      </w:r>
      <w:r w:rsidRPr="000D5BC9">
        <w:t xml:space="preserve">FZ volených konferenciou sa vykonávajú na volebnej konferencii konanej raz za štyri roky; to neplatí, ak ide o voľby členov </w:t>
      </w:r>
      <w:r>
        <w:t>v</w:t>
      </w:r>
      <w:r w:rsidRPr="000D5BC9">
        <w:t>olebnej komisie</w:t>
      </w:r>
      <w:r>
        <w:t xml:space="preserve"> a kontrolóra.</w:t>
      </w:r>
    </w:p>
    <w:p w:rsidR="00095A36" w:rsidRPr="000D5BC9" w:rsidRDefault="00095A36" w:rsidP="003A7BE2">
      <w:pPr>
        <w:widowControl/>
        <w:numPr>
          <w:ilvl w:val="0"/>
          <w:numId w:val="58"/>
        </w:numPr>
        <w:spacing w:before="100" w:beforeAutospacing="1" w:after="100" w:afterAutospacing="1" w:line="240" w:lineRule="auto"/>
        <w:ind w:left="426" w:hanging="426"/>
        <w:jc w:val="both"/>
      </w:pPr>
      <w:r w:rsidRPr="000D5BC9">
        <w:t>Pre volebnú konferenciu platia ustanovenia upravujúce riadnu konferenciu.</w:t>
      </w:r>
    </w:p>
    <w:p w:rsidR="00095A36" w:rsidRPr="000D5BC9" w:rsidRDefault="00095A36" w:rsidP="003A7BE2">
      <w:pPr>
        <w:widowControl/>
        <w:numPr>
          <w:ilvl w:val="0"/>
          <w:numId w:val="58"/>
        </w:numPr>
        <w:spacing w:before="100" w:beforeAutospacing="1" w:after="100" w:afterAutospacing="1" w:line="240" w:lineRule="auto"/>
        <w:ind w:left="426" w:hanging="426"/>
        <w:jc w:val="both"/>
      </w:pPr>
      <w:r w:rsidRPr="000D5BC9">
        <w:t xml:space="preserve">Riadne voľby do orgánov </w:t>
      </w:r>
      <w:r>
        <w:t>Ob</w:t>
      </w:r>
      <w:r w:rsidRPr="000D5BC9">
        <w:t>FZ volených na volebnej konferencii vyhlasuje volebná komisia tak, aby sa konali najneskôr 30 dní po uplynutí štyroch rokov odo dňa konania posledných riadnych volieb; to neplatí, ak ide o voľbu členov volebnej komisie</w:t>
      </w:r>
      <w:r>
        <w:t xml:space="preserve"> a kontrolóra</w:t>
      </w:r>
      <w:r w:rsidRPr="000D5BC9">
        <w:t>.</w:t>
      </w:r>
    </w:p>
    <w:p w:rsidR="00095A36" w:rsidRDefault="00095A36" w:rsidP="003A7BE2">
      <w:pPr>
        <w:widowControl/>
        <w:numPr>
          <w:ilvl w:val="0"/>
          <w:numId w:val="58"/>
        </w:numPr>
        <w:spacing w:before="100" w:beforeAutospacing="1" w:after="100" w:afterAutospacing="1" w:line="240" w:lineRule="auto"/>
        <w:ind w:left="426" w:hanging="426"/>
        <w:jc w:val="both"/>
      </w:pPr>
      <w:r w:rsidRPr="000D5BC9">
        <w:t xml:space="preserve">Návrhy kandidátov na volených členov orgánov </w:t>
      </w:r>
      <w:r>
        <w:t>Ob</w:t>
      </w:r>
      <w:r w:rsidRPr="000D5BC9">
        <w:t xml:space="preserve">FZ musia byť podané písomne na </w:t>
      </w:r>
      <w:r>
        <w:t>Ob</w:t>
      </w:r>
      <w:r w:rsidRPr="000D5BC9">
        <w:t>FZ najmenej päť dní pred dňom konania konferencie, na ktorej sa konajú voľby. Jedna osoba môže kandidovať iba na jednu funkciu volenú na tej istej konferencii</w:t>
      </w:r>
      <w:r>
        <w:t xml:space="preserve">, to neplatí vo vzťahu k voľbe delegáta ObFZ na konferenciu </w:t>
      </w:r>
      <w:r w:rsidR="00C67BA3">
        <w:t>ZsFZ.</w:t>
      </w:r>
    </w:p>
    <w:p w:rsidR="00095A36" w:rsidRDefault="00095A36" w:rsidP="003A7BE2">
      <w:pPr>
        <w:widowControl/>
        <w:numPr>
          <w:ilvl w:val="0"/>
          <w:numId w:val="58"/>
        </w:numPr>
        <w:spacing w:before="100" w:beforeAutospacing="1" w:after="100" w:afterAutospacing="1" w:line="240" w:lineRule="auto"/>
        <w:ind w:left="426" w:hanging="426"/>
        <w:jc w:val="both"/>
      </w:pPr>
      <w:r>
        <w:t xml:space="preserve">Ak je navrhnutý na volenú funkciu len jeden kandidát, na jeho zvolenie sa vyžaduje nadpolovičná väčšina hlasov všetkých delegátov; inak sa koná ihneď druhé kolo voľby, v ktorom postačuje na zvolenie jednoduchá väčšina hlasov prítomných delegátov. </w:t>
      </w:r>
    </w:p>
    <w:p w:rsidR="00095A36" w:rsidRDefault="00095A36" w:rsidP="003A7BE2">
      <w:pPr>
        <w:widowControl/>
        <w:numPr>
          <w:ilvl w:val="0"/>
          <w:numId w:val="58"/>
        </w:numPr>
        <w:spacing w:before="100" w:beforeAutospacing="1" w:after="100" w:afterAutospacing="1" w:line="240" w:lineRule="auto"/>
        <w:ind w:left="426" w:hanging="426"/>
        <w:jc w:val="both"/>
      </w:pPr>
      <w:r>
        <w:t>Ak je kandidátov na volenú funkciu viac, zvolený je ten kandidát, ktorý získal nadpolovičnú väčšinu hlasov všetkých delegátov; inak sa koná ihneď druhé kolo volieb.</w:t>
      </w:r>
    </w:p>
    <w:p w:rsidR="00095A36" w:rsidRDefault="00095A36" w:rsidP="003A7BE2">
      <w:pPr>
        <w:widowControl/>
        <w:numPr>
          <w:ilvl w:val="0"/>
          <w:numId w:val="58"/>
        </w:numPr>
        <w:spacing w:before="100" w:beforeAutospacing="1" w:after="100" w:afterAutospacing="1" w:line="240" w:lineRule="auto"/>
        <w:ind w:left="426" w:hanging="426"/>
        <w:jc w:val="both"/>
      </w:pPr>
      <w:r>
        <w:t>Do druhého kola volieb postupuje kandidát, ktorý sa počtom získaných hlasov umiestnil na prvom mieste a kandidát, ktorý sa počtom získaných hlasov umiestnil na druhom mieste. Ak získali viacerí kandidáti rovnaký najväčší počet hlasov na prvom mieste, postupujú do druhého kola len títo kandidáti. Ak v prvom kole získal jeden kandidát najväčší počet hlasov a na druhom mieste sa umiestnili viacerí kandidáti s rovnakým počtom hlasov, postupujú všetci kandidáti na prvom a druhom mieste do druhého kola.</w:t>
      </w:r>
    </w:p>
    <w:p w:rsidR="00095A36" w:rsidRDefault="00095A36" w:rsidP="003A7BE2">
      <w:pPr>
        <w:widowControl/>
        <w:numPr>
          <w:ilvl w:val="0"/>
          <w:numId w:val="58"/>
        </w:numPr>
        <w:spacing w:before="100" w:beforeAutospacing="1" w:after="100" w:afterAutospacing="1" w:line="240" w:lineRule="auto"/>
        <w:ind w:left="426" w:hanging="426"/>
        <w:jc w:val="both"/>
      </w:pPr>
      <w:r>
        <w:t xml:space="preserve">V druhom kole volieb je zvolený kandidát, ktorý získal jednoduchú väčšinu hlasov prítomných delegátov. Ak ani jeden z kandidátov nezíska v druhom kole jednoduchú väčšinu hlasov prítomných delegátov, uskutoční sa tretie kolo volieb, pričom do tohto kola postupujú kandidáti podľa rovnakého kľúča, ako v prípade postúpenia do druhého kola. </w:t>
      </w:r>
    </w:p>
    <w:p w:rsidR="00095A36" w:rsidRDefault="00095A36" w:rsidP="003A7BE2">
      <w:pPr>
        <w:widowControl/>
        <w:numPr>
          <w:ilvl w:val="0"/>
          <w:numId w:val="58"/>
        </w:numPr>
        <w:spacing w:before="100" w:beforeAutospacing="1" w:after="100" w:afterAutospacing="1" w:line="240" w:lineRule="auto"/>
        <w:ind w:left="426" w:hanging="426"/>
        <w:jc w:val="both"/>
      </w:pPr>
      <w:r>
        <w:t xml:space="preserve">V prípade voľby členov kolektívneho orgánu ObFZ, zvolení sú tí kandidáti, ktorí dosiahli vo voľbe podľa poradia najvyšší počet hlasov delegátov. V prípade zhodného počtu hlasov </w:t>
      </w:r>
      <w:r>
        <w:lastRenderedPageBreak/>
        <w:t>viacerých kandidátov na poslednom zvoliteľnom mieste, sa uskutoční ďalšie kolo volieb medzi kandidátmi s rovnakým počtom hlasov; zvolený je ten kandidát, ktorý získa najviac hlasov.</w:t>
      </w:r>
    </w:p>
    <w:p w:rsidR="00095A36" w:rsidRDefault="00095A36" w:rsidP="003A7BE2">
      <w:pPr>
        <w:widowControl/>
        <w:numPr>
          <w:ilvl w:val="0"/>
          <w:numId w:val="58"/>
        </w:numPr>
        <w:spacing w:before="100" w:beforeAutospacing="1" w:after="100" w:afterAutospacing="1" w:line="240" w:lineRule="auto"/>
        <w:ind w:left="426" w:hanging="426"/>
        <w:jc w:val="both"/>
      </w:pPr>
      <w:r>
        <w:t xml:space="preserve">Voľba delegátov ObFZ na konferenciu </w:t>
      </w:r>
      <w:r w:rsidR="00C67BA3">
        <w:t>ZsFZ</w:t>
      </w:r>
      <w:r>
        <w:t xml:space="preserve"> sa uskutoční postupom podľa odseku 9; v prípade zhodného počtu hlasov viacerých kandidátov, ktorým vznikne právo účasti na konferencii </w:t>
      </w:r>
      <w:r w:rsidR="00C67BA3">
        <w:t>ZsFZ</w:t>
      </w:r>
      <w:r>
        <w:t xml:space="preserve">, určí výkonný výbor spôsob, na základe ktorého sa títo kandidáti budú rovnomerne zúčastňovať konferencií </w:t>
      </w:r>
      <w:r w:rsidR="00C67BA3">
        <w:t>Zs</w:t>
      </w:r>
      <w:r w:rsidR="008B4D35">
        <w:t>FZ</w:t>
      </w:r>
      <w:r>
        <w:t xml:space="preserve">. Funkčné obdobie delegátov ObFZ na konferenciu </w:t>
      </w:r>
      <w:r w:rsidR="00C67BA3">
        <w:t>ZsFZ</w:t>
      </w:r>
      <w:r w:rsidR="008B4D35">
        <w:t xml:space="preserve"> </w:t>
      </w:r>
      <w:r>
        <w:t xml:space="preserve"> je štvorročné, pričom sa primerane uplatní článok </w:t>
      </w:r>
      <w:r w:rsidR="00B37DFF">
        <w:t>19</w:t>
      </w:r>
      <w:r>
        <w:t xml:space="preserve"> Stanov. Konferencie </w:t>
      </w:r>
      <w:r w:rsidR="00C67BA3">
        <w:t>ZsFZ</w:t>
      </w:r>
      <w:r w:rsidR="008B4D35">
        <w:t xml:space="preserve"> </w:t>
      </w:r>
      <w:r>
        <w:t xml:space="preserve"> sa za ObFZ zúčastňuje počet delegátov určený stanovami </w:t>
      </w:r>
      <w:r w:rsidR="00C67BA3">
        <w:t>ZsFZ</w:t>
      </w:r>
      <w:r>
        <w:t xml:space="preserve">, ktorí dosiahli vo voľbe podľa poradia najvyšší počet hlasov delegátov. V prípade, ak sa niektorý z delegátov, ktorý je podľa predchádzajúcej vety oprávnený sa zúčastniť konferencie </w:t>
      </w:r>
      <w:r w:rsidR="00C67BA3">
        <w:t>Zs</w:t>
      </w:r>
      <w:r w:rsidR="003F5FBA">
        <w:t xml:space="preserve">FZ  </w:t>
      </w:r>
      <w:r>
        <w:t xml:space="preserve">, nemôže konferencie </w:t>
      </w:r>
      <w:r w:rsidR="00C67BA3">
        <w:t>Zs</w:t>
      </w:r>
      <w:r w:rsidR="008B4D35">
        <w:t xml:space="preserve">FZ </w:t>
      </w:r>
      <w:r>
        <w:t xml:space="preserve"> zúčastniť, je povin</w:t>
      </w:r>
      <w:r w:rsidR="008B4D35">
        <w:t>n</w:t>
      </w:r>
      <w:r>
        <w:t xml:space="preserve">ý o tejto skutočnosti informovať sekretára najmenej 3 dni pred konaním konferencie </w:t>
      </w:r>
      <w:r w:rsidR="00C67BA3">
        <w:t>Zs</w:t>
      </w:r>
      <w:r w:rsidR="008B4D35">
        <w:t>FZ</w:t>
      </w:r>
      <w:r>
        <w:t xml:space="preserve">. V danom prípade sa konferencie </w:t>
      </w:r>
      <w:r w:rsidR="00C67BA3">
        <w:t>Zs</w:t>
      </w:r>
      <w:r w:rsidR="008B4D35">
        <w:t xml:space="preserve">FZ </w:t>
      </w:r>
      <w:r>
        <w:t xml:space="preserve"> zúčastní za ObFZ delegát, ktorý sa umiestnil podľa počtu hlasov najbližšie za posledným kandidátom, ktorému vzniklo právo účasti na konferencii </w:t>
      </w:r>
      <w:r w:rsidR="00C67BA3">
        <w:t>Zs</w:t>
      </w:r>
      <w:r w:rsidR="008B4D35">
        <w:t>FZ</w:t>
      </w:r>
      <w:r>
        <w:t xml:space="preserve">. Ak nie je možné ďalšieho kandidáta ObFZ na konferenciu </w:t>
      </w:r>
      <w:r w:rsidR="00C67BA3">
        <w:t>Zs</w:t>
      </w:r>
      <w:r w:rsidR="008B4D35">
        <w:t xml:space="preserve">FZ </w:t>
      </w:r>
      <w:r>
        <w:t xml:space="preserve"> ustanoviť vyššie uvedeným postupom, ustanoví chýbajúceho delegáta svojím rozhodnutím výkonný výbor. Delegátovi ObFZ, ktorý počas trvania svojho mandátu dvakrát včas neoznámi svoju neprítomnosť na konferencii </w:t>
      </w:r>
      <w:r w:rsidR="00C67BA3">
        <w:t>Zs</w:t>
      </w:r>
      <w:r w:rsidR="003C079F">
        <w:t>FZ</w:t>
      </w:r>
      <w:r>
        <w:t xml:space="preserve">, zaniká postavenie delegáta ObFZ na konferencii </w:t>
      </w:r>
      <w:r w:rsidR="00C67BA3">
        <w:t>Zs</w:t>
      </w:r>
      <w:r w:rsidR="003C079F">
        <w:t>FZ</w:t>
      </w:r>
      <w:r>
        <w:t xml:space="preserve">; zánik mandátu potvrdí kontrolór. </w:t>
      </w:r>
    </w:p>
    <w:p w:rsidR="00095A36" w:rsidRPr="000D5BC9" w:rsidRDefault="00095A36" w:rsidP="003A7BE2">
      <w:pPr>
        <w:widowControl/>
        <w:numPr>
          <w:ilvl w:val="0"/>
          <w:numId w:val="58"/>
        </w:numPr>
        <w:spacing w:before="100" w:beforeAutospacing="1" w:after="100" w:afterAutospacing="1" w:line="240" w:lineRule="auto"/>
        <w:ind w:left="426" w:hanging="426"/>
        <w:jc w:val="both"/>
      </w:pPr>
      <w:r>
        <w:t>Ak podľa odsekov 5 až 9 nebol zvolený do funkcie žiadny kandidát alebo Stanovami určený počet členov orgánu ObFZ, volebná komisia vyhlási do 48 hodín doplňujúce voľby na neobsadenú funkciu a určí termín ich konania.</w:t>
      </w:r>
    </w:p>
    <w:p w:rsidR="00095A36" w:rsidRPr="000D5BC9" w:rsidRDefault="00095A36" w:rsidP="003A7BE2">
      <w:pPr>
        <w:widowControl/>
        <w:numPr>
          <w:ilvl w:val="0"/>
          <w:numId w:val="58"/>
        </w:numPr>
        <w:spacing w:before="100" w:beforeAutospacing="1" w:after="100" w:afterAutospacing="1" w:line="240" w:lineRule="auto"/>
        <w:ind w:left="426" w:hanging="426"/>
        <w:jc w:val="both"/>
      </w:pPr>
      <w:r w:rsidRPr="000D5BC9">
        <w:t xml:space="preserve">Doplňujúce voľby sú voľby do orgánov </w:t>
      </w:r>
      <w:r>
        <w:t>Ob</w:t>
      </w:r>
      <w:r w:rsidRPr="000D5BC9">
        <w:t xml:space="preserve">FZ volených konferenciou na zostatok funkčného obdobia, ak došlo k predčasnému zániku výkonu funkcie člena voleného orgánu </w:t>
      </w:r>
      <w:r>
        <w:t>Ob</w:t>
      </w:r>
      <w:r w:rsidRPr="000D5BC9">
        <w:t xml:space="preserve">FZ, alebo ak volená funkcia </w:t>
      </w:r>
      <w:r>
        <w:t>Ob</w:t>
      </w:r>
      <w:r w:rsidRPr="000D5BC9">
        <w:t>FZ nie je obsadená z iného dôvodu. Doplňujúce voľby sa uskutočnia spravidla v rámci programu najbližšej konferencie.</w:t>
      </w:r>
    </w:p>
    <w:p w:rsidR="00095A36" w:rsidRPr="000D5BC9" w:rsidRDefault="00095A36" w:rsidP="003A7BE2">
      <w:pPr>
        <w:widowControl/>
        <w:numPr>
          <w:ilvl w:val="0"/>
          <w:numId w:val="58"/>
        </w:numPr>
        <w:spacing w:before="100" w:beforeAutospacing="1" w:after="100" w:afterAutospacing="1" w:line="240" w:lineRule="auto"/>
        <w:ind w:left="426" w:hanging="426"/>
        <w:jc w:val="both"/>
      </w:pPr>
      <w:r w:rsidRPr="000D5BC9">
        <w:t xml:space="preserve">Voľby do orgánov </w:t>
      </w:r>
      <w:r>
        <w:t>Ob</w:t>
      </w:r>
      <w:r w:rsidRPr="000D5BC9">
        <w:t xml:space="preserve">FZ sa môžu vykonávať aj elektronickou formou prostredníctvom ISSF alebo informačného systému športu v súlade s predpismi </w:t>
      </w:r>
      <w:r>
        <w:t>Ob</w:t>
      </w:r>
      <w:r w:rsidRPr="000D5BC9">
        <w:t xml:space="preserve">FZ. </w:t>
      </w:r>
    </w:p>
    <w:p w:rsidR="00095A36" w:rsidRPr="000D5BC9" w:rsidRDefault="00095A36" w:rsidP="003A7BE2">
      <w:pPr>
        <w:widowControl/>
        <w:numPr>
          <w:ilvl w:val="0"/>
          <w:numId w:val="58"/>
        </w:numPr>
        <w:spacing w:before="100" w:beforeAutospacing="1" w:after="100" w:afterAutospacing="1" w:line="240" w:lineRule="auto"/>
        <w:ind w:left="426" w:hanging="426"/>
        <w:jc w:val="both"/>
      </w:pPr>
      <w:r w:rsidRPr="000D5BC9">
        <w:t xml:space="preserve">Riadne i doplňujúce voľby do orgánov </w:t>
      </w:r>
      <w:r>
        <w:t>Ob</w:t>
      </w:r>
      <w:r w:rsidRPr="000D5BC9">
        <w:t>FZ volených konferenciou riadi volebná komisia.</w:t>
      </w:r>
    </w:p>
    <w:p w:rsidR="00095A36" w:rsidRDefault="00095A36" w:rsidP="003A7BE2">
      <w:pPr>
        <w:widowControl/>
        <w:numPr>
          <w:ilvl w:val="0"/>
          <w:numId w:val="58"/>
        </w:numPr>
        <w:spacing w:before="100" w:beforeAutospacing="1" w:after="100" w:afterAutospacing="1" w:line="240" w:lineRule="auto"/>
        <w:ind w:left="426" w:hanging="426"/>
        <w:jc w:val="both"/>
      </w:pPr>
      <w:r w:rsidRPr="000D5BC9">
        <w:t xml:space="preserve">Správa volebnej komisie sa zverejňuje na webovom sídle </w:t>
      </w:r>
      <w:r>
        <w:t>Ob</w:t>
      </w:r>
      <w:r w:rsidRPr="000D5BC9">
        <w:t>FZ</w:t>
      </w:r>
      <w:r>
        <w:t xml:space="preserve"> </w:t>
      </w:r>
      <w:r w:rsidRPr="000D5BC9">
        <w:t>najneskôr do 15 dní odo dňa konania volieb.</w:t>
      </w:r>
    </w:p>
    <w:p w:rsidR="00F1485C" w:rsidRDefault="005778EC">
      <w:pPr>
        <w:pStyle w:val="Nadpis3"/>
        <w:pBdr>
          <w:top w:val="nil"/>
          <w:left w:val="nil"/>
          <w:bottom w:val="nil"/>
          <w:right w:val="nil"/>
          <w:between w:val="nil"/>
        </w:pBdr>
        <w:spacing w:after="0"/>
      </w:pPr>
      <w:bookmarkStart w:id="90" w:name="_hpohcuen061g" w:colFirst="0" w:colLast="0"/>
      <w:bookmarkEnd w:id="90"/>
      <w:r>
        <w:br/>
        <w:t xml:space="preserve">Článok </w:t>
      </w:r>
      <w:r w:rsidR="00B05FA3">
        <w:t>3</w:t>
      </w:r>
      <w:r w:rsidR="00032774">
        <w:t>3</w:t>
      </w:r>
    </w:p>
    <w:p w:rsidR="00F1485C" w:rsidRDefault="005778EC">
      <w:pPr>
        <w:pStyle w:val="Nadpis3"/>
        <w:pBdr>
          <w:top w:val="nil"/>
          <w:left w:val="nil"/>
          <w:bottom w:val="nil"/>
          <w:right w:val="nil"/>
          <w:between w:val="nil"/>
        </w:pBdr>
        <w:spacing w:after="160"/>
      </w:pPr>
      <w:bookmarkStart w:id="91" w:name="_yot4m0vdefm5" w:colFirst="0" w:colLast="0"/>
      <w:bookmarkEnd w:id="91"/>
      <w:r>
        <w:t>Mimoriadna konferencia</w:t>
      </w:r>
    </w:p>
    <w:p w:rsidR="00095A36" w:rsidRPr="000D5BC9" w:rsidRDefault="00095A36" w:rsidP="003A7BE2">
      <w:pPr>
        <w:widowControl/>
        <w:numPr>
          <w:ilvl w:val="0"/>
          <w:numId w:val="59"/>
        </w:numPr>
        <w:spacing w:before="100" w:beforeAutospacing="1" w:after="100" w:afterAutospacing="1" w:line="240" w:lineRule="auto"/>
        <w:ind w:left="426"/>
        <w:jc w:val="both"/>
      </w:pPr>
      <w:r w:rsidRPr="000D5BC9">
        <w:t xml:space="preserve">Výkonný výbor zvolá mimoriadnu konferenciu, ak o tom rozhodne nadpolovičná väčšina všetkých jeho členov. </w:t>
      </w:r>
    </w:p>
    <w:p w:rsidR="00095A36" w:rsidRPr="000D5BC9" w:rsidRDefault="00095A36" w:rsidP="003A7BE2">
      <w:pPr>
        <w:widowControl/>
        <w:numPr>
          <w:ilvl w:val="0"/>
          <w:numId w:val="59"/>
        </w:numPr>
        <w:spacing w:before="100" w:beforeAutospacing="1" w:after="100" w:afterAutospacing="1" w:line="240" w:lineRule="auto"/>
        <w:ind w:left="426"/>
        <w:jc w:val="both"/>
      </w:pPr>
      <w:r w:rsidRPr="000D5BC9">
        <w:t>Mimoriadnu konferenciu je v odôvodnených prípadoch oprávnený zvolať aj predseda</w:t>
      </w:r>
      <w:r>
        <w:t xml:space="preserve"> alebo kontrolór</w:t>
      </w:r>
      <w:r w:rsidRPr="000D5BC9">
        <w:t>.</w:t>
      </w:r>
    </w:p>
    <w:p w:rsidR="00095A36" w:rsidRPr="00DA02C5" w:rsidRDefault="00095A36" w:rsidP="003A7BE2">
      <w:pPr>
        <w:widowControl/>
        <w:numPr>
          <w:ilvl w:val="0"/>
          <w:numId w:val="59"/>
        </w:numPr>
        <w:spacing w:before="100" w:beforeAutospacing="1" w:after="100" w:afterAutospacing="1" w:line="240" w:lineRule="auto"/>
        <w:ind w:left="426"/>
        <w:jc w:val="both"/>
      </w:pPr>
      <w:r w:rsidRPr="000D5BC9">
        <w:t>Výkonný výbor je povinný zvolať mimoriadnu konferenciu, ak to navrhne</w:t>
      </w:r>
      <w:r>
        <w:t xml:space="preserve"> </w:t>
      </w:r>
      <w:r w:rsidR="002778DE">
        <w:t xml:space="preserve">kvalifikovaná </w:t>
      </w:r>
      <w:r>
        <w:t>väčšina riadnych členov</w:t>
      </w:r>
      <w:r w:rsidR="002778DE">
        <w:t>.</w:t>
      </w:r>
      <w:r>
        <w:rPr>
          <w:color w:val="FF0000"/>
        </w:rPr>
        <w:t xml:space="preserve"> </w:t>
      </w:r>
    </w:p>
    <w:p w:rsidR="00095A36" w:rsidRPr="000D5BC9" w:rsidRDefault="00095A36" w:rsidP="003A7BE2">
      <w:pPr>
        <w:widowControl/>
        <w:numPr>
          <w:ilvl w:val="0"/>
          <w:numId w:val="59"/>
        </w:numPr>
        <w:spacing w:before="100" w:beforeAutospacing="1" w:after="100" w:afterAutospacing="1" w:line="240" w:lineRule="auto"/>
        <w:ind w:left="426"/>
        <w:jc w:val="both"/>
      </w:pPr>
      <w:r w:rsidRPr="000D5BC9">
        <w:t xml:space="preserve">Ak uplynulo funkčné obdobie orgánov </w:t>
      </w:r>
      <w:r>
        <w:t>Ob</w:t>
      </w:r>
      <w:r w:rsidRPr="000D5BC9">
        <w:t xml:space="preserve">FZ oprávnených zvolať mimoriadnu konferenciu a noví členovia týchto orgánov na ďalšie funkčné obdobie neboli zvolení, mimoriadnu konferenciu je oprávnený zvolať ktorýkoľvek </w:t>
      </w:r>
      <w:r>
        <w:t xml:space="preserve">riadny </w:t>
      </w:r>
      <w:r w:rsidRPr="000D5BC9">
        <w:t xml:space="preserve">člen </w:t>
      </w:r>
      <w:r>
        <w:t>Ob</w:t>
      </w:r>
      <w:r w:rsidRPr="000D5BC9">
        <w:t>FZ.</w:t>
      </w:r>
    </w:p>
    <w:p w:rsidR="00095A36" w:rsidRPr="000D5BC9" w:rsidRDefault="00095A36" w:rsidP="003A7BE2">
      <w:pPr>
        <w:widowControl/>
        <w:numPr>
          <w:ilvl w:val="0"/>
          <w:numId w:val="59"/>
        </w:numPr>
        <w:spacing w:before="100" w:beforeAutospacing="1" w:after="100" w:afterAutospacing="1" w:line="240" w:lineRule="auto"/>
        <w:ind w:left="426"/>
        <w:jc w:val="both"/>
      </w:pPr>
      <w:r w:rsidRPr="000D5BC9">
        <w:t>V návrhu na zvolanie mimoriadnej ko</w:t>
      </w:r>
      <w:r>
        <w:t>nferencie</w:t>
      </w:r>
      <w:r w:rsidRPr="000D5BC9">
        <w:t xml:space="preserve"> sa musia uviesť body, ktoré majú byť v programe rokovania mimoriadnej konferencie.</w:t>
      </w:r>
    </w:p>
    <w:p w:rsidR="00095A36" w:rsidRPr="000D5BC9" w:rsidRDefault="00095A36" w:rsidP="003A7BE2">
      <w:pPr>
        <w:widowControl/>
        <w:numPr>
          <w:ilvl w:val="0"/>
          <w:numId w:val="59"/>
        </w:numPr>
        <w:spacing w:before="100" w:beforeAutospacing="1" w:after="100" w:afterAutospacing="1" w:line="240" w:lineRule="auto"/>
        <w:ind w:left="426"/>
        <w:jc w:val="both"/>
      </w:pPr>
      <w:r w:rsidRPr="000D5BC9">
        <w:t xml:space="preserve">Mimoriadna konferencia sa uskutoční do 60 dní odo dňa, kedy bol vykonaný právny úkon (rozhodnutie predsedu, </w:t>
      </w:r>
      <w:r>
        <w:t>v</w:t>
      </w:r>
      <w:r w:rsidRPr="000D5BC9">
        <w:t>ýkonného výboru, doručenie petície alebo návrhu) rozhodujúci pre jej uskutočnenie.</w:t>
      </w:r>
    </w:p>
    <w:p w:rsidR="00095A36" w:rsidRPr="000D5BC9" w:rsidRDefault="00095A36" w:rsidP="003A7BE2">
      <w:pPr>
        <w:widowControl/>
        <w:numPr>
          <w:ilvl w:val="0"/>
          <w:numId w:val="59"/>
        </w:numPr>
        <w:spacing w:before="100" w:beforeAutospacing="1" w:after="100" w:afterAutospacing="1" w:line="240" w:lineRule="auto"/>
        <w:ind w:left="426"/>
        <w:jc w:val="both"/>
      </w:pPr>
      <w:r w:rsidRPr="000D5BC9">
        <w:t>Pre mimoriadnu konferenciu primerane platia ustanovenia upravujúce riadnu konferenciu.</w:t>
      </w:r>
    </w:p>
    <w:p w:rsidR="00F1485C" w:rsidRDefault="00F1485C">
      <w:pPr>
        <w:pBdr>
          <w:top w:val="nil"/>
          <w:left w:val="nil"/>
          <w:bottom w:val="nil"/>
          <w:right w:val="nil"/>
          <w:between w:val="nil"/>
        </w:pBdr>
      </w:pPr>
      <w:bookmarkStart w:id="92" w:name="_gg4ja1vvr1y5" w:colFirst="0" w:colLast="0"/>
      <w:bookmarkEnd w:id="92"/>
    </w:p>
    <w:p w:rsidR="002778DE" w:rsidRDefault="002778DE">
      <w:pPr>
        <w:pBdr>
          <w:top w:val="nil"/>
          <w:left w:val="nil"/>
          <w:bottom w:val="nil"/>
          <w:right w:val="nil"/>
          <w:between w:val="nil"/>
        </w:pBdr>
      </w:pPr>
    </w:p>
    <w:p w:rsidR="00C67BA3" w:rsidRDefault="00C67BA3">
      <w:pPr>
        <w:pStyle w:val="Podtitul"/>
        <w:pBdr>
          <w:top w:val="nil"/>
          <w:left w:val="nil"/>
          <w:bottom w:val="nil"/>
          <w:right w:val="nil"/>
          <w:between w:val="nil"/>
        </w:pBdr>
        <w:spacing w:after="0"/>
        <w:jc w:val="center"/>
        <w:rPr>
          <w:rFonts w:ascii="Arial" w:eastAsia="Arial" w:hAnsi="Arial" w:cs="Arial"/>
          <w:b/>
        </w:rPr>
      </w:pPr>
      <w:bookmarkStart w:id="93" w:name="_ui9voof1ezip" w:colFirst="0" w:colLast="0"/>
      <w:bookmarkEnd w:id="93"/>
    </w:p>
    <w:p w:rsidR="00F1485C" w:rsidRDefault="005778EC">
      <w:pPr>
        <w:pStyle w:val="Podtitul"/>
        <w:pBdr>
          <w:top w:val="nil"/>
          <w:left w:val="nil"/>
          <w:bottom w:val="nil"/>
          <w:right w:val="nil"/>
          <w:between w:val="nil"/>
        </w:pBdr>
        <w:spacing w:after="0"/>
        <w:jc w:val="center"/>
        <w:rPr>
          <w:rFonts w:ascii="Arial" w:eastAsia="Arial" w:hAnsi="Arial" w:cs="Arial"/>
          <w:b/>
        </w:rPr>
      </w:pPr>
      <w:r>
        <w:rPr>
          <w:rFonts w:ascii="Arial" w:eastAsia="Arial" w:hAnsi="Arial" w:cs="Arial"/>
          <w:b/>
        </w:rPr>
        <w:lastRenderedPageBreak/>
        <w:t>Tretia hlava</w:t>
      </w:r>
    </w:p>
    <w:p w:rsidR="00F1485C" w:rsidRDefault="003529B9">
      <w:pPr>
        <w:pStyle w:val="Podtitul"/>
        <w:pBdr>
          <w:top w:val="nil"/>
          <w:left w:val="nil"/>
          <w:bottom w:val="nil"/>
          <w:right w:val="nil"/>
          <w:between w:val="nil"/>
        </w:pBdr>
        <w:spacing w:after="0"/>
        <w:jc w:val="center"/>
        <w:rPr>
          <w:rFonts w:ascii="Arial" w:eastAsia="Arial" w:hAnsi="Arial" w:cs="Arial"/>
        </w:rPr>
      </w:pPr>
      <w:bookmarkStart w:id="94" w:name="_tzst50xob1zq" w:colFirst="0" w:colLast="0"/>
      <w:bookmarkEnd w:id="94"/>
      <w:r>
        <w:rPr>
          <w:rFonts w:ascii="Arial" w:eastAsia="Arial" w:hAnsi="Arial" w:cs="Arial"/>
        </w:rPr>
        <w:t>Výkonný výbor ObFZ</w:t>
      </w:r>
    </w:p>
    <w:p w:rsidR="00F1485C" w:rsidRDefault="00F1485C">
      <w:pPr>
        <w:pStyle w:val="Nadpis3"/>
        <w:pBdr>
          <w:top w:val="nil"/>
          <w:left w:val="nil"/>
          <w:bottom w:val="nil"/>
          <w:right w:val="nil"/>
          <w:between w:val="nil"/>
        </w:pBdr>
        <w:spacing w:after="0"/>
        <w:jc w:val="left"/>
      </w:pPr>
      <w:bookmarkStart w:id="95" w:name="_y0lhcusgsipo" w:colFirst="0" w:colLast="0"/>
      <w:bookmarkEnd w:id="95"/>
    </w:p>
    <w:p w:rsidR="00F1485C" w:rsidRDefault="005778EC">
      <w:pPr>
        <w:pStyle w:val="Nadpis3"/>
        <w:pBdr>
          <w:top w:val="nil"/>
          <w:left w:val="nil"/>
          <w:bottom w:val="nil"/>
          <w:right w:val="nil"/>
          <w:between w:val="nil"/>
        </w:pBdr>
        <w:spacing w:after="0"/>
      </w:pPr>
      <w:bookmarkStart w:id="96" w:name="_q5jyck7jdhaj" w:colFirst="0" w:colLast="0"/>
      <w:bookmarkEnd w:id="96"/>
      <w:r>
        <w:t xml:space="preserve">Článok </w:t>
      </w:r>
      <w:r w:rsidR="00B05FA3">
        <w:t>3</w:t>
      </w:r>
      <w:r w:rsidR="00032774">
        <w:t>4</w:t>
      </w:r>
    </w:p>
    <w:p w:rsidR="00F1485C" w:rsidRDefault="005778EC">
      <w:pPr>
        <w:pStyle w:val="Nadpis3"/>
        <w:pBdr>
          <w:top w:val="nil"/>
          <w:left w:val="nil"/>
          <w:bottom w:val="nil"/>
          <w:right w:val="nil"/>
          <w:between w:val="nil"/>
        </w:pBdr>
        <w:spacing w:after="160"/>
      </w:pPr>
      <w:bookmarkStart w:id="97" w:name="_glgk45kywins" w:colFirst="0" w:colLast="0"/>
      <w:bookmarkEnd w:id="97"/>
      <w:r>
        <w:t xml:space="preserve">Výkonný </w:t>
      </w:r>
      <w:r w:rsidR="003529B9">
        <w:t xml:space="preserve">výbor </w:t>
      </w:r>
      <w:r>
        <w:t>a jeho zloženie</w:t>
      </w:r>
    </w:p>
    <w:p w:rsidR="00EA1D53" w:rsidRPr="000D5BC9" w:rsidRDefault="00EA1D53" w:rsidP="003A7BE2">
      <w:pPr>
        <w:widowControl/>
        <w:numPr>
          <w:ilvl w:val="0"/>
          <w:numId w:val="60"/>
        </w:numPr>
        <w:spacing w:before="100" w:beforeAutospacing="1" w:after="100" w:afterAutospacing="1" w:line="240" w:lineRule="auto"/>
        <w:ind w:left="426"/>
        <w:jc w:val="both"/>
        <w:rPr>
          <w:rFonts w:eastAsia="Times New Roman"/>
        </w:rPr>
      </w:pPr>
      <w:r w:rsidRPr="000D5BC9">
        <w:rPr>
          <w:rFonts w:eastAsia="Times New Roman"/>
        </w:rPr>
        <w:t xml:space="preserve">Výkonný výbor je najvyšším výkonným orgánom </w:t>
      </w:r>
      <w:r>
        <w:rPr>
          <w:rFonts w:eastAsia="Times New Roman"/>
        </w:rPr>
        <w:t>Ob</w:t>
      </w:r>
      <w:r w:rsidRPr="000D5BC9">
        <w:rPr>
          <w:rFonts w:eastAsia="Times New Roman"/>
        </w:rPr>
        <w:t>FZ pre riadenie futbalu.</w:t>
      </w:r>
    </w:p>
    <w:p w:rsidR="00EA1D53" w:rsidRPr="000D5BC9" w:rsidRDefault="00EA1D53" w:rsidP="003A7BE2">
      <w:pPr>
        <w:widowControl/>
        <w:numPr>
          <w:ilvl w:val="0"/>
          <w:numId w:val="60"/>
        </w:numPr>
        <w:spacing w:before="100" w:beforeAutospacing="1" w:after="100" w:afterAutospacing="1" w:line="240" w:lineRule="auto"/>
        <w:ind w:left="426"/>
        <w:jc w:val="both"/>
        <w:rPr>
          <w:rFonts w:eastAsia="Times New Roman"/>
        </w:rPr>
      </w:pPr>
      <w:r w:rsidRPr="000D5BC9">
        <w:rPr>
          <w:rFonts w:eastAsia="Times New Roman"/>
        </w:rPr>
        <w:t xml:space="preserve">Výkonný výbor </w:t>
      </w:r>
      <w:r>
        <w:rPr>
          <w:rFonts w:eastAsia="Times New Roman"/>
        </w:rPr>
        <w:t>je zložený</w:t>
      </w:r>
      <w:r w:rsidRPr="000D5BC9">
        <w:rPr>
          <w:rFonts w:eastAsia="Times New Roman"/>
        </w:rPr>
        <w:t xml:space="preserve"> z predsedu a ďalších </w:t>
      </w:r>
      <w:r w:rsidR="006C061A">
        <w:rPr>
          <w:rFonts w:eastAsia="Times New Roman"/>
        </w:rPr>
        <w:t>8</w:t>
      </w:r>
      <w:r w:rsidRPr="000D5BC9">
        <w:rPr>
          <w:rFonts w:eastAsia="Times New Roman"/>
        </w:rPr>
        <w:t xml:space="preserve"> členov</w:t>
      </w:r>
      <w:r>
        <w:rPr>
          <w:rFonts w:eastAsia="Times New Roman"/>
        </w:rPr>
        <w:t xml:space="preserve">, t.j. spolu </w:t>
      </w:r>
      <w:r w:rsidR="006C061A">
        <w:rPr>
          <w:rFonts w:eastAsia="Times New Roman"/>
        </w:rPr>
        <w:t>9</w:t>
      </w:r>
      <w:r>
        <w:rPr>
          <w:rFonts w:eastAsia="Times New Roman"/>
        </w:rPr>
        <w:t xml:space="preserve"> členov. Výkonný výbor si volí zo svojich členov podpredsedu, ktorého navrhuje </w:t>
      </w:r>
      <w:r w:rsidR="006C061A">
        <w:rPr>
          <w:rFonts w:eastAsia="Times New Roman"/>
        </w:rPr>
        <w:t>predseda ObFZ</w:t>
      </w:r>
      <w:r>
        <w:rPr>
          <w:rFonts w:eastAsia="Times New Roman"/>
        </w:rPr>
        <w:t xml:space="preserve">. </w:t>
      </w:r>
    </w:p>
    <w:p w:rsidR="00EA1D53" w:rsidRDefault="00EA1D53" w:rsidP="003A7BE2">
      <w:pPr>
        <w:widowControl/>
        <w:numPr>
          <w:ilvl w:val="0"/>
          <w:numId w:val="60"/>
        </w:numPr>
        <w:spacing w:before="100" w:beforeAutospacing="1" w:after="100" w:afterAutospacing="1" w:line="240" w:lineRule="auto"/>
        <w:ind w:left="426"/>
        <w:jc w:val="both"/>
        <w:rPr>
          <w:rFonts w:eastAsia="Times New Roman"/>
        </w:rPr>
      </w:pPr>
      <w:r w:rsidRPr="000D5BC9">
        <w:rPr>
          <w:rFonts w:eastAsia="Times New Roman"/>
        </w:rPr>
        <w:t xml:space="preserve">Predsedu a ostatných členov </w:t>
      </w:r>
      <w:r>
        <w:rPr>
          <w:rFonts w:eastAsia="Times New Roman"/>
        </w:rPr>
        <w:t xml:space="preserve">výkonného výboru </w:t>
      </w:r>
      <w:r w:rsidRPr="000D5BC9">
        <w:rPr>
          <w:rFonts w:eastAsia="Times New Roman"/>
        </w:rPr>
        <w:t>volí konferencia</w:t>
      </w:r>
      <w:r>
        <w:rPr>
          <w:rFonts w:eastAsia="Times New Roman"/>
        </w:rPr>
        <w:t>.</w:t>
      </w:r>
    </w:p>
    <w:p w:rsidR="00EA1D53" w:rsidRDefault="00EA1D53" w:rsidP="003A7BE2">
      <w:pPr>
        <w:widowControl/>
        <w:numPr>
          <w:ilvl w:val="0"/>
          <w:numId w:val="60"/>
        </w:numPr>
        <w:spacing w:before="100" w:beforeAutospacing="1" w:after="100" w:afterAutospacing="1" w:line="240" w:lineRule="auto"/>
        <w:ind w:left="426"/>
        <w:jc w:val="both"/>
        <w:rPr>
          <w:rFonts w:eastAsia="Times New Roman"/>
        </w:rPr>
      </w:pPr>
      <w:r>
        <w:rPr>
          <w:rFonts w:eastAsia="Times New Roman"/>
        </w:rPr>
        <w:t>Vo výkonnom výbore nemôž</w:t>
      </w:r>
      <w:r w:rsidR="003E4380">
        <w:rPr>
          <w:rFonts w:eastAsia="Times New Roman"/>
        </w:rPr>
        <w:t>u</w:t>
      </w:r>
      <w:r w:rsidR="00351CD3">
        <w:rPr>
          <w:rFonts w:eastAsia="Times New Roman"/>
        </w:rPr>
        <w:t xml:space="preserve"> </w:t>
      </w:r>
      <w:r w:rsidR="003E4380">
        <w:rPr>
          <w:rFonts w:eastAsia="Times New Roman"/>
        </w:rPr>
        <w:t>b</w:t>
      </w:r>
      <w:r w:rsidR="00351CD3">
        <w:rPr>
          <w:rFonts w:eastAsia="Times New Roman"/>
        </w:rPr>
        <w:t xml:space="preserve">yť </w:t>
      </w:r>
      <w:r w:rsidR="00F65A8F">
        <w:rPr>
          <w:rFonts w:eastAsia="Times New Roman"/>
        </w:rPr>
        <w:t>dve osoby</w:t>
      </w:r>
      <w:r w:rsidR="00351CD3">
        <w:rPr>
          <w:rFonts w:eastAsia="Times New Roman"/>
        </w:rPr>
        <w:t xml:space="preserve"> s rovnakou klubovou príslušnosťou. </w:t>
      </w:r>
    </w:p>
    <w:p w:rsidR="00F1485C" w:rsidRDefault="00F1485C" w:rsidP="00E505EE">
      <w:pPr>
        <w:pStyle w:val="Nadpis3"/>
        <w:pBdr>
          <w:top w:val="nil"/>
          <w:left w:val="nil"/>
          <w:bottom w:val="nil"/>
          <w:right w:val="nil"/>
          <w:between w:val="nil"/>
        </w:pBdr>
        <w:spacing w:after="0"/>
        <w:jc w:val="left"/>
      </w:pPr>
      <w:bookmarkStart w:id="98" w:name="_vmps1hzca8ei" w:colFirst="0" w:colLast="0"/>
      <w:bookmarkEnd w:id="98"/>
    </w:p>
    <w:p w:rsidR="00F1485C" w:rsidRDefault="005778EC">
      <w:pPr>
        <w:pStyle w:val="Nadpis3"/>
        <w:pBdr>
          <w:top w:val="nil"/>
          <w:left w:val="nil"/>
          <w:bottom w:val="nil"/>
          <w:right w:val="nil"/>
          <w:between w:val="nil"/>
        </w:pBdr>
        <w:spacing w:after="0"/>
      </w:pPr>
      <w:bookmarkStart w:id="99" w:name="_hbziy426yf2" w:colFirst="0" w:colLast="0"/>
      <w:bookmarkEnd w:id="99"/>
      <w:r>
        <w:t>Článok 3</w:t>
      </w:r>
      <w:r w:rsidR="00032774">
        <w:t>5</w:t>
      </w:r>
    </w:p>
    <w:p w:rsidR="00F1485C" w:rsidRDefault="005778EC">
      <w:pPr>
        <w:pStyle w:val="Nadpis3"/>
        <w:pBdr>
          <w:top w:val="nil"/>
          <w:left w:val="nil"/>
          <w:bottom w:val="nil"/>
          <w:right w:val="nil"/>
          <w:between w:val="nil"/>
        </w:pBdr>
        <w:spacing w:after="160"/>
      </w:pPr>
      <w:bookmarkStart w:id="100" w:name="_bh3ke37g68ou" w:colFirst="0" w:colLast="0"/>
      <w:bookmarkEnd w:id="100"/>
      <w:r>
        <w:t xml:space="preserve">Práva a povinnosti členov výkonného </w:t>
      </w:r>
      <w:r w:rsidR="00EA1D53">
        <w:t>výboru</w:t>
      </w:r>
    </w:p>
    <w:p w:rsidR="00F1485C" w:rsidRDefault="005778EC" w:rsidP="003A7BE2">
      <w:pPr>
        <w:numPr>
          <w:ilvl w:val="0"/>
          <w:numId w:val="42"/>
        </w:numPr>
        <w:pBdr>
          <w:top w:val="nil"/>
          <w:left w:val="nil"/>
          <w:bottom w:val="nil"/>
          <w:right w:val="nil"/>
          <w:between w:val="nil"/>
        </w:pBdr>
        <w:spacing w:before="220" w:line="240" w:lineRule="auto"/>
        <w:ind w:left="420"/>
        <w:jc w:val="both"/>
      </w:pPr>
      <w:r>
        <w:t xml:space="preserve">Člen výkonného </w:t>
      </w:r>
      <w:r w:rsidR="0099482B">
        <w:t>výboru</w:t>
      </w:r>
      <w:r>
        <w:t xml:space="preserve"> má právo: </w:t>
      </w:r>
    </w:p>
    <w:p w:rsidR="0099482B" w:rsidRPr="000D5BC9" w:rsidRDefault="0099482B" w:rsidP="003A7BE2">
      <w:pPr>
        <w:widowControl/>
        <w:numPr>
          <w:ilvl w:val="1"/>
          <w:numId w:val="42"/>
        </w:numPr>
        <w:spacing w:before="100" w:beforeAutospacing="1" w:after="100" w:afterAutospacing="1" w:line="240" w:lineRule="auto"/>
        <w:ind w:left="851"/>
        <w:jc w:val="both"/>
        <w:rPr>
          <w:rFonts w:eastAsia="Times New Roman"/>
        </w:rPr>
      </w:pPr>
      <w:r w:rsidRPr="000D5BC9">
        <w:rPr>
          <w:rFonts w:eastAsia="Times New Roman"/>
        </w:rPr>
        <w:t xml:space="preserve">predložiť návrh do programu rokovania </w:t>
      </w:r>
      <w:r>
        <w:rPr>
          <w:rFonts w:eastAsia="Times New Roman"/>
        </w:rPr>
        <w:t>v</w:t>
      </w:r>
      <w:r w:rsidRPr="000D5BC9">
        <w:rPr>
          <w:rFonts w:eastAsia="Times New Roman"/>
        </w:rPr>
        <w:t xml:space="preserve">ýkonného výboru alebo iného orgánu </w:t>
      </w:r>
      <w:r>
        <w:rPr>
          <w:rFonts w:eastAsia="Times New Roman"/>
        </w:rPr>
        <w:t>Ob</w:t>
      </w:r>
      <w:r w:rsidRPr="000D5BC9">
        <w:rPr>
          <w:rFonts w:eastAsia="Times New Roman"/>
        </w:rPr>
        <w:t>FZ,</w:t>
      </w:r>
    </w:p>
    <w:p w:rsidR="0099482B" w:rsidRPr="000D5BC9" w:rsidRDefault="0099482B" w:rsidP="003A7BE2">
      <w:pPr>
        <w:widowControl/>
        <w:numPr>
          <w:ilvl w:val="1"/>
          <w:numId w:val="42"/>
        </w:numPr>
        <w:spacing w:before="100" w:beforeAutospacing="1" w:after="100" w:afterAutospacing="1" w:line="240" w:lineRule="auto"/>
        <w:ind w:left="851"/>
        <w:jc w:val="both"/>
        <w:rPr>
          <w:rFonts w:eastAsia="Times New Roman"/>
        </w:rPr>
      </w:pPr>
      <w:r w:rsidRPr="000D5BC9">
        <w:rPr>
          <w:rFonts w:eastAsia="Times New Roman"/>
        </w:rPr>
        <w:t xml:space="preserve">hlasovať o všetkých záležitostiach, o ktorých rozhoduje </w:t>
      </w:r>
      <w:r>
        <w:rPr>
          <w:rFonts w:eastAsia="Times New Roman"/>
        </w:rPr>
        <w:t>v</w:t>
      </w:r>
      <w:r w:rsidRPr="000D5BC9">
        <w:rPr>
          <w:rFonts w:eastAsia="Times New Roman"/>
        </w:rPr>
        <w:t>ýkonný výbor,</w:t>
      </w:r>
    </w:p>
    <w:p w:rsidR="0099482B" w:rsidRPr="000D5BC9" w:rsidRDefault="0099482B" w:rsidP="003A7BE2">
      <w:pPr>
        <w:widowControl/>
        <w:numPr>
          <w:ilvl w:val="1"/>
          <w:numId w:val="42"/>
        </w:numPr>
        <w:spacing w:before="100" w:beforeAutospacing="1" w:after="100" w:afterAutospacing="1" w:line="240" w:lineRule="auto"/>
        <w:ind w:left="851"/>
        <w:jc w:val="both"/>
        <w:rPr>
          <w:rFonts w:eastAsia="Times New Roman"/>
        </w:rPr>
      </w:pPr>
      <w:r w:rsidRPr="000D5BC9">
        <w:rPr>
          <w:rFonts w:eastAsia="Times New Roman"/>
        </w:rPr>
        <w:t>vyjadrovať sa k bodom programu a k podkladom prerokovávaným výkonným výborom,</w:t>
      </w:r>
    </w:p>
    <w:p w:rsidR="002778DE" w:rsidRDefault="0099482B" w:rsidP="003A7BE2">
      <w:pPr>
        <w:widowControl/>
        <w:numPr>
          <w:ilvl w:val="1"/>
          <w:numId w:val="42"/>
        </w:numPr>
        <w:spacing w:before="100" w:beforeAutospacing="1" w:after="100" w:afterAutospacing="1" w:line="240" w:lineRule="auto"/>
        <w:ind w:left="851"/>
        <w:jc w:val="both"/>
        <w:rPr>
          <w:rFonts w:eastAsia="Times New Roman"/>
        </w:rPr>
      </w:pPr>
      <w:r w:rsidRPr="002778DE">
        <w:rPr>
          <w:rFonts w:eastAsia="Times New Roman"/>
        </w:rPr>
        <w:t xml:space="preserve">vyžadovať od pracovníkov administratívy ObFZ poskytnutie vysvetlení a informácií o činnosti ObFZ </w:t>
      </w:r>
    </w:p>
    <w:p w:rsidR="0099482B" w:rsidRPr="000D5BC9" w:rsidRDefault="0099482B" w:rsidP="003A7BE2">
      <w:pPr>
        <w:widowControl/>
        <w:numPr>
          <w:ilvl w:val="1"/>
          <w:numId w:val="42"/>
        </w:numPr>
        <w:spacing w:before="100" w:beforeAutospacing="1" w:after="100" w:afterAutospacing="1" w:line="240" w:lineRule="auto"/>
        <w:ind w:left="851"/>
        <w:jc w:val="both"/>
        <w:rPr>
          <w:rFonts w:eastAsia="Times New Roman"/>
        </w:rPr>
      </w:pPr>
      <w:r w:rsidRPr="000D5BC9">
        <w:rPr>
          <w:rFonts w:eastAsia="Times New Roman"/>
        </w:rPr>
        <w:t xml:space="preserve">zúčastniť sa na zasadnutiach orgánov </w:t>
      </w:r>
      <w:r>
        <w:rPr>
          <w:rFonts w:eastAsia="Times New Roman"/>
        </w:rPr>
        <w:t>Ob</w:t>
      </w:r>
      <w:r w:rsidRPr="000D5BC9">
        <w:rPr>
          <w:rFonts w:eastAsia="Times New Roman"/>
        </w:rPr>
        <w:t xml:space="preserve">FZ, prezentovať na nich návrhy a stanoviská v súlade s predpismi </w:t>
      </w:r>
      <w:r>
        <w:rPr>
          <w:rFonts w:eastAsia="Times New Roman"/>
        </w:rPr>
        <w:t>Ob</w:t>
      </w:r>
      <w:r w:rsidRPr="000D5BC9">
        <w:rPr>
          <w:rFonts w:eastAsia="Times New Roman"/>
        </w:rPr>
        <w:t xml:space="preserve">FZ a rozhodnutiami konferencie a </w:t>
      </w:r>
      <w:r>
        <w:rPr>
          <w:rFonts w:eastAsia="Times New Roman"/>
        </w:rPr>
        <w:t>v</w:t>
      </w:r>
      <w:r w:rsidRPr="000D5BC9">
        <w:rPr>
          <w:rFonts w:eastAsia="Times New Roman"/>
        </w:rPr>
        <w:t>ýkonného výboru,</w:t>
      </w:r>
    </w:p>
    <w:p w:rsidR="0099482B" w:rsidRPr="000D5BC9" w:rsidRDefault="0099482B" w:rsidP="003A7BE2">
      <w:pPr>
        <w:widowControl/>
        <w:numPr>
          <w:ilvl w:val="1"/>
          <w:numId w:val="42"/>
        </w:numPr>
        <w:spacing w:before="100" w:beforeAutospacing="1" w:after="100" w:afterAutospacing="1" w:line="240" w:lineRule="auto"/>
        <w:ind w:left="851"/>
        <w:jc w:val="both"/>
        <w:rPr>
          <w:rFonts w:eastAsia="Times New Roman"/>
        </w:rPr>
      </w:pPr>
      <w:r w:rsidRPr="000D5BC9">
        <w:rPr>
          <w:rFonts w:eastAsia="Times New Roman"/>
        </w:rPr>
        <w:t xml:space="preserve">navrhnúť v odôvodnených prípadoch zvolanie mimoriadneho zasadnutia výkonného výboru alebo požiadať o zvolanie zasadnutia iného orgánu </w:t>
      </w:r>
      <w:r>
        <w:rPr>
          <w:rFonts w:eastAsia="Times New Roman"/>
        </w:rPr>
        <w:t>Ob</w:t>
      </w:r>
      <w:r w:rsidRPr="000D5BC9">
        <w:rPr>
          <w:rFonts w:eastAsia="Times New Roman"/>
        </w:rPr>
        <w:t>FZ, najmä ak vec neznesie odklad,</w:t>
      </w:r>
    </w:p>
    <w:p w:rsidR="0099482B" w:rsidRPr="000D5BC9" w:rsidRDefault="0099482B" w:rsidP="003A7BE2">
      <w:pPr>
        <w:widowControl/>
        <w:numPr>
          <w:ilvl w:val="1"/>
          <w:numId w:val="42"/>
        </w:numPr>
        <w:spacing w:before="100" w:beforeAutospacing="1" w:after="100" w:afterAutospacing="1" w:line="240" w:lineRule="auto"/>
        <w:ind w:left="851"/>
        <w:jc w:val="both"/>
        <w:rPr>
          <w:rFonts w:eastAsia="Times New Roman"/>
        </w:rPr>
      </w:pPr>
      <w:r w:rsidRPr="000D5BC9">
        <w:rPr>
          <w:rFonts w:eastAsia="Times New Roman"/>
        </w:rPr>
        <w:t xml:space="preserve">verejne vyjadrovať svoje názory na otázky futbalu </w:t>
      </w:r>
    </w:p>
    <w:p w:rsidR="0099482B" w:rsidRDefault="0099482B" w:rsidP="003A7BE2">
      <w:pPr>
        <w:numPr>
          <w:ilvl w:val="0"/>
          <w:numId w:val="42"/>
        </w:numPr>
        <w:pBdr>
          <w:top w:val="nil"/>
          <w:left w:val="nil"/>
          <w:bottom w:val="nil"/>
          <w:right w:val="nil"/>
          <w:between w:val="nil"/>
        </w:pBdr>
        <w:spacing w:before="220" w:line="240" w:lineRule="auto"/>
        <w:ind w:left="420"/>
        <w:jc w:val="both"/>
        <w:rPr>
          <w:rFonts w:eastAsia="Times New Roman"/>
        </w:rPr>
      </w:pPr>
      <w:r w:rsidRPr="0099482B">
        <w:rPr>
          <w:rFonts w:eastAsia="Times New Roman"/>
        </w:rPr>
        <w:t>Člen výkonného výboru je povinný</w:t>
      </w:r>
    </w:p>
    <w:p w:rsidR="0099482B" w:rsidRPr="000D5BC9" w:rsidRDefault="0099482B" w:rsidP="003A7BE2">
      <w:pPr>
        <w:widowControl/>
        <w:numPr>
          <w:ilvl w:val="1"/>
          <w:numId w:val="42"/>
        </w:numPr>
        <w:spacing w:line="240" w:lineRule="auto"/>
        <w:ind w:left="851"/>
        <w:jc w:val="both"/>
        <w:rPr>
          <w:rFonts w:eastAsia="Times New Roman"/>
        </w:rPr>
      </w:pPr>
      <w:r w:rsidRPr="000D5BC9">
        <w:rPr>
          <w:rFonts w:eastAsia="Times New Roman"/>
        </w:rPr>
        <w:t xml:space="preserve">zúčastňovať sa osobne na rokovaniach </w:t>
      </w:r>
      <w:r>
        <w:rPr>
          <w:rFonts w:eastAsia="Times New Roman"/>
        </w:rPr>
        <w:t>v</w:t>
      </w:r>
      <w:r w:rsidRPr="000D5BC9">
        <w:rPr>
          <w:rFonts w:eastAsia="Times New Roman"/>
        </w:rPr>
        <w:t>ýkonného výboru; účasť je nezastupiteľná,</w:t>
      </w:r>
    </w:p>
    <w:p w:rsidR="0099482B" w:rsidRPr="000D5BC9" w:rsidRDefault="0099482B" w:rsidP="003A7BE2">
      <w:pPr>
        <w:widowControl/>
        <w:numPr>
          <w:ilvl w:val="1"/>
          <w:numId w:val="42"/>
        </w:numPr>
        <w:spacing w:before="100" w:beforeAutospacing="1" w:after="100" w:afterAutospacing="1" w:line="240" w:lineRule="auto"/>
        <w:ind w:left="851"/>
        <w:jc w:val="both"/>
        <w:rPr>
          <w:rFonts w:eastAsia="Times New Roman"/>
        </w:rPr>
      </w:pPr>
      <w:r w:rsidRPr="000D5BC9">
        <w:rPr>
          <w:rFonts w:eastAsia="Times New Roman"/>
        </w:rPr>
        <w:t xml:space="preserve">nesprístupňovať pred zasadnutím </w:t>
      </w:r>
      <w:r>
        <w:rPr>
          <w:rFonts w:eastAsia="Times New Roman"/>
        </w:rPr>
        <w:t>v</w:t>
      </w:r>
      <w:r w:rsidRPr="000D5BC9">
        <w:rPr>
          <w:rFonts w:eastAsia="Times New Roman"/>
        </w:rPr>
        <w:t>ýkonného výboru podklady k rokovaniu výkonného výboru tretím osobám, a bez súhlasu výkonného výboru alebo predsedu ani po zasadnutí výkonného výboru,</w:t>
      </w:r>
    </w:p>
    <w:p w:rsidR="0099482B" w:rsidRPr="000D5BC9" w:rsidRDefault="0099482B" w:rsidP="003A7BE2">
      <w:pPr>
        <w:widowControl/>
        <w:numPr>
          <w:ilvl w:val="1"/>
          <w:numId w:val="42"/>
        </w:numPr>
        <w:spacing w:before="100" w:beforeAutospacing="1" w:after="100" w:afterAutospacing="1" w:line="240" w:lineRule="auto"/>
        <w:ind w:left="851"/>
        <w:jc w:val="both"/>
        <w:rPr>
          <w:rFonts w:eastAsia="Times New Roman"/>
        </w:rPr>
      </w:pPr>
      <w:r w:rsidRPr="000D5BC9">
        <w:rPr>
          <w:rFonts w:eastAsia="Times New Roman"/>
        </w:rPr>
        <w:t xml:space="preserve">rešpektovať a vykonávať rozhodnutia prijaté výkonným výborom v súlade s predpismi </w:t>
      </w:r>
      <w:r>
        <w:rPr>
          <w:rFonts w:eastAsia="Times New Roman"/>
        </w:rPr>
        <w:t>Ob</w:t>
      </w:r>
      <w:r w:rsidRPr="000D5BC9">
        <w:rPr>
          <w:rFonts w:eastAsia="Times New Roman"/>
        </w:rPr>
        <w:t>FZ, a to bez ohľadu na to, ako hlasoval,</w:t>
      </w:r>
    </w:p>
    <w:p w:rsidR="0099482B" w:rsidRPr="000D5BC9" w:rsidRDefault="0099482B" w:rsidP="003A7BE2">
      <w:pPr>
        <w:widowControl/>
        <w:numPr>
          <w:ilvl w:val="1"/>
          <w:numId w:val="42"/>
        </w:numPr>
        <w:spacing w:before="100" w:beforeAutospacing="1" w:after="100" w:afterAutospacing="1" w:line="240" w:lineRule="auto"/>
        <w:ind w:left="851"/>
        <w:jc w:val="both"/>
        <w:rPr>
          <w:rFonts w:eastAsia="Times New Roman"/>
        </w:rPr>
      </w:pPr>
      <w:r w:rsidRPr="000D5BC9">
        <w:rPr>
          <w:rFonts w:eastAsia="Times New Roman"/>
        </w:rPr>
        <w:t xml:space="preserve">vykonávať funkciu nezištne v prospech futbalu v súlade s predpismi a rozhodnutiami </w:t>
      </w:r>
      <w:r>
        <w:rPr>
          <w:rFonts w:eastAsia="Times New Roman"/>
        </w:rPr>
        <w:t>Ob</w:t>
      </w:r>
      <w:r w:rsidRPr="000D5BC9">
        <w:rPr>
          <w:rFonts w:eastAsia="Times New Roman"/>
        </w:rPr>
        <w:t>FZ,</w:t>
      </w:r>
      <w:r>
        <w:rPr>
          <w:rFonts w:eastAsia="Times New Roman"/>
        </w:rPr>
        <w:t xml:space="preserve"> </w:t>
      </w:r>
      <w:r w:rsidRPr="000D5BC9">
        <w:rPr>
          <w:rFonts w:eastAsia="Times New Roman"/>
        </w:rPr>
        <w:t>SFZ, UEFA a FIFA,</w:t>
      </w:r>
    </w:p>
    <w:p w:rsidR="0099482B" w:rsidRPr="000D5BC9" w:rsidRDefault="0099482B" w:rsidP="003A7BE2">
      <w:pPr>
        <w:widowControl/>
        <w:numPr>
          <w:ilvl w:val="1"/>
          <w:numId w:val="42"/>
        </w:numPr>
        <w:spacing w:before="100" w:beforeAutospacing="1" w:after="100" w:afterAutospacing="1" w:line="240" w:lineRule="auto"/>
        <w:ind w:left="851"/>
        <w:jc w:val="both"/>
        <w:rPr>
          <w:rFonts w:eastAsia="Times New Roman"/>
        </w:rPr>
      </w:pPr>
      <w:r w:rsidRPr="000D5BC9">
        <w:rPr>
          <w:rFonts w:eastAsia="Times New Roman"/>
        </w:rPr>
        <w:t xml:space="preserve">dbať na hospodárne využívanie finančných prostriedkov, ktorými </w:t>
      </w:r>
      <w:r>
        <w:rPr>
          <w:rFonts w:eastAsia="Times New Roman"/>
        </w:rPr>
        <w:t>Ob</w:t>
      </w:r>
      <w:r w:rsidRPr="000D5BC9">
        <w:rPr>
          <w:rFonts w:eastAsia="Times New Roman"/>
        </w:rPr>
        <w:t>FZ disponuje a o ktorých rozhoduje,</w:t>
      </w:r>
    </w:p>
    <w:p w:rsidR="0099482B" w:rsidRPr="000D5BC9" w:rsidRDefault="0099482B" w:rsidP="003A7BE2">
      <w:pPr>
        <w:widowControl/>
        <w:numPr>
          <w:ilvl w:val="1"/>
          <w:numId w:val="42"/>
        </w:numPr>
        <w:spacing w:before="100" w:beforeAutospacing="1" w:after="100" w:afterAutospacing="1" w:line="240" w:lineRule="auto"/>
        <w:ind w:left="851"/>
        <w:jc w:val="both"/>
        <w:rPr>
          <w:rFonts w:eastAsia="Times New Roman"/>
        </w:rPr>
      </w:pPr>
      <w:r w:rsidRPr="000D5BC9">
        <w:rPr>
          <w:rFonts w:eastAsia="Times New Roman"/>
        </w:rPr>
        <w:t xml:space="preserve">dbať na záujmy </w:t>
      </w:r>
      <w:r>
        <w:rPr>
          <w:rFonts w:eastAsia="Times New Roman"/>
        </w:rPr>
        <w:t xml:space="preserve">oblastného </w:t>
      </w:r>
      <w:r w:rsidRPr="000D5BC9">
        <w:rPr>
          <w:rFonts w:eastAsia="Times New Roman"/>
        </w:rPr>
        <w:t>futbalu a svojím vystupovaním a správaním na verejnosti zvyšovať kredit s</w:t>
      </w:r>
      <w:r>
        <w:rPr>
          <w:rFonts w:eastAsia="Times New Roman"/>
        </w:rPr>
        <w:t xml:space="preserve"> amatérskeho </w:t>
      </w:r>
      <w:r w:rsidRPr="000D5BC9">
        <w:rPr>
          <w:rFonts w:eastAsia="Times New Roman"/>
        </w:rPr>
        <w:t>futbalu</w:t>
      </w:r>
      <w:r>
        <w:rPr>
          <w:rFonts w:eastAsia="Times New Roman"/>
        </w:rPr>
        <w:t xml:space="preserve"> na oblastnej úrovni</w:t>
      </w:r>
      <w:r w:rsidRPr="000D5BC9">
        <w:rPr>
          <w:rFonts w:eastAsia="Times New Roman"/>
        </w:rPr>
        <w:t>,</w:t>
      </w:r>
    </w:p>
    <w:p w:rsidR="0099482B" w:rsidRDefault="0099482B" w:rsidP="003A7BE2">
      <w:pPr>
        <w:widowControl/>
        <w:numPr>
          <w:ilvl w:val="1"/>
          <w:numId w:val="42"/>
        </w:numPr>
        <w:spacing w:line="240" w:lineRule="auto"/>
        <w:ind w:left="851"/>
        <w:jc w:val="both"/>
        <w:rPr>
          <w:rFonts w:eastAsia="Times New Roman"/>
        </w:rPr>
      </w:pPr>
      <w:r w:rsidRPr="000D5BC9">
        <w:rPr>
          <w:rFonts w:eastAsia="Times New Roman"/>
        </w:rPr>
        <w:t>zdržať sa konania, ktoré by mohlo nespravodlivo poškodiť alebo ohroziť dobré meno alebo oprávnené záujmy futbalu</w:t>
      </w:r>
      <w:r>
        <w:rPr>
          <w:rFonts w:eastAsia="Times New Roman"/>
        </w:rPr>
        <w:t xml:space="preserve"> na oblastnej úrovni</w:t>
      </w:r>
      <w:r w:rsidRPr="000D5BC9">
        <w:rPr>
          <w:rFonts w:eastAsia="Times New Roman"/>
        </w:rPr>
        <w:t xml:space="preserve">, </w:t>
      </w:r>
      <w:r>
        <w:rPr>
          <w:rFonts w:eastAsia="Times New Roman"/>
        </w:rPr>
        <w:t>Ob</w:t>
      </w:r>
      <w:r w:rsidRPr="000D5BC9">
        <w:rPr>
          <w:rFonts w:eastAsia="Times New Roman"/>
        </w:rPr>
        <w:t>FZ</w:t>
      </w:r>
      <w:r>
        <w:rPr>
          <w:rFonts w:eastAsia="Times New Roman"/>
        </w:rPr>
        <w:t xml:space="preserve"> alebo partnerov ObFZ</w:t>
      </w:r>
      <w:r w:rsidRPr="000D5BC9">
        <w:rPr>
          <w:rFonts w:eastAsia="Times New Roman"/>
        </w:rPr>
        <w:t>.</w:t>
      </w:r>
    </w:p>
    <w:p w:rsidR="0099482B" w:rsidRPr="000D5BC9" w:rsidRDefault="0099482B" w:rsidP="003A7BE2">
      <w:pPr>
        <w:numPr>
          <w:ilvl w:val="0"/>
          <w:numId w:val="42"/>
        </w:numPr>
        <w:pBdr>
          <w:top w:val="nil"/>
          <w:left w:val="nil"/>
          <w:bottom w:val="nil"/>
          <w:right w:val="nil"/>
          <w:between w:val="nil"/>
        </w:pBdr>
        <w:spacing w:before="220" w:line="240" w:lineRule="auto"/>
        <w:ind w:left="420"/>
        <w:jc w:val="both"/>
        <w:rPr>
          <w:rFonts w:eastAsia="Times New Roman"/>
        </w:rPr>
      </w:pPr>
      <w:r w:rsidRPr="000D5BC9">
        <w:rPr>
          <w:rFonts w:eastAsia="Times New Roman"/>
        </w:rPr>
        <w:t>V prípade konania, ktoré je nezlučiteľné s dodržiavaním povinností člena výkonného výboru podľa odseku 2, alebo ak sa člen výkonného výboru bez odôvodneného ospravedlnenia</w:t>
      </w:r>
      <w:r>
        <w:rPr>
          <w:rFonts w:eastAsia="Times New Roman"/>
        </w:rPr>
        <w:t xml:space="preserve"> </w:t>
      </w:r>
      <w:r w:rsidRPr="000D5BC9">
        <w:rPr>
          <w:rFonts w:eastAsia="Times New Roman"/>
        </w:rPr>
        <w:t>počas obdobia 6 mesiacov nezúčastňuje na jeho činnosti, môže byť takýto člen na návrh predsedu, výkonného výboru alebo kontrolóra odvolaný z funkcie alebo mu môže byť výkon funkcie pozastavený rozhodnutím disciplinárnej komisie.</w:t>
      </w:r>
    </w:p>
    <w:p w:rsidR="00F1485C" w:rsidRDefault="00F1485C">
      <w:pPr>
        <w:pStyle w:val="Nadpis3"/>
        <w:pBdr>
          <w:top w:val="nil"/>
          <w:left w:val="nil"/>
          <w:bottom w:val="nil"/>
          <w:right w:val="nil"/>
          <w:between w:val="nil"/>
        </w:pBdr>
        <w:spacing w:after="0"/>
      </w:pPr>
      <w:bookmarkStart w:id="101" w:name="_g2fuprs18gdz" w:colFirst="0" w:colLast="0"/>
      <w:bookmarkEnd w:id="101"/>
    </w:p>
    <w:p w:rsidR="00F1485C" w:rsidRDefault="005778EC">
      <w:pPr>
        <w:pStyle w:val="Nadpis3"/>
        <w:pBdr>
          <w:top w:val="nil"/>
          <w:left w:val="nil"/>
          <w:bottom w:val="nil"/>
          <w:right w:val="nil"/>
          <w:between w:val="nil"/>
        </w:pBdr>
        <w:spacing w:after="0"/>
      </w:pPr>
      <w:bookmarkStart w:id="102" w:name="_rpheyrvgq205" w:colFirst="0" w:colLast="0"/>
      <w:bookmarkEnd w:id="102"/>
      <w:r>
        <w:t>Článok 3</w:t>
      </w:r>
      <w:r w:rsidR="00032774">
        <w:t>6</w:t>
      </w:r>
    </w:p>
    <w:p w:rsidR="00F1485C" w:rsidRDefault="005778EC">
      <w:pPr>
        <w:pStyle w:val="Nadpis3"/>
        <w:pBdr>
          <w:top w:val="nil"/>
          <w:left w:val="nil"/>
          <w:bottom w:val="nil"/>
          <w:right w:val="nil"/>
          <w:between w:val="nil"/>
        </w:pBdr>
        <w:spacing w:after="160"/>
      </w:pPr>
      <w:bookmarkStart w:id="103" w:name="_snvy1zobs4rf" w:colFirst="0" w:colLast="0"/>
      <w:bookmarkEnd w:id="103"/>
      <w:r>
        <w:t xml:space="preserve">Zasadnutia výkonného </w:t>
      </w:r>
      <w:r w:rsidR="0099482B">
        <w:t>výboru</w:t>
      </w:r>
    </w:p>
    <w:p w:rsidR="006C061A" w:rsidRDefault="0099482B" w:rsidP="003A7BE2">
      <w:pPr>
        <w:widowControl/>
        <w:numPr>
          <w:ilvl w:val="0"/>
          <w:numId w:val="61"/>
        </w:numPr>
        <w:spacing w:before="100" w:beforeAutospacing="1" w:after="100" w:afterAutospacing="1" w:line="240" w:lineRule="auto"/>
        <w:jc w:val="both"/>
        <w:rPr>
          <w:rFonts w:eastAsia="Times New Roman"/>
        </w:rPr>
      </w:pPr>
      <w:r w:rsidRPr="006C061A">
        <w:rPr>
          <w:rFonts w:eastAsia="Times New Roman"/>
        </w:rPr>
        <w:t>Výkonný výbor zasadá podľa potreby, spravidla raz za mesiac</w:t>
      </w:r>
      <w:r w:rsidR="00C9122B" w:rsidRPr="006C061A">
        <w:rPr>
          <w:rFonts w:eastAsia="Times New Roman"/>
        </w:rPr>
        <w:t xml:space="preserve"> </w:t>
      </w:r>
    </w:p>
    <w:p w:rsidR="0099482B" w:rsidRPr="006C061A" w:rsidRDefault="0099482B" w:rsidP="003A7BE2">
      <w:pPr>
        <w:widowControl/>
        <w:numPr>
          <w:ilvl w:val="0"/>
          <w:numId w:val="61"/>
        </w:numPr>
        <w:spacing w:before="100" w:beforeAutospacing="1" w:after="100" w:afterAutospacing="1" w:line="240" w:lineRule="auto"/>
        <w:jc w:val="both"/>
        <w:rPr>
          <w:rFonts w:eastAsia="Times New Roman"/>
        </w:rPr>
      </w:pPr>
      <w:r w:rsidRPr="006C061A">
        <w:rPr>
          <w:rFonts w:eastAsia="Times New Roman"/>
        </w:rPr>
        <w:lastRenderedPageBreak/>
        <w:t>Zasadnutia výkonného výboru zvoláva a ich priebeh riadi predseda.</w:t>
      </w:r>
    </w:p>
    <w:p w:rsidR="0099482B" w:rsidRPr="000D5BC9" w:rsidRDefault="0099482B" w:rsidP="003A7BE2">
      <w:pPr>
        <w:widowControl/>
        <w:numPr>
          <w:ilvl w:val="0"/>
          <w:numId w:val="61"/>
        </w:numPr>
        <w:spacing w:before="100" w:beforeAutospacing="1" w:after="100" w:afterAutospacing="1" w:line="240" w:lineRule="auto"/>
        <w:jc w:val="both"/>
        <w:rPr>
          <w:rFonts w:eastAsia="Times New Roman"/>
        </w:rPr>
      </w:pPr>
      <w:r w:rsidRPr="000D5BC9">
        <w:rPr>
          <w:rFonts w:eastAsia="Times New Roman"/>
        </w:rPr>
        <w:t xml:space="preserve">Ak o zasadnutie písomne požiada nadpolovičná väčšina všetkých členov </w:t>
      </w:r>
      <w:r>
        <w:rPr>
          <w:rFonts w:eastAsia="Times New Roman"/>
        </w:rPr>
        <w:t>v</w:t>
      </w:r>
      <w:r w:rsidRPr="000D5BC9">
        <w:rPr>
          <w:rFonts w:eastAsia="Times New Roman"/>
        </w:rPr>
        <w:t xml:space="preserve">ýkonného výboru  alebo ak sa má rokovať o záležitostiach, ktoré spadajú do kompetencie konferencie a situácia si vyžaduje ich okamžité riešenie, je predseda povinný zvolať mimoriadne zasadnutie </w:t>
      </w:r>
      <w:r>
        <w:rPr>
          <w:rFonts w:eastAsia="Times New Roman"/>
        </w:rPr>
        <w:t>v</w:t>
      </w:r>
      <w:r w:rsidRPr="000D5BC9">
        <w:rPr>
          <w:rFonts w:eastAsia="Times New Roman"/>
        </w:rPr>
        <w:t>ýkonného výboru do 7 dní od doručenia žiadosti alebo od vzniku dôvodu na zvolanie mimoriadneho zasadnutia.</w:t>
      </w:r>
    </w:p>
    <w:p w:rsidR="0099482B" w:rsidRPr="000D5BC9" w:rsidRDefault="0099482B" w:rsidP="003A7BE2">
      <w:pPr>
        <w:widowControl/>
        <w:numPr>
          <w:ilvl w:val="0"/>
          <w:numId w:val="61"/>
        </w:numPr>
        <w:spacing w:before="100" w:beforeAutospacing="1" w:after="100" w:afterAutospacing="1" w:line="240" w:lineRule="auto"/>
        <w:jc w:val="both"/>
        <w:rPr>
          <w:rFonts w:eastAsia="Times New Roman"/>
        </w:rPr>
      </w:pPr>
      <w:r w:rsidRPr="000D5BC9">
        <w:rPr>
          <w:rFonts w:eastAsia="Times New Roman"/>
        </w:rPr>
        <w:t xml:space="preserve">Zaradenie konkrétneho bodu do programu zasadnutia </w:t>
      </w:r>
      <w:r>
        <w:rPr>
          <w:rFonts w:eastAsia="Times New Roman"/>
        </w:rPr>
        <w:t>v</w:t>
      </w:r>
      <w:r w:rsidRPr="000D5BC9">
        <w:rPr>
          <w:rFonts w:eastAsia="Times New Roman"/>
        </w:rPr>
        <w:t xml:space="preserve">ýkonného výboru môže navrhnúť člen </w:t>
      </w:r>
      <w:r>
        <w:rPr>
          <w:rFonts w:eastAsia="Times New Roman"/>
        </w:rPr>
        <w:t>v</w:t>
      </w:r>
      <w:r w:rsidRPr="000D5BC9">
        <w:rPr>
          <w:rFonts w:eastAsia="Times New Roman"/>
        </w:rPr>
        <w:t xml:space="preserve">ýkonného výboru a sekretár. Navrhované body do programu zasadnutia </w:t>
      </w:r>
      <w:r>
        <w:rPr>
          <w:rFonts w:eastAsia="Times New Roman"/>
        </w:rPr>
        <w:t>predkladajú</w:t>
      </w:r>
      <w:r w:rsidRPr="000D5BC9">
        <w:rPr>
          <w:rFonts w:eastAsia="Times New Roman"/>
        </w:rPr>
        <w:t xml:space="preserve"> členovia </w:t>
      </w:r>
      <w:r>
        <w:rPr>
          <w:rFonts w:eastAsia="Times New Roman"/>
        </w:rPr>
        <w:t>v</w:t>
      </w:r>
      <w:r w:rsidRPr="000D5BC9">
        <w:rPr>
          <w:rFonts w:eastAsia="Times New Roman"/>
        </w:rPr>
        <w:t>ýkonného výboru sekretárovi najmenej 10 dní pred konaním zasadnutia.</w:t>
      </w:r>
    </w:p>
    <w:p w:rsidR="0099482B" w:rsidRPr="000D5BC9" w:rsidRDefault="0099482B" w:rsidP="003A7BE2">
      <w:pPr>
        <w:widowControl/>
        <w:numPr>
          <w:ilvl w:val="0"/>
          <w:numId w:val="61"/>
        </w:numPr>
        <w:spacing w:before="100" w:beforeAutospacing="1" w:after="100" w:afterAutospacing="1" w:line="240" w:lineRule="auto"/>
        <w:jc w:val="both"/>
        <w:rPr>
          <w:rFonts w:eastAsia="Times New Roman"/>
        </w:rPr>
      </w:pPr>
      <w:r w:rsidRPr="000D5BC9">
        <w:rPr>
          <w:rFonts w:eastAsia="Times New Roman"/>
        </w:rPr>
        <w:t xml:space="preserve">Program zasadnutia </w:t>
      </w:r>
      <w:r>
        <w:rPr>
          <w:rFonts w:eastAsia="Times New Roman"/>
        </w:rPr>
        <w:t>v</w:t>
      </w:r>
      <w:r w:rsidRPr="000D5BC9">
        <w:rPr>
          <w:rFonts w:eastAsia="Times New Roman"/>
        </w:rPr>
        <w:t>ýkonného výboru zostavuje predseda v spolupráci s</w:t>
      </w:r>
      <w:r>
        <w:rPr>
          <w:rFonts w:eastAsia="Times New Roman"/>
        </w:rPr>
        <w:t xml:space="preserve">o </w:t>
      </w:r>
      <w:r w:rsidRPr="000D5BC9">
        <w:rPr>
          <w:rFonts w:eastAsia="Times New Roman"/>
        </w:rPr>
        <w:t>sekretárom.</w:t>
      </w:r>
    </w:p>
    <w:p w:rsidR="0099482B" w:rsidRPr="000D5BC9" w:rsidRDefault="0099482B" w:rsidP="003A7BE2">
      <w:pPr>
        <w:widowControl/>
        <w:numPr>
          <w:ilvl w:val="0"/>
          <w:numId w:val="61"/>
        </w:numPr>
        <w:spacing w:before="100" w:beforeAutospacing="1" w:after="100" w:afterAutospacing="1" w:line="240" w:lineRule="auto"/>
        <w:jc w:val="both"/>
        <w:rPr>
          <w:rFonts w:eastAsia="Times New Roman"/>
        </w:rPr>
      </w:pPr>
      <w:r w:rsidRPr="000D5BC9">
        <w:rPr>
          <w:rFonts w:eastAsia="Times New Roman"/>
        </w:rPr>
        <w:t xml:space="preserve">Program zasadnutia sa zasiela členom </w:t>
      </w:r>
      <w:r>
        <w:rPr>
          <w:rFonts w:eastAsia="Times New Roman"/>
        </w:rPr>
        <w:t>v</w:t>
      </w:r>
      <w:r w:rsidRPr="000D5BC9">
        <w:rPr>
          <w:rFonts w:eastAsia="Times New Roman"/>
        </w:rPr>
        <w:t>ýkonného výboru spolu s pozvánkou a materiálmi na rokovanie spravidla najmenej 3 dni pred konaním zasadnutia.</w:t>
      </w:r>
    </w:p>
    <w:p w:rsidR="0099482B" w:rsidRPr="000D5BC9" w:rsidRDefault="0099482B" w:rsidP="003A7BE2">
      <w:pPr>
        <w:widowControl/>
        <w:numPr>
          <w:ilvl w:val="0"/>
          <w:numId w:val="61"/>
        </w:numPr>
        <w:spacing w:before="100" w:beforeAutospacing="1" w:after="100" w:afterAutospacing="1" w:line="240" w:lineRule="auto"/>
        <w:jc w:val="both"/>
        <w:rPr>
          <w:rFonts w:eastAsia="Times New Roman"/>
        </w:rPr>
      </w:pPr>
      <w:r w:rsidRPr="000D5BC9">
        <w:rPr>
          <w:rFonts w:eastAsia="Times New Roman"/>
        </w:rPr>
        <w:t xml:space="preserve">Na rokovaniach </w:t>
      </w:r>
      <w:r>
        <w:rPr>
          <w:rFonts w:eastAsia="Times New Roman"/>
        </w:rPr>
        <w:t>v</w:t>
      </w:r>
      <w:r w:rsidRPr="000D5BC9">
        <w:rPr>
          <w:rFonts w:eastAsia="Times New Roman"/>
        </w:rPr>
        <w:t>ýkonného výboru sa zúčastňujú bez práva hlasovať sekretár a kontrolór.</w:t>
      </w:r>
    </w:p>
    <w:p w:rsidR="0099482B" w:rsidRPr="000D5BC9" w:rsidRDefault="0099482B" w:rsidP="003A7BE2">
      <w:pPr>
        <w:widowControl/>
        <w:numPr>
          <w:ilvl w:val="0"/>
          <w:numId w:val="61"/>
        </w:numPr>
        <w:spacing w:before="100" w:beforeAutospacing="1" w:after="100" w:afterAutospacing="1" w:line="240" w:lineRule="auto"/>
        <w:jc w:val="both"/>
        <w:rPr>
          <w:rFonts w:eastAsia="Times New Roman"/>
        </w:rPr>
      </w:pPr>
      <w:r w:rsidRPr="000D5BC9">
        <w:rPr>
          <w:rFonts w:eastAsia="Times New Roman"/>
        </w:rPr>
        <w:t xml:space="preserve">Zasadnutia </w:t>
      </w:r>
      <w:r>
        <w:rPr>
          <w:rFonts w:eastAsia="Times New Roman"/>
        </w:rPr>
        <w:t>v</w:t>
      </w:r>
      <w:r w:rsidRPr="000D5BC9">
        <w:rPr>
          <w:rFonts w:eastAsia="Times New Roman"/>
        </w:rPr>
        <w:t>ýkonného výboru sú neverejné.</w:t>
      </w:r>
    </w:p>
    <w:p w:rsidR="003F381C" w:rsidRPr="00432DF3" w:rsidRDefault="0099482B" w:rsidP="00432DF3">
      <w:pPr>
        <w:widowControl/>
        <w:numPr>
          <w:ilvl w:val="0"/>
          <w:numId w:val="61"/>
        </w:numPr>
        <w:spacing w:before="100" w:beforeAutospacing="1" w:after="100" w:afterAutospacing="1" w:line="240" w:lineRule="auto"/>
        <w:jc w:val="both"/>
        <w:rPr>
          <w:rFonts w:eastAsia="Times New Roman"/>
        </w:rPr>
      </w:pPr>
      <w:r w:rsidRPr="000D5BC9">
        <w:rPr>
          <w:rFonts w:eastAsia="Times New Roman"/>
        </w:rPr>
        <w:t>Výkonný výbor môže k jednotlivým prerokovávaným bodom programu prizvať tretie osoby, aby vyjadrili odborné stanovisko, podali výkonnému výboru doplňujúce informácie alebo zodpovedali otázky k prerokovávanej agende. Prizvané tretie osoby nemajú hlasovacie právo.</w:t>
      </w:r>
    </w:p>
    <w:p w:rsidR="00F1485C" w:rsidRDefault="005778EC">
      <w:pPr>
        <w:pStyle w:val="Nadpis3"/>
        <w:pBdr>
          <w:top w:val="nil"/>
          <w:left w:val="nil"/>
          <w:bottom w:val="nil"/>
          <w:right w:val="nil"/>
          <w:between w:val="nil"/>
        </w:pBdr>
        <w:spacing w:after="0"/>
      </w:pPr>
      <w:bookmarkStart w:id="104" w:name="_lfmv3kml092p" w:colFirst="0" w:colLast="0"/>
      <w:bookmarkEnd w:id="104"/>
      <w:r>
        <w:t xml:space="preserve">Článok </w:t>
      </w:r>
      <w:r w:rsidR="00183C68">
        <w:t>3</w:t>
      </w:r>
      <w:r w:rsidR="00032774">
        <w:t>7</w:t>
      </w:r>
    </w:p>
    <w:p w:rsidR="00F1485C" w:rsidRDefault="005778EC">
      <w:pPr>
        <w:pStyle w:val="Nadpis3"/>
        <w:pBdr>
          <w:top w:val="nil"/>
          <w:left w:val="nil"/>
          <w:bottom w:val="nil"/>
          <w:right w:val="nil"/>
          <w:between w:val="nil"/>
        </w:pBdr>
        <w:spacing w:after="160"/>
      </w:pPr>
      <w:bookmarkStart w:id="105" w:name="_v3z0a756i3s" w:colFirst="0" w:colLast="0"/>
      <w:bookmarkEnd w:id="105"/>
      <w:r>
        <w:t>P</w:t>
      </w:r>
      <w:r w:rsidR="002C1E20">
        <w:t>ôsobnosť</w:t>
      </w:r>
      <w:r>
        <w:t xml:space="preserve"> výkonného </w:t>
      </w:r>
      <w:r w:rsidR="00B26F09">
        <w:t>výboru</w:t>
      </w:r>
    </w:p>
    <w:p w:rsidR="002C1E20" w:rsidRPr="00E505EE" w:rsidRDefault="002C1E20" w:rsidP="003A7BE2">
      <w:pPr>
        <w:pStyle w:val="Predvolen"/>
        <w:numPr>
          <w:ilvl w:val="0"/>
          <w:numId w:val="62"/>
        </w:numPr>
        <w:ind w:left="709"/>
        <w:jc w:val="both"/>
        <w:rPr>
          <w:rFonts w:ascii="Arial" w:eastAsia="Helvetica" w:hAnsi="Arial" w:cs="Arial"/>
        </w:rPr>
      </w:pPr>
      <w:r w:rsidRPr="00E505EE">
        <w:rPr>
          <w:rFonts w:ascii="Arial" w:hAnsi="Arial" w:cs="Arial"/>
        </w:rPr>
        <w:t>Vý</w:t>
      </w:r>
      <w:r w:rsidRPr="00E505EE">
        <w:rPr>
          <w:rFonts w:ascii="Arial" w:hAnsi="Arial" w:cs="Arial"/>
          <w:lang w:val="de-DE"/>
        </w:rPr>
        <w:t>konn</w:t>
      </w:r>
      <w:r w:rsidRPr="00E505EE">
        <w:rPr>
          <w:rFonts w:ascii="Arial" w:hAnsi="Arial" w:cs="Arial"/>
        </w:rPr>
        <w:t>ý výbor rozhoduje o všetký</w:t>
      </w:r>
      <w:r w:rsidRPr="00E505EE">
        <w:rPr>
          <w:rFonts w:ascii="Arial" w:hAnsi="Arial" w:cs="Arial"/>
          <w:lang w:val="en-US"/>
        </w:rPr>
        <w:t>ch ot</w:t>
      </w:r>
      <w:r w:rsidRPr="00E505EE">
        <w:rPr>
          <w:rFonts w:ascii="Arial" w:hAnsi="Arial" w:cs="Arial"/>
        </w:rPr>
        <w:t>ázkach, pokiaľ nie sú Stanovami alebo inými predpismi zveren</w:t>
      </w:r>
      <w:r w:rsidRPr="00E505EE">
        <w:rPr>
          <w:rFonts w:ascii="Arial" w:hAnsi="Arial" w:cs="Arial"/>
          <w:lang w:val="fr-FR"/>
        </w:rPr>
        <w:t xml:space="preserve">é </w:t>
      </w:r>
      <w:r w:rsidRPr="00E505EE">
        <w:rPr>
          <w:rFonts w:ascii="Arial" w:hAnsi="Arial" w:cs="Arial"/>
          <w:lang w:val="pt-PT"/>
        </w:rPr>
        <w:t>do pr</w:t>
      </w:r>
      <w:r w:rsidRPr="00E505EE">
        <w:rPr>
          <w:rFonts w:ascii="Arial" w:hAnsi="Arial" w:cs="Arial"/>
        </w:rPr>
        <w:t>ávomoci konferencie alebo in</w:t>
      </w:r>
      <w:r w:rsidRPr="00E505EE">
        <w:rPr>
          <w:rFonts w:ascii="Arial" w:hAnsi="Arial" w:cs="Arial"/>
          <w:lang w:val="fr-FR"/>
        </w:rPr>
        <w:t>é</w:t>
      </w:r>
      <w:r w:rsidRPr="00E505EE">
        <w:rPr>
          <w:rFonts w:ascii="Arial" w:hAnsi="Arial" w:cs="Arial"/>
        </w:rPr>
        <w:t xml:space="preserve">ho orgánu ObFZ. </w:t>
      </w:r>
    </w:p>
    <w:p w:rsidR="002C1E20" w:rsidRPr="00E505EE" w:rsidRDefault="002C1E20" w:rsidP="003A7BE2">
      <w:pPr>
        <w:pStyle w:val="Predvolen"/>
        <w:numPr>
          <w:ilvl w:val="0"/>
          <w:numId w:val="62"/>
        </w:numPr>
        <w:ind w:left="709"/>
        <w:jc w:val="both"/>
        <w:rPr>
          <w:rFonts w:ascii="Arial" w:eastAsia="Helvetica" w:hAnsi="Arial" w:cs="Arial"/>
        </w:rPr>
      </w:pPr>
      <w:r w:rsidRPr="00E505EE">
        <w:rPr>
          <w:rFonts w:ascii="Arial" w:eastAsia="Helvetica" w:hAnsi="Arial" w:cs="Arial"/>
        </w:rPr>
        <w:t>Výkonný výbor najmä</w:t>
      </w:r>
    </w:p>
    <w:p w:rsidR="002C1E20" w:rsidRPr="00E505EE" w:rsidRDefault="002C1E20" w:rsidP="003A7BE2">
      <w:pPr>
        <w:pStyle w:val="Predvolen"/>
        <w:numPr>
          <w:ilvl w:val="0"/>
          <w:numId w:val="63"/>
        </w:numPr>
        <w:ind w:left="1276"/>
        <w:jc w:val="both"/>
        <w:rPr>
          <w:rFonts w:ascii="Arial" w:eastAsia="Helvetica" w:hAnsi="Arial" w:cs="Arial"/>
        </w:rPr>
      </w:pPr>
      <w:r w:rsidRPr="00E505EE">
        <w:rPr>
          <w:rFonts w:ascii="Arial" w:hAnsi="Arial" w:cs="Arial"/>
        </w:rPr>
        <w:t xml:space="preserve">schvaľuje návrh programu a zvoláva zasadnutia volebnej, riadnej alebo mimoriadnej konferencie, </w:t>
      </w:r>
    </w:p>
    <w:p w:rsidR="002C1E20" w:rsidRPr="00E505EE" w:rsidRDefault="002C1E20" w:rsidP="003A7BE2">
      <w:pPr>
        <w:pStyle w:val="Predvolen"/>
        <w:numPr>
          <w:ilvl w:val="0"/>
          <w:numId w:val="63"/>
        </w:numPr>
        <w:ind w:left="1276"/>
        <w:jc w:val="both"/>
        <w:rPr>
          <w:rFonts w:ascii="Arial" w:eastAsia="Helvetica" w:hAnsi="Arial" w:cs="Arial"/>
          <w:color w:val="auto"/>
        </w:rPr>
      </w:pPr>
      <w:r w:rsidRPr="00E505EE">
        <w:rPr>
          <w:rFonts w:ascii="Arial" w:hAnsi="Arial" w:cs="Arial"/>
          <w:color w:val="auto"/>
        </w:rPr>
        <w:t xml:space="preserve">na návrh predsedu volí a odvoláva podpredsedu ObFZ z členov výkonného výboru, </w:t>
      </w:r>
    </w:p>
    <w:p w:rsidR="002C1E20" w:rsidRPr="00E505EE" w:rsidRDefault="002C1E20" w:rsidP="003A7BE2">
      <w:pPr>
        <w:pStyle w:val="Predvolen"/>
        <w:numPr>
          <w:ilvl w:val="0"/>
          <w:numId w:val="63"/>
        </w:numPr>
        <w:ind w:left="1276"/>
        <w:jc w:val="both"/>
        <w:rPr>
          <w:rFonts w:ascii="Arial" w:eastAsia="Helvetica" w:hAnsi="Arial" w:cs="Arial"/>
          <w:color w:val="auto"/>
        </w:rPr>
      </w:pPr>
      <w:r w:rsidRPr="00E505EE">
        <w:rPr>
          <w:rFonts w:ascii="Arial" w:hAnsi="Arial" w:cs="Arial"/>
        </w:rPr>
        <w:t>schvaľuje rozpočet ObFZ, jeho čerpanie a informuje o ňom na najbližšej konferencii ObFZ,</w:t>
      </w:r>
    </w:p>
    <w:p w:rsidR="002C1E20" w:rsidRPr="00E505EE" w:rsidRDefault="002C1E20" w:rsidP="003A7BE2">
      <w:pPr>
        <w:pStyle w:val="Predvolen"/>
        <w:numPr>
          <w:ilvl w:val="0"/>
          <w:numId w:val="63"/>
        </w:numPr>
        <w:ind w:left="1276"/>
        <w:jc w:val="both"/>
        <w:rPr>
          <w:rFonts w:ascii="Arial" w:eastAsia="Helvetica" w:hAnsi="Arial" w:cs="Arial"/>
          <w:color w:val="auto"/>
        </w:rPr>
      </w:pPr>
      <w:r w:rsidRPr="00E505EE">
        <w:rPr>
          <w:rFonts w:ascii="Arial" w:hAnsi="Arial" w:cs="Arial"/>
        </w:rPr>
        <w:t xml:space="preserve">na návrh jednotlivých predsedov komisií volí a odvoláva členov orgánov na riešenie sporov a na návrh kontrolóra volí a odvoláva členov revíznej komisie,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volí a odvoláva predsedov a členov odborných komisií, pričom prihliada na návrh predsedu príslušnej odbornej komisie,</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usmerňuje činnosť odborných komisií spravidla prostredníctvom člena výkonného výboru (garant) v spolupráci s príslušným predsedom komisie a sekretárom, zriaďuje a zostavuje ad hoc komisiu alebo pracovnú skupinu,</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 xml:space="preserve">zriaďuje alebo ruší odborné komisie a určuje ich pôsobnosť v štatúte,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na návrh disciplinárnej, odvolacej a revíznej komisie schvaľuje štatúty uvedených komisií,</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 xml:space="preserve">na návrh predsedu rozhoduje o menovaní a odvolaní sekretára,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 xml:space="preserve">rozhoduje o termínovej listine a o počte družstiev zúčastňujúcich sa súťaží priamo riadených ObFZ, </w:t>
      </w:r>
    </w:p>
    <w:p w:rsidR="002C1E20" w:rsidRPr="002C1E20" w:rsidRDefault="002C1E20" w:rsidP="003A7BE2">
      <w:pPr>
        <w:widowControl/>
        <w:numPr>
          <w:ilvl w:val="0"/>
          <w:numId w:val="63"/>
        </w:numPr>
        <w:autoSpaceDE w:val="0"/>
        <w:autoSpaceDN w:val="0"/>
        <w:adjustRightInd w:val="0"/>
        <w:spacing w:line="240" w:lineRule="auto"/>
        <w:ind w:left="1276"/>
        <w:rPr>
          <w:color w:val="000000"/>
        </w:rPr>
      </w:pPr>
      <w:r w:rsidRPr="002C1E20">
        <w:rPr>
          <w:color w:val="000000"/>
        </w:rPr>
        <w:t>rozhoduje o úprave súťaží ObFZ,</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 xml:space="preserve">rozhoduje o zásadných veciach súvisiacich s organizovaním a riadením pohárových súťaží,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 xml:space="preserve">schvaľuje výsledky súťaží riadených ObFZ,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schvaľuje nominačn</w:t>
      </w:r>
      <w:r w:rsidRPr="00E505EE">
        <w:rPr>
          <w:rFonts w:ascii="Arial" w:hAnsi="Arial" w:cs="Arial"/>
          <w:lang w:val="fr-FR"/>
        </w:rPr>
        <w:t xml:space="preserve">é </w:t>
      </w:r>
      <w:r w:rsidRPr="00E505EE">
        <w:rPr>
          <w:rFonts w:ascii="Arial" w:hAnsi="Arial" w:cs="Arial"/>
        </w:rPr>
        <w:t>listiny rozhodcov a delegátov súťaží riadených ObFZ,</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 xml:space="preserve">schvaľuje kandidátov na rozhodcov a delegátov, ktorí majú byť za ObFZ zaradení na nominačnú listinu </w:t>
      </w:r>
      <w:r w:rsidR="00C67BA3">
        <w:rPr>
          <w:rFonts w:ascii="Arial" w:hAnsi="Arial" w:cs="Arial"/>
        </w:rPr>
        <w:t>ZsFZ</w:t>
      </w:r>
      <w:r w:rsidRPr="00E505EE">
        <w:rPr>
          <w:rFonts w:ascii="Arial" w:hAnsi="Arial" w:cs="Arial"/>
        </w:rPr>
        <w:t xml:space="preserve">,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schvaľuje poriadky ObFZ s výnimkou rokovacieho poriadku a volebn</w:t>
      </w:r>
      <w:r w:rsidRPr="00E505EE">
        <w:rPr>
          <w:rFonts w:ascii="Arial" w:hAnsi="Arial" w:cs="Arial"/>
          <w:lang w:val="fr-FR"/>
        </w:rPr>
        <w:t>é</w:t>
      </w:r>
      <w:r w:rsidRPr="00E505EE">
        <w:rPr>
          <w:rFonts w:ascii="Arial" w:hAnsi="Arial" w:cs="Arial"/>
        </w:rPr>
        <w:t>ho poriadku,</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 xml:space="preserve">schvaľuje vykonávacie pokyny k Stanovám a poriadkom ObFZ,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 xml:space="preserve">podáva záväzný výklad Stanov,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rozhoduje o bežný</w:t>
      </w:r>
      <w:r w:rsidRPr="00E505EE">
        <w:rPr>
          <w:rFonts w:ascii="Arial" w:hAnsi="Arial" w:cs="Arial"/>
          <w:lang w:val="en-US"/>
        </w:rPr>
        <w:t>ch ot</w:t>
      </w:r>
      <w:r w:rsidRPr="00E505EE">
        <w:rPr>
          <w:rFonts w:ascii="Arial" w:hAnsi="Arial" w:cs="Arial"/>
        </w:rPr>
        <w:t xml:space="preserve">ázkach hospodárenia ObFZ,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 xml:space="preserve">zabezpečuje dodržiavanie Stanov,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 xml:space="preserve">vykonáva uznesenia konferencie,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lastRenderedPageBreak/>
        <w:t>rozhoduje o dočasnom pozastavení výkonu funkcie člena orgánu ObFZ,</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rozhoduje o delegovaní úloh, vyplývajúcich z pôsobnosti vý</w:t>
      </w:r>
      <w:r w:rsidRPr="00E505EE">
        <w:rPr>
          <w:rFonts w:ascii="Arial" w:hAnsi="Arial" w:cs="Arial"/>
          <w:lang w:val="de-DE"/>
        </w:rPr>
        <w:t>konn</w:t>
      </w:r>
      <w:r w:rsidRPr="00E505EE">
        <w:rPr>
          <w:rFonts w:ascii="Arial" w:hAnsi="Arial" w:cs="Arial"/>
          <w:lang w:val="fr-FR"/>
        </w:rPr>
        <w:t>é</w:t>
      </w:r>
      <w:r w:rsidRPr="00E505EE">
        <w:rPr>
          <w:rFonts w:ascii="Arial" w:hAnsi="Arial" w:cs="Arial"/>
        </w:rPr>
        <w:t>ho výboru na in</w:t>
      </w:r>
      <w:r w:rsidRPr="00E505EE">
        <w:rPr>
          <w:rFonts w:ascii="Arial" w:hAnsi="Arial" w:cs="Arial"/>
          <w:lang w:val="fr-FR"/>
        </w:rPr>
        <w:t xml:space="preserve">é </w:t>
      </w:r>
      <w:r w:rsidRPr="00E505EE">
        <w:rPr>
          <w:rFonts w:ascii="Arial" w:hAnsi="Arial" w:cs="Arial"/>
        </w:rPr>
        <w:t xml:space="preserve">orgány ObFZ alebo na tretie osoby, </w:t>
      </w:r>
    </w:p>
    <w:p w:rsidR="002C1E20" w:rsidRPr="00E505EE" w:rsidRDefault="002C1E20" w:rsidP="003A7BE2">
      <w:pPr>
        <w:pStyle w:val="Predvolen"/>
        <w:numPr>
          <w:ilvl w:val="0"/>
          <w:numId w:val="63"/>
        </w:numPr>
        <w:ind w:left="1276"/>
        <w:jc w:val="both"/>
        <w:rPr>
          <w:rFonts w:ascii="Arial" w:hAnsi="Arial" w:cs="Arial"/>
        </w:rPr>
      </w:pPr>
      <w:r w:rsidRPr="00E505EE">
        <w:rPr>
          <w:rFonts w:ascii="Arial" w:hAnsi="Arial" w:cs="Arial"/>
        </w:rPr>
        <w:t xml:space="preserve">navrhuje zástupcu ObFZ vo výkonnom výbore </w:t>
      </w:r>
      <w:r w:rsidR="00C67BA3">
        <w:rPr>
          <w:rFonts w:ascii="Arial" w:hAnsi="Arial" w:cs="Arial"/>
        </w:rPr>
        <w:t>ZsFZ</w:t>
      </w:r>
      <w:r w:rsidRPr="00E505EE">
        <w:rPr>
          <w:rFonts w:ascii="Arial" w:hAnsi="Arial" w:cs="Arial"/>
        </w:rPr>
        <w:t xml:space="preserve">, kandidátov ObFZ na volené funkcie v rámci SFZ a </w:t>
      </w:r>
      <w:r w:rsidR="00C67BA3">
        <w:rPr>
          <w:rFonts w:ascii="Arial" w:hAnsi="Arial" w:cs="Arial"/>
        </w:rPr>
        <w:t>ZsFZ</w:t>
      </w:r>
      <w:r w:rsidRPr="00E505EE">
        <w:rPr>
          <w:rFonts w:ascii="Arial" w:hAnsi="Arial" w:cs="Arial"/>
        </w:rPr>
        <w:t xml:space="preserve">, kandidátov za členov odborných komisií  </w:t>
      </w:r>
      <w:r w:rsidR="00C67BA3">
        <w:rPr>
          <w:rFonts w:ascii="Arial" w:hAnsi="Arial" w:cs="Arial"/>
        </w:rPr>
        <w:t>ZsFZ</w:t>
      </w:r>
      <w:r w:rsidRPr="00E505EE">
        <w:rPr>
          <w:rFonts w:ascii="Arial" w:hAnsi="Arial" w:cs="Arial"/>
        </w:rPr>
        <w:t xml:space="preserve"> a SFZ, kandidátov na členov </w:t>
      </w:r>
      <w:r w:rsidRPr="00E505EE">
        <w:rPr>
          <w:rFonts w:ascii="Arial" w:eastAsia="Helvetica" w:hAnsi="Arial" w:cs="Arial"/>
        </w:rPr>
        <w:t xml:space="preserve">kontrolných orgánov a orgánov na riešenie sporov </w:t>
      </w:r>
      <w:r w:rsidR="00C67BA3">
        <w:rPr>
          <w:rFonts w:ascii="Arial" w:eastAsia="Helvetica" w:hAnsi="Arial" w:cs="Arial"/>
        </w:rPr>
        <w:t>Zs</w:t>
      </w:r>
      <w:r w:rsidR="00380E36">
        <w:rPr>
          <w:rFonts w:ascii="Arial" w:hAnsi="Arial" w:cs="Arial"/>
        </w:rPr>
        <w:t>FZ</w:t>
      </w:r>
      <w:r w:rsidRPr="00E505EE">
        <w:rPr>
          <w:rFonts w:ascii="Arial" w:eastAsia="Helvetica" w:hAnsi="Arial" w:cs="Arial"/>
        </w:rPr>
        <w:t xml:space="preserve"> a SFZ</w:t>
      </w:r>
      <w:r w:rsidRPr="00E505EE">
        <w:rPr>
          <w:rFonts w:ascii="Arial" w:hAnsi="Arial" w:cs="Arial"/>
        </w:rPr>
        <w:t>.</w:t>
      </w:r>
    </w:p>
    <w:p w:rsidR="00F1485C" w:rsidRDefault="005778EC" w:rsidP="00E505EE">
      <w:pPr>
        <w:pStyle w:val="Nadpis3"/>
        <w:pBdr>
          <w:top w:val="nil"/>
          <w:left w:val="nil"/>
          <w:bottom w:val="nil"/>
          <w:right w:val="nil"/>
          <w:between w:val="nil"/>
        </w:pBdr>
        <w:spacing w:before="220" w:after="0"/>
        <w:rPr>
          <w:color w:val="FF0000"/>
        </w:rPr>
      </w:pPr>
      <w:bookmarkStart w:id="106" w:name="_of1zi5k83etu" w:colFirst="0" w:colLast="0"/>
      <w:bookmarkEnd w:id="106"/>
      <w:r>
        <w:t xml:space="preserve">Článok </w:t>
      </w:r>
      <w:r w:rsidR="00183C68">
        <w:t>3</w:t>
      </w:r>
      <w:r w:rsidR="00032774">
        <w:t>8</w:t>
      </w:r>
    </w:p>
    <w:p w:rsidR="00F1485C" w:rsidRDefault="005778EC">
      <w:pPr>
        <w:pStyle w:val="Nadpis3"/>
        <w:pBdr>
          <w:top w:val="nil"/>
          <w:left w:val="nil"/>
          <w:bottom w:val="nil"/>
          <w:right w:val="nil"/>
          <w:between w:val="nil"/>
        </w:pBdr>
        <w:spacing w:after="160"/>
      </w:pPr>
      <w:bookmarkStart w:id="107" w:name="_m1w5k35zqnbq" w:colFirst="0" w:colLast="0"/>
      <w:bookmarkEnd w:id="107"/>
      <w:r>
        <w:t xml:space="preserve">Rozhodnutia výkonného </w:t>
      </w:r>
      <w:r w:rsidR="00380E36">
        <w:t>výboru</w:t>
      </w:r>
    </w:p>
    <w:p w:rsidR="00380E36" w:rsidRPr="009A4A76" w:rsidRDefault="00380E36" w:rsidP="003A7BE2">
      <w:pPr>
        <w:widowControl/>
        <w:numPr>
          <w:ilvl w:val="0"/>
          <w:numId w:val="64"/>
        </w:numPr>
        <w:spacing w:before="100" w:beforeAutospacing="1" w:after="100" w:afterAutospacing="1" w:line="240" w:lineRule="auto"/>
        <w:ind w:left="709"/>
        <w:jc w:val="both"/>
        <w:rPr>
          <w:rFonts w:eastAsia="Times New Roman"/>
        </w:rPr>
      </w:pPr>
      <w:r w:rsidRPr="009A4A76">
        <w:rPr>
          <w:rFonts w:eastAsia="Times New Roman"/>
        </w:rPr>
        <w:t>Výkonný výbor je uznášaniaschopný, ak je prítomná nadpolovičná väčšina členov výkonného výboru. V prípade neprítomnosti predsedu vedie rokovanie výkonného výboru podpredseda; ak nie je na rokovaní prítomný ani jeden z nich, rokovanie výkonného výboru vedie jeden z členov výkonného výboru ustanovený prítomnými členmi výkonného výboru.</w:t>
      </w:r>
    </w:p>
    <w:p w:rsidR="00380E36" w:rsidRPr="009A4A76" w:rsidRDefault="00380E36" w:rsidP="003A7BE2">
      <w:pPr>
        <w:widowControl/>
        <w:numPr>
          <w:ilvl w:val="0"/>
          <w:numId w:val="64"/>
        </w:numPr>
        <w:spacing w:before="100" w:beforeAutospacing="1" w:after="100" w:afterAutospacing="1" w:line="240" w:lineRule="auto"/>
        <w:ind w:left="709"/>
        <w:jc w:val="both"/>
        <w:rPr>
          <w:rFonts w:eastAsia="Times New Roman"/>
        </w:rPr>
      </w:pPr>
      <w:r w:rsidRPr="009A4A76">
        <w:rPr>
          <w:rFonts w:eastAsia="Times New Roman"/>
        </w:rPr>
        <w:t>Výkonný výbor prijíma rozhodnutia nadpolovičnou väčšinou všetkých členov.</w:t>
      </w:r>
    </w:p>
    <w:p w:rsidR="00380E36" w:rsidRPr="009A4A76" w:rsidRDefault="00380E36" w:rsidP="003A7BE2">
      <w:pPr>
        <w:widowControl/>
        <w:numPr>
          <w:ilvl w:val="0"/>
          <w:numId w:val="64"/>
        </w:numPr>
        <w:spacing w:before="100" w:beforeAutospacing="1" w:after="100" w:afterAutospacing="1" w:line="240" w:lineRule="auto"/>
        <w:ind w:left="709"/>
        <w:jc w:val="both"/>
        <w:rPr>
          <w:rFonts w:eastAsia="Times New Roman"/>
        </w:rPr>
      </w:pPr>
      <w:r w:rsidRPr="009A4A76">
        <w:rPr>
          <w:rFonts w:eastAsia="Times New Roman"/>
        </w:rPr>
        <w:t xml:space="preserve">Člen výkonného výboru musí hlasovať osobne. Hlasovanie člena výkonného výboru prostredníctvom zástupcu alebo na základe písomného splnomocnenia nie je povolené. </w:t>
      </w:r>
    </w:p>
    <w:p w:rsidR="00380E36" w:rsidRPr="009A4A76" w:rsidRDefault="00380E36" w:rsidP="003A7BE2">
      <w:pPr>
        <w:widowControl/>
        <w:numPr>
          <w:ilvl w:val="0"/>
          <w:numId w:val="64"/>
        </w:numPr>
        <w:spacing w:before="100" w:beforeAutospacing="1" w:after="100" w:afterAutospacing="1" w:line="240" w:lineRule="auto"/>
        <w:ind w:left="709"/>
        <w:jc w:val="both"/>
        <w:rPr>
          <w:rFonts w:eastAsia="Times New Roman"/>
        </w:rPr>
      </w:pPr>
      <w:r w:rsidRPr="009A4A76">
        <w:rPr>
          <w:rFonts w:eastAsia="Times New Roman"/>
        </w:rPr>
        <w:t>Rozhodnutia prijaté výkonným výborom nadobúdajú okamžitú účinnosť, ak výkonný výbor nerozhodne inak.</w:t>
      </w:r>
    </w:p>
    <w:p w:rsidR="00380E36" w:rsidRPr="009A4A76" w:rsidRDefault="00380E36" w:rsidP="003A7BE2">
      <w:pPr>
        <w:widowControl/>
        <w:numPr>
          <w:ilvl w:val="0"/>
          <w:numId w:val="64"/>
        </w:numPr>
        <w:spacing w:before="100" w:beforeAutospacing="1" w:after="100" w:afterAutospacing="1" w:line="240" w:lineRule="auto"/>
        <w:ind w:left="709"/>
        <w:jc w:val="both"/>
        <w:rPr>
          <w:rFonts w:eastAsia="Times New Roman"/>
        </w:rPr>
      </w:pPr>
      <w:r w:rsidRPr="009A4A76">
        <w:rPr>
          <w:rFonts w:eastAsia="Times New Roman"/>
        </w:rPr>
        <w:t>Proti rozhodnutiu výkonného výboru nie je prípustný opravný prostriedok, ak predpisy ObFZ alebo SFZ neurčujú inak.</w:t>
      </w:r>
    </w:p>
    <w:p w:rsidR="00380E36" w:rsidRPr="009A4A76" w:rsidRDefault="00380E36" w:rsidP="003A7BE2">
      <w:pPr>
        <w:widowControl/>
        <w:numPr>
          <w:ilvl w:val="0"/>
          <w:numId w:val="64"/>
        </w:numPr>
        <w:spacing w:before="100" w:beforeAutospacing="1" w:after="100" w:afterAutospacing="1" w:line="240" w:lineRule="auto"/>
        <w:ind w:left="709"/>
        <w:jc w:val="both"/>
        <w:rPr>
          <w:rFonts w:eastAsia="Times New Roman"/>
        </w:rPr>
      </w:pPr>
      <w:r w:rsidRPr="009A4A76">
        <w:rPr>
          <w:rFonts w:eastAsia="Times New Roman"/>
        </w:rPr>
        <w:t>Rozhodnutie výkonného výboru, proti ktorému nie je prípustný opravný prostriedok, môže zrušiť alebo zmeniť konferencia alebo výkonný výbor na podnet kontrolóra alebo iného orgánu ObFZ alebo aj bez podnetu.</w:t>
      </w:r>
    </w:p>
    <w:p w:rsidR="00380E36" w:rsidRPr="00E505EE" w:rsidRDefault="00380E36" w:rsidP="003A7BE2">
      <w:pPr>
        <w:pStyle w:val="Predvolen"/>
        <w:numPr>
          <w:ilvl w:val="0"/>
          <w:numId w:val="64"/>
        </w:numPr>
        <w:ind w:left="709"/>
        <w:jc w:val="both"/>
        <w:rPr>
          <w:rFonts w:ascii="Arial" w:eastAsia="Helvetica" w:hAnsi="Arial" w:cs="Arial"/>
        </w:rPr>
      </w:pPr>
      <w:r w:rsidRPr="00E505EE">
        <w:rPr>
          <w:rFonts w:ascii="Arial" w:hAnsi="Arial" w:cs="Arial"/>
        </w:rPr>
        <w:t>Zápisnica zo zasadnutia vý</w:t>
      </w:r>
      <w:r w:rsidRPr="00E505EE">
        <w:rPr>
          <w:rFonts w:ascii="Arial" w:hAnsi="Arial" w:cs="Arial"/>
          <w:lang w:val="de-DE"/>
        </w:rPr>
        <w:t>konn</w:t>
      </w:r>
      <w:r w:rsidRPr="00E505EE">
        <w:rPr>
          <w:rFonts w:ascii="Arial" w:hAnsi="Arial" w:cs="Arial"/>
          <w:lang w:val="fr-FR"/>
        </w:rPr>
        <w:t>é</w:t>
      </w:r>
      <w:r w:rsidRPr="00E505EE">
        <w:rPr>
          <w:rFonts w:ascii="Arial" w:hAnsi="Arial" w:cs="Arial"/>
        </w:rPr>
        <w:t xml:space="preserve">ho výboru vrátane prijatých rozhodnutí a výsledkov hlasovania sa zverejňuje obvyklým spôsobom na webovom sídle ObFZ. </w:t>
      </w:r>
      <w:r w:rsidRPr="00E505EE">
        <w:rPr>
          <w:rFonts w:ascii="Arial" w:hAnsi="Arial" w:cs="Arial"/>
          <w:color w:val="auto"/>
        </w:rPr>
        <w:t>V zápisnici sa pri každom uznesení zverejňuje menovite hlasovanie každého z členov výkonného výboru.</w:t>
      </w:r>
    </w:p>
    <w:p w:rsidR="00F1485C" w:rsidRDefault="00F1485C">
      <w:pPr>
        <w:pBdr>
          <w:top w:val="nil"/>
          <w:left w:val="nil"/>
          <w:bottom w:val="nil"/>
          <w:right w:val="nil"/>
          <w:between w:val="nil"/>
        </w:pBdr>
      </w:pPr>
      <w:bookmarkStart w:id="108" w:name="_s7mf4vk1mors" w:colFirst="0" w:colLast="0"/>
      <w:bookmarkEnd w:id="108"/>
    </w:p>
    <w:p w:rsidR="00F1485C" w:rsidRDefault="005778EC">
      <w:pPr>
        <w:pStyle w:val="Podtitul"/>
        <w:pBdr>
          <w:top w:val="nil"/>
          <w:left w:val="nil"/>
          <w:bottom w:val="nil"/>
          <w:right w:val="nil"/>
          <w:between w:val="nil"/>
        </w:pBdr>
        <w:spacing w:after="0"/>
        <w:jc w:val="center"/>
        <w:rPr>
          <w:rFonts w:ascii="Arial" w:eastAsia="Arial" w:hAnsi="Arial" w:cs="Arial"/>
          <w:b/>
        </w:rPr>
      </w:pPr>
      <w:bookmarkStart w:id="109" w:name="_z7m9cylpgy2h" w:colFirst="0" w:colLast="0"/>
      <w:bookmarkEnd w:id="109"/>
      <w:r>
        <w:rPr>
          <w:rFonts w:ascii="Arial" w:eastAsia="Arial" w:hAnsi="Arial" w:cs="Arial"/>
          <w:b/>
        </w:rPr>
        <w:t>Štvrtá hlava</w:t>
      </w:r>
    </w:p>
    <w:p w:rsidR="00F1485C" w:rsidRDefault="005E56EE" w:rsidP="003F381C">
      <w:pPr>
        <w:pStyle w:val="Podtitul"/>
        <w:pBdr>
          <w:top w:val="nil"/>
          <w:left w:val="nil"/>
          <w:bottom w:val="nil"/>
          <w:right w:val="nil"/>
          <w:between w:val="nil"/>
        </w:pBdr>
        <w:spacing w:after="0"/>
        <w:jc w:val="center"/>
        <w:rPr>
          <w:rFonts w:ascii="Arial" w:eastAsia="Arial" w:hAnsi="Arial" w:cs="Arial"/>
        </w:rPr>
      </w:pPr>
      <w:bookmarkStart w:id="110" w:name="_9s8mlyimskum" w:colFirst="0" w:colLast="0"/>
      <w:bookmarkEnd w:id="110"/>
      <w:r>
        <w:rPr>
          <w:rFonts w:ascii="Arial" w:eastAsia="Arial" w:hAnsi="Arial" w:cs="Arial"/>
        </w:rPr>
        <w:t>Predseda</w:t>
      </w:r>
      <w:r w:rsidR="005778EC">
        <w:rPr>
          <w:rFonts w:ascii="Arial" w:eastAsia="Arial" w:hAnsi="Arial" w:cs="Arial"/>
        </w:rPr>
        <w:t xml:space="preserve"> </w:t>
      </w:r>
      <w:r>
        <w:rPr>
          <w:rFonts w:ascii="Arial" w:eastAsia="Arial" w:hAnsi="Arial" w:cs="Arial"/>
        </w:rPr>
        <w:t>ObFZ</w:t>
      </w:r>
      <w:bookmarkStart w:id="111" w:name="_yo1bs191xjva" w:colFirst="0" w:colLast="0"/>
      <w:bookmarkEnd w:id="111"/>
    </w:p>
    <w:p w:rsidR="003F381C" w:rsidRPr="003F381C" w:rsidRDefault="003F381C" w:rsidP="003F381C"/>
    <w:p w:rsidR="00F1485C" w:rsidRDefault="005778EC">
      <w:pPr>
        <w:pStyle w:val="Nadpis3"/>
        <w:pBdr>
          <w:top w:val="nil"/>
          <w:left w:val="nil"/>
          <w:bottom w:val="nil"/>
          <w:right w:val="nil"/>
          <w:between w:val="nil"/>
        </w:pBdr>
        <w:spacing w:after="0"/>
      </w:pPr>
      <w:bookmarkStart w:id="112" w:name="_xyhj361i5n2j" w:colFirst="0" w:colLast="0"/>
      <w:bookmarkEnd w:id="112"/>
      <w:r>
        <w:t xml:space="preserve">Článok </w:t>
      </w:r>
      <w:r w:rsidR="00183C68">
        <w:t>3</w:t>
      </w:r>
      <w:r w:rsidR="00032774">
        <w:t>9</w:t>
      </w:r>
    </w:p>
    <w:p w:rsidR="00F1485C" w:rsidRDefault="005778EC">
      <w:pPr>
        <w:pStyle w:val="Nadpis3"/>
        <w:pBdr>
          <w:top w:val="nil"/>
          <w:left w:val="nil"/>
          <w:bottom w:val="nil"/>
          <w:right w:val="nil"/>
          <w:between w:val="nil"/>
        </w:pBdr>
        <w:spacing w:after="160"/>
      </w:pPr>
      <w:bookmarkStart w:id="113" w:name="_1d3mg8s5uu2g" w:colFirst="0" w:colLast="0"/>
      <w:bookmarkEnd w:id="113"/>
      <w:r>
        <w:t xml:space="preserve">Predseda a jeho postavenie </w:t>
      </w:r>
    </w:p>
    <w:p w:rsidR="00F1485C" w:rsidRDefault="005778EC" w:rsidP="003A7BE2">
      <w:pPr>
        <w:numPr>
          <w:ilvl w:val="0"/>
          <w:numId w:val="25"/>
        </w:numPr>
        <w:pBdr>
          <w:top w:val="nil"/>
          <w:left w:val="nil"/>
          <w:bottom w:val="nil"/>
          <w:right w:val="nil"/>
          <w:between w:val="nil"/>
        </w:pBdr>
        <w:spacing w:before="220" w:line="240" w:lineRule="auto"/>
        <w:jc w:val="both"/>
      </w:pPr>
      <w:r>
        <w:t>Pre</w:t>
      </w:r>
      <w:r w:rsidR="005E56EE">
        <w:t>dseda</w:t>
      </w:r>
      <w:r>
        <w:t xml:space="preserve"> je štatutárnym orgánom </w:t>
      </w:r>
      <w:r w:rsidR="005E56EE">
        <w:t>ObFZ</w:t>
      </w:r>
      <w:r>
        <w:t xml:space="preserve">, ktorý je oprávnený konať v mene </w:t>
      </w:r>
      <w:r w:rsidR="005E56EE">
        <w:t>ObFZ</w:t>
      </w:r>
      <w:r>
        <w:t>.</w:t>
      </w:r>
    </w:p>
    <w:p w:rsidR="00F1485C" w:rsidRDefault="005E56EE" w:rsidP="003A7BE2">
      <w:pPr>
        <w:numPr>
          <w:ilvl w:val="0"/>
          <w:numId w:val="25"/>
        </w:numPr>
        <w:pBdr>
          <w:top w:val="nil"/>
          <w:left w:val="nil"/>
          <w:bottom w:val="nil"/>
          <w:right w:val="nil"/>
          <w:between w:val="nil"/>
        </w:pBdr>
        <w:spacing w:line="240" w:lineRule="auto"/>
        <w:jc w:val="both"/>
      </w:pPr>
      <w:r>
        <w:t>Predseda</w:t>
      </w:r>
      <w:r w:rsidR="005778EC">
        <w:t xml:space="preserve"> je najvyšším predstaviteľom </w:t>
      </w:r>
      <w:r>
        <w:t xml:space="preserve">ObFZ </w:t>
      </w:r>
      <w:r w:rsidR="005778EC">
        <w:t>vo vzťahu k</w:t>
      </w:r>
      <w:r w:rsidR="00C06E50">
        <w:t> regionálnym futbalovým zväzom a SFZ</w:t>
      </w:r>
      <w:r w:rsidR="005778EC">
        <w:t>.</w:t>
      </w:r>
    </w:p>
    <w:p w:rsidR="00F1485C" w:rsidRDefault="005E56EE" w:rsidP="003A7BE2">
      <w:pPr>
        <w:numPr>
          <w:ilvl w:val="0"/>
          <w:numId w:val="25"/>
        </w:numPr>
        <w:pBdr>
          <w:top w:val="nil"/>
          <w:left w:val="nil"/>
          <w:bottom w:val="nil"/>
          <w:right w:val="nil"/>
          <w:between w:val="nil"/>
        </w:pBdr>
        <w:spacing w:line="240" w:lineRule="auto"/>
        <w:jc w:val="both"/>
      </w:pPr>
      <w:r>
        <w:t>Predseda</w:t>
      </w:r>
      <w:r w:rsidR="005778EC">
        <w:t xml:space="preserve"> je členom výkonného orgánu s právom hlasovať.</w:t>
      </w:r>
    </w:p>
    <w:p w:rsidR="00F1485C" w:rsidRDefault="005778EC" w:rsidP="003A7BE2">
      <w:pPr>
        <w:numPr>
          <w:ilvl w:val="0"/>
          <w:numId w:val="25"/>
        </w:numPr>
        <w:pBdr>
          <w:top w:val="nil"/>
          <w:left w:val="nil"/>
          <w:bottom w:val="nil"/>
          <w:right w:val="nil"/>
          <w:between w:val="nil"/>
        </w:pBdr>
        <w:spacing w:line="240" w:lineRule="auto"/>
        <w:jc w:val="both"/>
      </w:pPr>
      <w:r>
        <w:t xml:space="preserve">Na zastupovanie </w:t>
      </w:r>
      <w:r w:rsidR="000D2974">
        <w:t>ObFZ</w:t>
      </w:r>
      <w:r>
        <w:t xml:space="preserve"> môže </w:t>
      </w:r>
      <w:r w:rsidR="00752976">
        <w:t xml:space="preserve">predseda </w:t>
      </w:r>
      <w:r>
        <w:t xml:space="preserve">splnomocniť v stanovenom rozsahu </w:t>
      </w:r>
      <w:r w:rsidR="00752976">
        <w:t>podpredsedu</w:t>
      </w:r>
      <w:r>
        <w:t xml:space="preserve">, člena výkonného </w:t>
      </w:r>
      <w:r w:rsidR="00C06E50">
        <w:t>výboru</w:t>
      </w:r>
      <w:r>
        <w:t xml:space="preserve">, sekretára, príslušného pracovníka Sekretariátu </w:t>
      </w:r>
      <w:r w:rsidR="000D2974">
        <w:t xml:space="preserve">ObFZ, </w:t>
      </w:r>
      <w:r>
        <w:t xml:space="preserve"> alebo so súhlasom výkonného </w:t>
      </w:r>
      <w:r w:rsidR="00752976">
        <w:t xml:space="preserve">výboru </w:t>
      </w:r>
      <w:r>
        <w:t>aj inú osobu.</w:t>
      </w:r>
    </w:p>
    <w:p w:rsidR="00F1485C" w:rsidRDefault="005E56EE" w:rsidP="003A7BE2">
      <w:pPr>
        <w:numPr>
          <w:ilvl w:val="0"/>
          <w:numId w:val="25"/>
        </w:numPr>
        <w:pBdr>
          <w:top w:val="nil"/>
          <w:left w:val="nil"/>
          <w:bottom w:val="nil"/>
          <w:right w:val="nil"/>
          <w:between w:val="nil"/>
        </w:pBdr>
        <w:spacing w:line="240" w:lineRule="auto"/>
        <w:jc w:val="both"/>
      </w:pPr>
      <w:r>
        <w:t>Predseda</w:t>
      </w:r>
      <w:r w:rsidR="005778EC">
        <w:t xml:space="preserve"> koná v mene </w:t>
      </w:r>
      <w:r w:rsidR="000D2974">
        <w:t xml:space="preserve">ObFZ, </w:t>
      </w:r>
      <w:r w:rsidR="005778EC">
        <w:t xml:space="preserve"> v právnych, administratívnych a organizačných vzťahoch a je oprávnený v mene </w:t>
      </w:r>
      <w:r w:rsidR="00C06E50">
        <w:t xml:space="preserve">ObFZ </w:t>
      </w:r>
      <w:r w:rsidR="005778EC">
        <w:t>podpisovať všetky písomnosti</w:t>
      </w:r>
      <w:r w:rsidR="00C06E50">
        <w:t>.</w:t>
      </w:r>
    </w:p>
    <w:p w:rsidR="00F1485C" w:rsidRDefault="005E56EE" w:rsidP="003A7BE2">
      <w:pPr>
        <w:numPr>
          <w:ilvl w:val="0"/>
          <w:numId w:val="25"/>
        </w:numPr>
        <w:pBdr>
          <w:top w:val="nil"/>
          <w:left w:val="nil"/>
          <w:bottom w:val="nil"/>
          <w:right w:val="nil"/>
          <w:between w:val="nil"/>
        </w:pBdr>
        <w:spacing w:line="240" w:lineRule="auto"/>
        <w:jc w:val="both"/>
      </w:pPr>
      <w:r>
        <w:t>Predseda</w:t>
      </w:r>
      <w:r w:rsidR="000D2974">
        <w:t xml:space="preserve"> </w:t>
      </w:r>
      <w:r w:rsidR="005778EC">
        <w:t xml:space="preserve">predsedá zasadnutiam </w:t>
      </w:r>
      <w:r w:rsidR="000D2974">
        <w:t xml:space="preserve">konferencie, výkonného výboru, </w:t>
      </w:r>
      <w:r w:rsidR="005778EC">
        <w:t xml:space="preserve">ako aj pracovných skupín, v ktorých bol ustanovený za predsedu. </w:t>
      </w:r>
      <w:r w:rsidR="000D2974">
        <w:t xml:space="preserve">Predseda </w:t>
      </w:r>
      <w:r w:rsidR="005778EC">
        <w:t xml:space="preserve">je oprávnený zúčastniť sa bez hlasovacieho práva na rokovaniach všetkých orgánov </w:t>
      </w:r>
      <w:r w:rsidR="000D2974">
        <w:t>ObFZ,</w:t>
      </w:r>
      <w:r w:rsidR="005778EC">
        <w:t xml:space="preserve"> ako aj všetkých orgánov členov </w:t>
      </w:r>
      <w:r w:rsidR="000D2974">
        <w:t>ObFZ</w:t>
      </w:r>
      <w:r w:rsidR="005778EC">
        <w:t>, pričom má právo vyjadriť svoje stanoviská a predkladať návrhy a odporúčania.</w:t>
      </w:r>
    </w:p>
    <w:p w:rsidR="00F1485C" w:rsidRDefault="00F1485C">
      <w:pPr>
        <w:pStyle w:val="Nadpis3"/>
        <w:pBdr>
          <w:top w:val="nil"/>
          <w:left w:val="nil"/>
          <w:bottom w:val="nil"/>
          <w:right w:val="nil"/>
          <w:between w:val="nil"/>
        </w:pBdr>
        <w:spacing w:after="0"/>
      </w:pPr>
      <w:bookmarkStart w:id="114" w:name="_jjticq38gmes" w:colFirst="0" w:colLast="0"/>
      <w:bookmarkEnd w:id="114"/>
    </w:p>
    <w:p w:rsidR="00F1485C" w:rsidRDefault="005778EC">
      <w:pPr>
        <w:pStyle w:val="Nadpis3"/>
        <w:pBdr>
          <w:top w:val="nil"/>
          <w:left w:val="nil"/>
          <w:bottom w:val="nil"/>
          <w:right w:val="nil"/>
          <w:between w:val="nil"/>
        </w:pBdr>
        <w:spacing w:after="0"/>
      </w:pPr>
      <w:bookmarkStart w:id="115" w:name="_i834w07r0mhh" w:colFirst="0" w:colLast="0"/>
      <w:bookmarkEnd w:id="115"/>
      <w:r>
        <w:t xml:space="preserve">Článok </w:t>
      </w:r>
      <w:r w:rsidR="00032774">
        <w:t>40</w:t>
      </w:r>
    </w:p>
    <w:p w:rsidR="00F1485C" w:rsidRDefault="005778EC">
      <w:pPr>
        <w:pStyle w:val="Nadpis3"/>
        <w:pBdr>
          <w:top w:val="nil"/>
          <w:left w:val="nil"/>
          <w:bottom w:val="nil"/>
          <w:right w:val="nil"/>
          <w:between w:val="nil"/>
        </w:pBdr>
        <w:spacing w:after="160"/>
      </w:pPr>
      <w:bookmarkStart w:id="116" w:name="_yfpw7l1jno1d" w:colFirst="0" w:colLast="0"/>
      <w:bookmarkEnd w:id="116"/>
      <w:r>
        <w:t>Právomoci predsedu</w:t>
      </w:r>
    </w:p>
    <w:p w:rsidR="00F1485C" w:rsidRDefault="005778EC" w:rsidP="003A7BE2">
      <w:pPr>
        <w:numPr>
          <w:ilvl w:val="0"/>
          <w:numId w:val="4"/>
        </w:numPr>
        <w:pBdr>
          <w:top w:val="nil"/>
          <w:left w:val="nil"/>
          <w:bottom w:val="nil"/>
          <w:right w:val="nil"/>
          <w:between w:val="nil"/>
        </w:pBdr>
        <w:spacing w:before="220" w:line="240" w:lineRule="auto"/>
        <w:ind w:left="709"/>
        <w:jc w:val="both"/>
      </w:pPr>
      <w:r>
        <w:t xml:space="preserve">Najdôležitejšími úlohami </w:t>
      </w:r>
      <w:r w:rsidR="00C06E50">
        <w:t xml:space="preserve">predsedu </w:t>
      </w:r>
      <w:r>
        <w:t xml:space="preserve">sú: </w:t>
      </w:r>
    </w:p>
    <w:p w:rsidR="004D0F4F" w:rsidRPr="000D5BC9" w:rsidRDefault="004D0F4F" w:rsidP="003A7BE2">
      <w:pPr>
        <w:widowControl/>
        <w:numPr>
          <w:ilvl w:val="1"/>
          <w:numId w:val="65"/>
        </w:numPr>
        <w:spacing w:line="240" w:lineRule="auto"/>
        <w:ind w:left="1134"/>
        <w:jc w:val="both"/>
        <w:rPr>
          <w:rFonts w:eastAsia="Times New Roman"/>
        </w:rPr>
      </w:pPr>
      <w:r w:rsidRPr="000D5BC9">
        <w:rPr>
          <w:rFonts w:eastAsia="Times New Roman"/>
        </w:rPr>
        <w:lastRenderedPageBreak/>
        <w:t xml:space="preserve">vystupovať v mene </w:t>
      </w:r>
      <w:r>
        <w:rPr>
          <w:rFonts w:eastAsia="Times New Roman"/>
        </w:rPr>
        <w:t>Ob</w:t>
      </w:r>
      <w:r w:rsidRPr="000D5BC9">
        <w:rPr>
          <w:rFonts w:eastAsia="Times New Roman"/>
        </w:rPr>
        <w:t>FZ, zastupovať a reprezentovať jeho záujmy pri rokovaniach so štátnymi orgánmi, orgánmi samosprávy, podnikateľskými subjektmi a inými subjektmi,</w:t>
      </w:r>
    </w:p>
    <w:p w:rsidR="004D0F4F" w:rsidRPr="000D5BC9" w:rsidRDefault="004D0F4F" w:rsidP="003A7BE2">
      <w:pPr>
        <w:widowControl/>
        <w:numPr>
          <w:ilvl w:val="1"/>
          <w:numId w:val="65"/>
        </w:numPr>
        <w:spacing w:before="100" w:beforeAutospacing="1" w:after="100" w:afterAutospacing="1" w:line="240" w:lineRule="auto"/>
        <w:ind w:left="1134"/>
        <w:jc w:val="both"/>
        <w:rPr>
          <w:rFonts w:eastAsia="Times New Roman"/>
        </w:rPr>
      </w:pPr>
      <w:r w:rsidRPr="000D5BC9">
        <w:rPr>
          <w:rFonts w:eastAsia="Times New Roman"/>
        </w:rPr>
        <w:t>koordinovať vzťahy medzi ObFZ</w:t>
      </w:r>
      <w:r>
        <w:rPr>
          <w:rFonts w:eastAsia="Times New Roman"/>
        </w:rPr>
        <w:t xml:space="preserve">, </w:t>
      </w:r>
      <w:r w:rsidR="00C67BA3">
        <w:rPr>
          <w:rFonts w:eastAsia="Times New Roman"/>
        </w:rPr>
        <w:t>Zs</w:t>
      </w:r>
      <w:r w:rsidR="003A0D45">
        <w:rPr>
          <w:rFonts w:eastAsia="Times New Roman"/>
        </w:rPr>
        <w:t>FZ</w:t>
      </w:r>
      <w:r w:rsidR="003A0D45" w:rsidRPr="000D5BC9">
        <w:rPr>
          <w:rFonts w:eastAsia="Times New Roman"/>
        </w:rPr>
        <w:t xml:space="preserve"> </w:t>
      </w:r>
      <w:r w:rsidRPr="000D5BC9">
        <w:rPr>
          <w:rFonts w:eastAsia="Times New Roman"/>
        </w:rPr>
        <w:t>a</w:t>
      </w:r>
      <w:r>
        <w:rPr>
          <w:rFonts w:eastAsia="Times New Roman"/>
        </w:rPr>
        <w:t> </w:t>
      </w:r>
      <w:r w:rsidRPr="000D5BC9">
        <w:rPr>
          <w:rFonts w:eastAsia="Times New Roman"/>
        </w:rPr>
        <w:t>SFZ</w:t>
      </w:r>
      <w:r>
        <w:rPr>
          <w:rFonts w:eastAsia="Times New Roman"/>
        </w:rPr>
        <w:t>,</w:t>
      </w:r>
      <w:r w:rsidRPr="000D5BC9">
        <w:rPr>
          <w:rFonts w:eastAsia="Times New Roman"/>
        </w:rPr>
        <w:t xml:space="preserve"> </w:t>
      </w:r>
    </w:p>
    <w:p w:rsidR="004D0F4F" w:rsidRPr="000D5BC9" w:rsidRDefault="004D0F4F" w:rsidP="003A7BE2">
      <w:pPr>
        <w:widowControl/>
        <w:numPr>
          <w:ilvl w:val="1"/>
          <w:numId w:val="65"/>
        </w:numPr>
        <w:spacing w:before="100" w:beforeAutospacing="1" w:after="100" w:afterAutospacing="1" w:line="240" w:lineRule="auto"/>
        <w:ind w:left="1134"/>
        <w:jc w:val="both"/>
        <w:rPr>
          <w:rFonts w:eastAsia="Times New Roman"/>
        </w:rPr>
      </w:pPr>
      <w:r w:rsidRPr="000D5BC9">
        <w:rPr>
          <w:rFonts w:eastAsia="Times New Roman"/>
        </w:rPr>
        <w:t xml:space="preserve">zabezpečovať efektívnu činnosť orgánov </w:t>
      </w:r>
      <w:r>
        <w:rPr>
          <w:rFonts w:eastAsia="Times New Roman"/>
        </w:rPr>
        <w:t>Ob</w:t>
      </w:r>
      <w:r w:rsidRPr="000D5BC9">
        <w:rPr>
          <w:rFonts w:eastAsia="Times New Roman"/>
        </w:rPr>
        <w:t xml:space="preserve">FZ za účelom plnenia poslania a cieľov </w:t>
      </w:r>
      <w:r>
        <w:rPr>
          <w:rFonts w:eastAsia="Times New Roman"/>
        </w:rPr>
        <w:t>Ob</w:t>
      </w:r>
      <w:r w:rsidRPr="000D5BC9">
        <w:rPr>
          <w:rFonts w:eastAsia="Times New Roman"/>
        </w:rPr>
        <w:t>FZ,</w:t>
      </w:r>
    </w:p>
    <w:p w:rsidR="004D0F4F" w:rsidRPr="000D5BC9" w:rsidRDefault="004D0F4F" w:rsidP="003A7BE2">
      <w:pPr>
        <w:widowControl/>
        <w:numPr>
          <w:ilvl w:val="1"/>
          <w:numId w:val="65"/>
        </w:numPr>
        <w:spacing w:before="100" w:beforeAutospacing="1" w:after="100" w:afterAutospacing="1" w:line="240" w:lineRule="auto"/>
        <w:ind w:left="1134"/>
        <w:jc w:val="both"/>
        <w:rPr>
          <w:rFonts w:eastAsia="Times New Roman"/>
        </w:rPr>
      </w:pPr>
      <w:r w:rsidRPr="000D5BC9">
        <w:rPr>
          <w:rFonts w:eastAsia="Times New Roman"/>
        </w:rPr>
        <w:t xml:space="preserve">realizovať rozhodnutia prijaté konferenciou a výkonným výborom prostredníctvom sekretára a administratívy </w:t>
      </w:r>
      <w:r>
        <w:rPr>
          <w:rFonts w:eastAsia="Times New Roman"/>
        </w:rPr>
        <w:t>Ob</w:t>
      </w:r>
      <w:r w:rsidRPr="000D5BC9">
        <w:rPr>
          <w:rFonts w:eastAsia="Times New Roman"/>
        </w:rPr>
        <w:t>FZ,</w:t>
      </w:r>
    </w:p>
    <w:p w:rsidR="004D0F4F" w:rsidRDefault="004D0F4F" w:rsidP="003A7BE2">
      <w:pPr>
        <w:widowControl/>
        <w:numPr>
          <w:ilvl w:val="1"/>
          <w:numId w:val="65"/>
        </w:numPr>
        <w:spacing w:before="100" w:beforeAutospacing="1" w:after="100" w:afterAutospacing="1" w:line="240" w:lineRule="auto"/>
        <w:ind w:left="1134"/>
        <w:jc w:val="both"/>
        <w:rPr>
          <w:rFonts w:eastAsia="Times New Roman"/>
        </w:rPr>
      </w:pPr>
      <w:r w:rsidRPr="000D5BC9">
        <w:rPr>
          <w:rFonts w:eastAsia="Times New Roman"/>
        </w:rPr>
        <w:t xml:space="preserve">predkladať výkonnému </w:t>
      </w:r>
      <w:r>
        <w:rPr>
          <w:rFonts w:eastAsia="Times New Roman"/>
        </w:rPr>
        <w:t>v</w:t>
      </w:r>
      <w:r w:rsidRPr="000D5BC9">
        <w:rPr>
          <w:rFonts w:eastAsia="Times New Roman"/>
        </w:rPr>
        <w:t xml:space="preserve">ýboru návrh na ustanovenie </w:t>
      </w:r>
      <w:r>
        <w:rPr>
          <w:rFonts w:eastAsia="Times New Roman"/>
        </w:rPr>
        <w:t xml:space="preserve">alebo odvolanie </w:t>
      </w:r>
      <w:r w:rsidRPr="000D5BC9">
        <w:rPr>
          <w:rFonts w:eastAsia="Times New Roman"/>
        </w:rPr>
        <w:t>sekretára</w:t>
      </w:r>
      <w:r>
        <w:rPr>
          <w:rFonts w:eastAsia="Times New Roman"/>
        </w:rPr>
        <w:t xml:space="preserve"> a podpredsedu</w:t>
      </w:r>
      <w:r w:rsidRPr="000D5BC9">
        <w:rPr>
          <w:rFonts w:eastAsia="Times New Roman"/>
        </w:rPr>
        <w:t>,</w:t>
      </w:r>
    </w:p>
    <w:p w:rsidR="004D0F4F" w:rsidRDefault="004D0F4F" w:rsidP="003A7BE2">
      <w:pPr>
        <w:widowControl/>
        <w:numPr>
          <w:ilvl w:val="1"/>
          <w:numId w:val="65"/>
        </w:numPr>
        <w:spacing w:before="100" w:beforeAutospacing="1" w:after="100" w:afterAutospacing="1" w:line="240" w:lineRule="auto"/>
        <w:ind w:left="1134"/>
        <w:jc w:val="both"/>
        <w:rPr>
          <w:rFonts w:eastAsia="Times New Roman"/>
        </w:rPr>
      </w:pPr>
      <w:r>
        <w:rPr>
          <w:rFonts w:eastAsia="Times New Roman"/>
        </w:rPr>
        <w:t>dohliadať na činnosť sekretára a administratívy ObFZ.</w:t>
      </w:r>
    </w:p>
    <w:p w:rsidR="003A356B" w:rsidRDefault="003A356B" w:rsidP="003A7BE2">
      <w:pPr>
        <w:pStyle w:val="Odstavecseseznamem"/>
        <w:widowControl/>
        <w:numPr>
          <w:ilvl w:val="0"/>
          <w:numId w:val="65"/>
        </w:numPr>
        <w:spacing w:before="100" w:beforeAutospacing="1" w:after="100" w:afterAutospacing="1" w:line="240" w:lineRule="auto"/>
        <w:jc w:val="both"/>
        <w:rPr>
          <w:rFonts w:eastAsia="Times New Roman"/>
        </w:rPr>
      </w:pPr>
      <w:r w:rsidRPr="003A356B">
        <w:rPr>
          <w:rFonts w:eastAsia="Times New Roman"/>
        </w:rPr>
        <w:t>Predseda je oprávnený previesť majetok, zriadiť záložné právo, zabezpečovací prevod práva alebo vecné bremeno na majetok vo vlastníctve ObFZ, vystaviť zmenku, uzavrieť zmluvu o úvere alebo o pôžičke, prevziať dlh alebo pristúpiť k záväzku alebo uznať sporný záväzok ObFZ iba po predchádzajúcom súhlase konferencie a po zabezpečení a zvážení stanoviska  kontrolóra.</w:t>
      </w:r>
    </w:p>
    <w:p w:rsidR="003A356B" w:rsidRPr="003A356B" w:rsidRDefault="003A356B" w:rsidP="003A7BE2">
      <w:pPr>
        <w:pStyle w:val="Odstavecseseznamem"/>
        <w:widowControl/>
        <w:numPr>
          <w:ilvl w:val="0"/>
          <w:numId w:val="65"/>
        </w:numPr>
        <w:spacing w:before="100" w:beforeAutospacing="1" w:after="100" w:afterAutospacing="1" w:line="240" w:lineRule="auto"/>
        <w:jc w:val="both"/>
        <w:rPr>
          <w:rFonts w:eastAsia="Times New Roman"/>
        </w:rPr>
      </w:pPr>
      <w:r w:rsidRPr="003A356B">
        <w:rPr>
          <w:rFonts w:eastAsia="Times New Roman"/>
        </w:rPr>
        <w:t>Predseda je oprávnený v mene ObFZ uzatvárať zmluvné vzťahy s celkovým plnením v hodnote nad (</w:t>
      </w:r>
      <w:r w:rsidR="00C67BA3">
        <w:rPr>
          <w:rFonts w:eastAsia="Times New Roman"/>
        </w:rPr>
        <w:t>10</w:t>
      </w:r>
      <w:r w:rsidR="006C061A">
        <w:rPr>
          <w:rFonts w:eastAsia="Times New Roman"/>
        </w:rPr>
        <w:t>00</w:t>
      </w:r>
      <w:r w:rsidRPr="003A356B">
        <w:rPr>
          <w:rFonts w:eastAsia="Times New Roman"/>
        </w:rPr>
        <w:t>) Eur až po predchádzajúcom súhlase výkonného výboru alebo konferencie.</w:t>
      </w:r>
    </w:p>
    <w:p w:rsidR="003A356B" w:rsidRPr="004D0F4F" w:rsidRDefault="003A356B" w:rsidP="003A7BE2">
      <w:pPr>
        <w:widowControl/>
        <w:numPr>
          <w:ilvl w:val="0"/>
          <w:numId w:val="65"/>
        </w:numPr>
        <w:spacing w:before="100" w:beforeAutospacing="1" w:after="100" w:afterAutospacing="1" w:line="240" w:lineRule="auto"/>
        <w:jc w:val="both"/>
        <w:rPr>
          <w:rFonts w:eastAsia="Times New Roman"/>
        </w:rPr>
      </w:pPr>
      <w:r w:rsidRPr="004D0F4F">
        <w:rPr>
          <w:rFonts w:eastAsia="Times New Roman"/>
        </w:rPr>
        <w:t>Predseda je povinný vopred prerokovať svoje rozhodnutia o veciach závažnej povahy vo výkonnom výbore, ktorý vo veciach najzávažnejšej povahy rozhodne o tom, že posudzovaná vec musí byť prerokovaná a rozhodnutá konferenciou. </w:t>
      </w:r>
    </w:p>
    <w:p w:rsidR="003A356B" w:rsidRPr="001A63F9" w:rsidRDefault="003A356B" w:rsidP="003A7BE2">
      <w:pPr>
        <w:pStyle w:val="Predvolen"/>
        <w:numPr>
          <w:ilvl w:val="0"/>
          <w:numId w:val="65"/>
        </w:numPr>
        <w:jc w:val="both"/>
        <w:rPr>
          <w:rFonts w:ascii="Arial" w:eastAsia="Helvetica" w:hAnsi="Arial" w:cs="Arial"/>
        </w:rPr>
      </w:pPr>
      <w:r w:rsidRPr="001A63F9">
        <w:rPr>
          <w:rFonts w:ascii="Arial" w:hAnsi="Arial" w:cs="Arial"/>
        </w:rPr>
        <w:t xml:space="preserve">Predseda je oprávnený v odôvodnených prípadoch zvolať mimoriadnu konferenciu. </w:t>
      </w:r>
    </w:p>
    <w:p w:rsidR="00F1485C" w:rsidRDefault="00F1485C" w:rsidP="00E505EE">
      <w:pPr>
        <w:pStyle w:val="Podtitul"/>
        <w:pBdr>
          <w:top w:val="nil"/>
          <w:left w:val="nil"/>
          <w:bottom w:val="nil"/>
          <w:right w:val="nil"/>
          <w:between w:val="nil"/>
        </w:pBdr>
        <w:spacing w:after="0"/>
        <w:rPr>
          <w:rFonts w:ascii="Arial" w:eastAsia="Arial" w:hAnsi="Arial" w:cs="Arial"/>
          <w:b/>
        </w:rPr>
      </w:pPr>
      <w:bookmarkStart w:id="117" w:name="_5cvypueple1m" w:colFirst="0" w:colLast="0"/>
      <w:bookmarkEnd w:id="117"/>
    </w:p>
    <w:p w:rsidR="00F1485C" w:rsidRDefault="005778EC">
      <w:pPr>
        <w:pStyle w:val="Podtitul"/>
        <w:pBdr>
          <w:top w:val="nil"/>
          <w:left w:val="nil"/>
          <w:bottom w:val="nil"/>
          <w:right w:val="nil"/>
          <w:between w:val="nil"/>
        </w:pBdr>
        <w:spacing w:after="0"/>
        <w:jc w:val="center"/>
        <w:rPr>
          <w:rFonts w:ascii="Arial" w:eastAsia="Arial" w:hAnsi="Arial" w:cs="Arial"/>
          <w:b/>
        </w:rPr>
      </w:pPr>
      <w:bookmarkStart w:id="118" w:name="_g7g6c6nj12nq" w:colFirst="0" w:colLast="0"/>
      <w:bookmarkEnd w:id="118"/>
      <w:r>
        <w:rPr>
          <w:rFonts w:ascii="Arial" w:eastAsia="Arial" w:hAnsi="Arial" w:cs="Arial"/>
          <w:b/>
        </w:rPr>
        <w:t>Piata hlava</w:t>
      </w:r>
    </w:p>
    <w:p w:rsidR="00F1485C" w:rsidRDefault="005778EC">
      <w:pPr>
        <w:pStyle w:val="Podtitul"/>
        <w:pBdr>
          <w:top w:val="nil"/>
          <w:left w:val="nil"/>
          <w:bottom w:val="nil"/>
          <w:right w:val="nil"/>
          <w:between w:val="nil"/>
        </w:pBdr>
        <w:spacing w:after="0"/>
        <w:jc w:val="center"/>
        <w:rPr>
          <w:rFonts w:ascii="Arial" w:eastAsia="Arial" w:hAnsi="Arial" w:cs="Arial"/>
        </w:rPr>
      </w:pPr>
      <w:bookmarkStart w:id="119" w:name="_n02gjppfiaow" w:colFirst="0" w:colLast="0"/>
      <w:bookmarkEnd w:id="119"/>
      <w:r>
        <w:rPr>
          <w:rFonts w:ascii="Arial" w:eastAsia="Arial" w:hAnsi="Arial" w:cs="Arial"/>
        </w:rPr>
        <w:t xml:space="preserve">Kontrolné orgány </w:t>
      </w:r>
      <w:r w:rsidR="003A356B">
        <w:rPr>
          <w:rFonts w:ascii="Arial" w:eastAsia="Arial" w:hAnsi="Arial" w:cs="Arial"/>
        </w:rPr>
        <w:t>ObFZ</w:t>
      </w:r>
    </w:p>
    <w:p w:rsidR="00F1485C" w:rsidRDefault="00F1485C">
      <w:pPr>
        <w:pStyle w:val="Nadpis3"/>
        <w:pBdr>
          <w:top w:val="nil"/>
          <w:left w:val="nil"/>
          <w:bottom w:val="nil"/>
          <w:right w:val="nil"/>
          <w:between w:val="nil"/>
        </w:pBdr>
        <w:spacing w:after="0"/>
      </w:pPr>
      <w:bookmarkStart w:id="120" w:name="_noi2gyft573y" w:colFirst="0" w:colLast="0"/>
      <w:bookmarkEnd w:id="120"/>
    </w:p>
    <w:p w:rsidR="00F1485C" w:rsidRDefault="005778EC">
      <w:pPr>
        <w:pStyle w:val="Nadpis3"/>
        <w:pBdr>
          <w:top w:val="nil"/>
          <w:left w:val="nil"/>
          <w:bottom w:val="nil"/>
          <w:right w:val="nil"/>
          <w:between w:val="nil"/>
        </w:pBdr>
        <w:spacing w:after="0"/>
      </w:pPr>
      <w:bookmarkStart w:id="121" w:name="_8m9y06vzhyz4" w:colFirst="0" w:colLast="0"/>
      <w:bookmarkEnd w:id="121"/>
      <w:r>
        <w:t xml:space="preserve">Článok </w:t>
      </w:r>
      <w:r w:rsidR="00B05FA3">
        <w:t>4</w:t>
      </w:r>
      <w:r w:rsidR="00032774">
        <w:t>1</w:t>
      </w:r>
    </w:p>
    <w:p w:rsidR="00F1485C" w:rsidRDefault="005778EC">
      <w:pPr>
        <w:pStyle w:val="Nadpis3"/>
        <w:pBdr>
          <w:top w:val="nil"/>
          <w:left w:val="nil"/>
          <w:bottom w:val="nil"/>
          <w:right w:val="nil"/>
          <w:between w:val="nil"/>
        </w:pBdr>
        <w:spacing w:after="160"/>
      </w:pPr>
      <w:bookmarkStart w:id="122" w:name="_np5jmx7p8b9g" w:colFirst="0" w:colLast="0"/>
      <w:bookmarkEnd w:id="122"/>
      <w:r>
        <w:t>Kontrolór</w:t>
      </w:r>
    </w:p>
    <w:p w:rsidR="00F1485C" w:rsidRPr="00E505EE" w:rsidRDefault="005778EC" w:rsidP="003A7BE2">
      <w:pPr>
        <w:numPr>
          <w:ilvl w:val="0"/>
          <w:numId w:val="5"/>
        </w:numPr>
        <w:pBdr>
          <w:top w:val="nil"/>
          <w:left w:val="nil"/>
          <w:bottom w:val="nil"/>
          <w:right w:val="nil"/>
          <w:between w:val="nil"/>
        </w:pBdr>
        <w:spacing w:before="220" w:line="240" w:lineRule="auto"/>
        <w:ind w:left="426"/>
        <w:jc w:val="both"/>
        <w:rPr>
          <w:bCs/>
          <w:iCs/>
          <w:color w:val="000000" w:themeColor="text1"/>
        </w:rPr>
      </w:pPr>
      <w:r w:rsidRPr="00E505EE">
        <w:rPr>
          <w:bCs/>
          <w:iCs/>
          <w:color w:val="000000" w:themeColor="text1"/>
        </w:rPr>
        <w:t>Kontrolór vykonáva a zabezpečuje nezávislý výkon vnútornej kontroly v</w:t>
      </w:r>
      <w:r w:rsidR="003A356B">
        <w:rPr>
          <w:bCs/>
          <w:iCs/>
          <w:color w:val="000000" w:themeColor="text1"/>
        </w:rPr>
        <w:t xml:space="preserve"> ObFZ </w:t>
      </w:r>
      <w:r w:rsidRPr="00E505EE">
        <w:rPr>
          <w:bCs/>
          <w:iCs/>
          <w:color w:val="000000" w:themeColor="text1"/>
        </w:rPr>
        <w:t xml:space="preserve">a je najvyšším kontrolným orgánom </w:t>
      </w:r>
      <w:r w:rsidR="0067697F">
        <w:rPr>
          <w:bCs/>
          <w:iCs/>
          <w:color w:val="000000" w:themeColor="text1"/>
        </w:rPr>
        <w:t>ObFZ</w:t>
      </w:r>
      <w:r w:rsidRPr="00E505EE">
        <w:rPr>
          <w:bCs/>
          <w:iCs/>
          <w:color w:val="000000" w:themeColor="text1"/>
        </w:rPr>
        <w:t>.</w:t>
      </w:r>
    </w:p>
    <w:p w:rsidR="00F1485C" w:rsidRDefault="005778EC" w:rsidP="003A7BE2">
      <w:pPr>
        <w:numPr>
          <w:ilvl w:val="0"/>
          <w:numId w:val="5"/>
        </w:numPr>
        <w:pBdr>
          <w:top w:val="nil"/>
          <w:left w:val="nil"/>
          <w:bottom w:val="nil"/>
          <w:right w:val="nil"/>
          <w:between w:val="nil"/>
        </w:pBdr>
        <w:spacing w:line="240" w:lineRule="auto"/>
        <w:ind w:left="426"/>
        <w:jc w:val="both"/>
      </w:pPr>
      <w:r>
        <w:t xml:space="preserve">Kontrolóra volí a odvoláva </w:t>
      </w:r>
      <w:r w:rsidR="00EF3ACD">
        <w:t>konferencia</w:t>
      </w:r>
      <w:r>
        <w:t>. Za kontrolóra môže byť zvolená fyzická osoba, ktorá má spôsobilosť na právne úkony v plnom rozsahu, je bezúhonná a spĺňa kvalifikačné predpoklady. Kvalifikačné predpoklady a spôsobilosť na výkon funkcie kontrolóra ustanovuje Zákon</w:t>
      </w:r>
      <w:r w:rsidR="00EF3ACD">
        <w:t xml:space="preserve"> o športe</w:t>
      </w:r>
      <w:r>
        <w:t xml:space="preserve">. Funkcia kontrolóra je nezlučiteľná s výkonom funkcie člena najvyššieho orgánu, štatutárneho orgánu, výkonného </w:t>
      </w:r>
      <w:r w:rsidR="00EF3ACD">
        <w:t>výboru</w:t>
      </w:r>
      <w:r>
        <w:t>, disciplinárneho orgánu</w:t>
      </w:r>
      <w:r w:rsidR="004F6A21">
        <w:t xml:space="preserve"> a </w:t>
      </w:r>
      <w:r>
        <w:t xml:space="preserve"> orgánu na riešenie sporov</w:t>
      </w:r>
      <w:r w:rsidR="004F6A21">
        <w:t>.</w:t>
      </w:r>
      <w:r>
        <w:t xml:space="preserve"> </w:t>
      </w:r>
    </w:p>
    <w:p w:rsidR="008133E2" w:rsidRDefault="008133E2" w:rsidP="003A7BE2">
      <w:pPr>
        <w:numPr>
          <w:ilvl w:val="0"/>
          <w:numId w:val="5"/>
        </w:numPr>
        <w:pBdr>
          <w:top w:val="nil"/>
          <w:left w:val="nil"/>
          <w:bottom w:val="nil"/>
          <w:right w:val="nil"/>
          <w:between w:val="nil"/>
        </w:pBdr>
        <w:spacing w:line="240" w:lineRule="auto"/>
        <w:ind w:left="426"/>
        <w:jc w:val="both"/>
      </w:pPr>
      <w:r>
        <w:t xml:space="preserve">V rozsahu, </w:t>
      </w:r>
      <w:r w:rsidR="003F5FBA">
        <w:t xml:space="preserve">v </w:t>
      </w:r>
      <w:r>
        <w:t>akom</w:t>
      </w:r>
      <w:r w:rsidR="003C7667">
        <w:t xml:space="preserve"> </w:t>
      </w:r>
      <w:r w:rsidR="004E0723">
        <w:t xml:space="preserve">tento predpis neupravuje činnosť kontrolóra, sa primerane </w:t>
      </w:r>
      <w:r w:rsidR="003F5FBA">
        <w:t xml:space="preserve">použijú </w:t>
      </w:r>
      <w:r w:rsidR="004E0723">
        <w:t>ustanovenia článku 55 stanov SFZ.</w:t>
      </w:r>
      <w:r>
        <w:t xml:space="preserve"> </w:t>
      </w:r>
    </w:p>
    <w:p w:rsidR="00F1485C" w:rsidRDefault="00F1485C" w:rsidP="00E505EE">
      <w:pPr>
        <w:pStyle w:val="Nadpis3"/>
        <w:pBdr>
          <w:top w:val="nil"/>
          <w:left w:val="nil"/>
          <w:bottom w:val="nil"/>
          <w:right w:val="nil"/>
          <w:between w:val="nil"/>
        </w:pBdr>
        <w:spacing w:after="0"/>
        <w:jc w:val="left"/>
      </w:pPr>
      <w:bookmarkStart w:id="123" w:name="_20hcwx3zpqlv" w:colFirst="0" w:colLast="0"/>
      <w:bookmarkStart w:id="124" w:name="_linzhpdxztd9" w:colFirst="0" w:colLast="0"/>
      <w:bookmarkStart w:id="125" w:name="_v0gyra5m836t" w:colFirst="0" w:colLast="0"/>
      <w:bookmarkStart w:id="126" w:name="_50r92thds74t" w:colFirst="0" w:colLast="0"/>
      <w:bookmarkEnd w:id="123"/>
      <w:bookmarkEnd w:id="124"/>
      <w:bookmarkEnd w:id="125"/>
      <w:bookmarkEnd w:id="126"/>
    </w:p>
    <w:p w:rsidR="00F1485C" w:rsidRDefault="005778EC">
      <w:pPr>
        <w:pStyle w:val="Nadpis3"/>
        <w:pBdr>
          <w:top w:val="nil"/>
          <w:left w:val="nil"/>
          <w:bottom w:val="nil"/>
          <w:right w:val="nil"/>
          <w:between w:val="nil"/>
        </w:pBdr>
        <w:spacing w:after="0"/>
      </w:pPr>
      <w:bookmarkStart w:id="127" w:name="_g3554gvs8wny" w:colFirst="0" w:colLast="0"/>
      <w:bookmarkEnd w:id="127"/>
      <w:r>
        <w:t xml:space="preserve">Článok </w:t>
      </w:r>
      <w:r w:rsidR="00B05FA3">
        <w:t>4</w:t>
      </w:r>
      <w:r w:rsidR="00032774">
        <w:t>2</w:t>
      </w:r>
    </w:p>
    <w:p w:rsidR="00F1485C" w:rsidRDefault="005778EC">
      <w:pPr>
        <w:pStyle w:val="Nadpis3"/>
        <w:pBdr>
          <w:top w:val="nil"/>
          <w:left w:val="nil"/>
          <w:bottom w:val="nil"/>
          <w:right w:val="nil"/>
          <w:between w:val="nil"/>
        </w:pBdr>
        <w:spacing w:after="160" w:line="276" w:lineRule="auto"/>
        <w:rPr>
          <w:sz w:val="16"/>
          <w:szCs w:val="16"/>
        </w:rPr>
      </w:pPr>
      <w:bookmarkStart w:id="128" w:name="_szk064j6vbsn" w:colFirst="0" w:colLast="0"/>
      <w:bookmarkEnd w:id="128"/>
      <w:r>
        <w:t xml:space="preserve">Revízna komisia </w:t>
      </w:r>
      <w:r w:rsidR="004F6A21">
        <w:t>ObFZ</w:t>
      </w:r>
    </w:p>
    <w:p w:rsidR="00A06E4F" w:rsidRPr="0038005A" w:rsidRDefault="00A06E4F" w:rsidP="003A7BE2">
      <w:pPr>
        <w:widowControl/>
        <w:numPr>
          <w:ilvl w:val="0"/>
          <w:numId w:val="66"/>
        </w:numPr>
        <w:spacing w:before="100" w:beforeAutospacing="1" w:after="100" w:afterAutospacing="1" w:line="240" w:lineRule="auto"/>
        <w:ind w:left="426"/>
        <w:jc w:val="both"/>
        <w:rPr>
          <w:rFonts w:eastAsia="Times New Roman"/>
        </w:rPr>
      </w:pPr>
      <w:r w:rsidRPr="0038005A">
        <w:rPr>
          <w:rFonts w:eastAsia="Times New Roman"/>
        </w:rPr>
        <w:t>Funkciu predsedu revíznej komisie vykonáva kontrolór. Ďalších dvoch členov revíznej komisie volí</w:t>
      </w:r>
      <w:r>
        <w:rPr>
          <w:rFonts w:eastAsia="Times New Roman"/>
        </w:rPr>
        <w:t xml:space="preserve"> a odvoláva</w:t>
      </w:r>
      <w:r w:rsidRPr="0038005A">
        <w:rPr>
          <w:rFonts w:eastAsia="Times New Roman"/>
        </w:rPr>
        <w:t xml:space="preserve"> na návrh kontrolóra výkonný výbor. Revízna komisia nesmie zasahovať do plnenia povinností kontrolóra. Revízna komisia vykonáva svoju pôsobnosť ako pomocný a poradný orgán kontrolóra, ktorému pri plnení jeho úloh poskytuje potrebnú súčinnosť.</w:t>
      </w:r>
    </w:p>
    <w:p w:rsidR="00A06E4F" w:rsidRPr="009B5BDD" w:rsidRDefault="00A06E4F" w:rsidP="003A7BE2">
      <w:pPr>
        <w:widowControl/>
        <w:numPr>
          <w:ilvl w:val="0"/>
          <w:numId w:val="66"/>
        </w:numPr>
        <w:spacing w:before="100" w:beforeAutospacing="1" w:after="100" w:afterAutospacing="1" w:line="240" w:lineRule="auto"/>
        <w:ind w:left="426"/>
        <w:jc w:val="both"/>
        <w:rPr>
          <w:rFonts w:eastAsia="Times New Roman"/>
        </w:rPr>
      </w:pPr>
      <w:r w:rsidRPr="009B5BDD">
        <w:rPr>
          <w:rFonts w:eastAsia="Times New Roman"/>
        </w:rPr>
        <w:t xml:space="preserve">Revízna komisia poskytuje súčinnosť kontrolórovi pri príprave, organizovaní, riadení a kontrole voľby členov </w:t>
      </w:r>
      <w:r>
        <w:rPr>
          <w:rFonts w:eastAsia="Times New Roman"/>
        </w:rPr>
        <w:t>v</w:t>
      </w:r>
      <w:r w:rsidRPr="009B5BDD">
        <w:rPr>
          <w:rFonts w:eastAsia="Times New Roman"/>
        </w:rPr>
        <w:t>olebnej komisie.</w:t>
      </w:r>
    </w:p>
    <w:p w:rsidR="00A06E4F" w:rsidRPr="009B5BDD" w:rsidRDefault="00A06E4F" w:rsidP="003A7BE2">
      <w:pPr>
        <w:widowControl/>
        <w:numPr>
          <w:ilvl w:val="0"/>
          <w:numId w:val="66"/>
        </w:numPr>
        <w:spacing w:before="100" w:beforeAutospacing="1" w:after="100" w:afterAutospacing="1" w:line="240" w:lineRule="auto"/>
        <w:ind w:left="426"/>
        <w:jc w:val="both"/>
        <w:rPr>
          <w:rFonts w:eastAsia="Times New Roman"/>
        </w:rPr>
      </w:pPr>
      <w:r w:rsidRPr="009B5BDD">
        <w:rPr>
          <w:rFonts w:eastAsia="Times New Roman"/>
        </w:rPr>
        <w:t xml:space="preserve">Pre efektívne plnenie úloh je </w:t>
      </w:r>
      <w:r>
        <w:rPr>
          <w:rFonts w:eastAsia="Times New Roman"/>
        </w:rPr>
        <w:t>r</w:t>
      </w:r>
      <w:r w:rsidRPr="009B5BDD">
        <w:rPr>
          <w:rFonts w:eastAsia="Times New Roman"/>
        </w:rPr>
        <w:t xml:space="preserve">evízna komisia oprávnená požadovať informácie, vyjadrenia, posudky a stanoviská od orgánov </w:t>
      </w:r>
      <w:r>
        <w:rPr>
          <w:rFonts w:eastAsia="Times New Roman"/>
        </w:rPr>
        <w:t>Ob</w:t>
      </w:r>
      <w:r w:rsidRPr="009B5BDD">
        <w:rPr>
          <w:rFonts w:eastAsia="Times New Roman"/>
        </w:rPr>
        <w:t>FZ</w:t>
      </w:r>
      <w:r>
        <w:rPr>
          <w:rFonts w:eastAsia="Times New Roman"/>
        </w:rPr>
        <w:t xml:space="preserve"> </w:t>
      </w:r>
      <w:r w:rsidRPr="009B5BDD">
        <w:rPr>
          <w:rFonts w:eastAsia="Times New Roman"/>
        </w:rPr>
        <w:t xml:space="preserve">a iných osôb s príslušnosťou k </w:t>
      </w:r>
      <w:r>
        <w:rPr>
          <w:rFonts w:eastAsia="Times New Roman"/>
        </w:rPr>
        <w:t>Ob</w:t>
      </w:r>
      <w:r w:rsidRPr="009B5BDD">
        <w:rPr>
          <w:rFonts w:eastAsia="Times New Roman"/>
        </w:rPr>
        <w:t>FZ.</w:t>
      </w:r>
    </w:p>
    <w:p w:rsidR="00A06E4F" w:rsidRPr="009B5BDD" w:rsidRDefault="00A06E4F" w:rsidP="003A7BE2">
      <w:pPr>
        <w:widowControl/>
        <w:numPr>
          <w:ilvl w:val="0"/>
          <w:numId w:val="66"/>
        </w:numPr>
        <w:spacing w:before="100" w:beforeAutospacing="1" w:after="100" w:afterAutospacing="1" w:line="240" w:lineRule="auto"/>
        <w:ind w:left="426"/>
        <w:jc w:val="both"/>
        <w:rPr>
          <w:rFonts w:eastAsia="Times New Roman"/>
        </w:rPr>
      </w:pPr>
      <w:r w:rsidRPr="009B5BDD">
        <w:rPr>
          <w:rFonts w:eastAsia="Times New Roman"/>
        </w:rPr>
        <w:t xml:space="preserve">Pracovníci administratívy </w:t>
      </w:r>
      <w:r>
        <w:rPr>
          <w:rFonts w:eastAsia="Times New Roman"/>
        </w:rPr>
        <w:t>Ob</w:t>
      </w:r>
      <w:r w:rsidRPr="009B5BDD">
        <w:rPr>
          <w:rFonts w:eastAsia="Times New Roman"/>
        </w:rPr>
        <w:t xml:space="preserve">FZ na požiadanie umožnia členom </w:t>
      </w:r>
      <w:r>
        <w:rPr>
          <w:rFonts w:eastAsia="Times New Roman"/>
        </w:rPr>
        <w:t>r</w:t>
      </w:r>
      <w:r w:rsidRPr="009B5BDD">
        <w:rPr>
          <w:rFonts w:eastAsia="Times New Roman"/>
        </w:rPr>
        <w:t xml:space="preserve">evíznej komisie nazrieť do účtovných dokladov, zmlúv a iných dokumentov, na základe ktorých </w:t>
      </w:r>
      <w:r>
        <w:rPr>
          <w:rFonts w:eastAsia="Times New Roman"/>
        </w:rPr>
        <w:t>Ob</w:t>
      </w:r>
      <w:r w:rsidRPr="009B5BDD">
        <w:rPr>
          <w:rFonts w:eastAsia="Times New Roman"/>
        </w:rPr>
        <w:t xml:space="preserve">FZ prevzal na seba </w:t>
      </w:r>
      <w:r w:rsidRPr="009B5BDD">
        <w:rPr>
          <w:rFonts w:eastAsia="Times New Roman"/>
        </w:rPr>
        <w:lastRenderedPageBreak/>
        <w:t xml:space="preserve">práva a povinnosti a poskytnú im zápisnice, uznesenia a všetky ostatné materiály zo zasadnutí orgánov </w:t>
      </w:r>
      <w:r>
        <w:rPr>
          <w:rFonts w:eastAsia="Times New Roman"/>
        </w:rPr>
        <w:t>Ob</w:t>
      </w:r>
      <w:r w:rsidRPr="009B5BDD">
        <w:rPr>
          <w:rFonts w:eastAsia="Times New Roman"/>
        </w:rPr>
        <w:t>FZ.</w:t>
      </w:r>
    </w:p>
    <w:p w:rsidR="00A06E4F" w:rsidRPr="009B5BDD" w:rsidRDefault="00A06E4F" w:rsidP="003A7BE2">
      <w:pPr>
        <w:widowControl/>
        <w:numPr>
          <w:ilvl w:val="0"/>
          <w:numId w:val="66"/>
        </w:numPr>
        <w:spacing w:before="100" w:beforeAutospacing="1" w:after="100" w:afterAutospacing="1" w:line="240" w:lineRule="auto"/>
        <w:ind w:left="426"/>
        <w:jc w:val="both"/>
        <w:rPr>
          <w:rFonts w:eastAsia="Times New Roman"/>
        </w:rPr>
      </w:pPr>
      <w:r w:rsidRPr="009B5BDD">
        <w:rPr>
          <w:rFonts w:eastAsia="Times New Roman"/>
        </w:rPr>
        <w:t xml:space="preserve">Podrobnosti o pôsobnosti, úlohách a činnosti revíznej komisie upravuje </w:t>
      </w:r>
      <w:r>
        <w:rPr>
          <w:rFonts w:eastAsia="Times New Roman"/>
        </w:rPr>
        <w:t>štatút revíznej komisie.</w:t>
      </w:r>
    </w:p>
    <w:p w:rsidR="00F1485C" w:rsidRDefault="005778EC">
      <w:pPr>
        <w:pStyle w:val="Nadpis3"/>
        <w:pBdr>
          <w:top w:val="nil"/>
          <w:left w:val="nil"/>
          <w:bottom w:val="nil"/>
          <w:right w:val="nil"/>
          <w:between w:val="nil"/>
        </w:pBdr>
        <w:spacing w:before="220" w:after="0"/>
      </w:pPr>
      <w:bookmarkStart w:id="129" w:name="_oh7p3r4z2k3f" w:colFirst="0" w:colLast="0"/>
      <w:bookmarkEnd w:id="129"/>
      <w:r>
        <w:t xml:space="preserve">Článok </w:t>
      </w:r>
      <w:r w:rsidR="00B05FA3">
        <w:t>4</w:t>
      </w:r>
      <w:r w:rsidR="00032774">
        <w:t>3</w:t>
      </w:r>
    </w:p>
    <w:p w:rsidR="00F1485C" w:rsidRDefault="005778EC">
      <w:pPr>
        <w:pStyle w:val="Nadpis3"/>
        <w:pBdr>
          <w:top w:val="nil"/>
          <w:left w:val="nil"/>
          <w:bottom w:val="nil"/>
          <w:right w:val="nil"/>
          <w:between w:val="nil"/>
        </w:pBdr>
        <w:spacing w:after="160"/>
      </w:pPr>
      <w:bookmarkStart w:id="130" w:name="_4m7a4wqtxrws" w:colFirst="0" w:colLast="0"/>
      <w:bookmarkEnd w:id="130"/>
      <w:r>
        <w:t xml:space="preserve">Volebná komisia </w:t>
      </w:r>
      <w:r w:rsidR="00B41FB6">
        <w:t>ObFZ</w:t>
      </w:r>
    </w:p>
    <w:p w:rsidR="00F1485C" w:rsidRDefault="005778EC" w:rsidP="003A7BE2">
      <w:pPr>
        <w:numPr>
          <w:ilvl w:val="0"/>
          <w:numId w:val="43"/>
        </w:numPr>
        <w:pBdr>
          <w:top w:val="nil"/>
          <w:left w:val="nil"/>
          <w:bottom w:val="nil"/>
          <w:right w:val="nil"/>
          <w:between w:val="nil"/>
        </w:pBdr>
        <w:spacing w:before="220" w:line="240" w:lineRule="auto"/>
        <w:ind w:left="420"/>
        <w:jc w:val="both"/>
      </w:pPr>
      <w:r>
        <w:t xml:space="preserve">Volebná komisia pripravuje a organizuje voľby všetkých orgánov </w:t>
      </w:r>
      <w:r w:rsidR="00A06E4F">
        <w:t xml:space="preserve">ObFZ </w:t>
      </w:r>
      <w:r>
        <w:t xml:space="preserve">a členov orgánov </w:t>
      </w:r>
      <w:r w:rsidR="00A06E4F">
        <w:t>ObFZ</w:t>
      </w:r>
      <w:r>
        <w:t>, okrem voľby členov volebnej komisie, ktorých podľa Stanov volí konferencia, kontroluje priebeh týchto volieb a vyhlasuje ich výsledky.</w:t>
      </w:r>
      <w:r w:rsidR="00A06E4F">
        <w:t xml:space="preserve"> </w:t>
      </w:r>
      <w:r>
        <w:t>Volebná komisia rozhoduje o sťažnostiach, námietkach a sporoch súvisiacich s prípravou a priebehom volieb na zasadnutí konferencii; ak je to potrebné zasadnutie konferencie sa preruší na potrebnú dobu.</w:t>
      </w:r>
    </w:p>
    <w:p w:rsidR="00F1485C" w:rsidRDefault="005778EC" w:rsidP="003A7BE2">
      <w:pPr>
        <w:numPr>
          <w:ilvl w:val="0"/>
          <w:numId w:val="43"/>
        </w:numPr>
        <w:pBdr>
          <w:top w:val="nil"/>
          <w:left w:val="nil"/>
          <w:bottom w:val="nil"/>
          <w:right w:val="nil"/>
          <w:between w:val="nil"/>
        </w:pBdr>
        <w:spacing w:line="240" w:lineRule="auto"/>
        <w:ind w:left="420"/>
        <w:jc w:val="both"/>
      </w:pPr>
      <w:r>
        <w:t xml:space="preserve">Volebná komisia sa skladá z predsedu a </w:t>
      </w:r>
      <w:r w:rsidR="00A06E4F">
        <w:t>dvoch</w:t>
      </w:r>
      <w:r>
        <w:t xml:space="preserve"> členov volebnej komisie, ktorých volí konferencia.</w:t>
      </w:r>
    </w:p>
    <w:p w:rsidR="00F1485C" w:rsidRDefault="005778EC" w:rsidP="003A7BE2">
      <w:pPr>
        <w:numPr>
          <w:ilvl w:val="0"/>
          <w:numId w:val="43"/>
        </w:numPr>
        <w:pBdr>
          <w:top w:val="nil"/>
          <w:left w:val="nil"/>
          <w:bottom w:val="nil"/>
          <w:right w:val="nil"/>
          <w:between w:val="nil"/>
        </w:pBdr>
        <w:spacing w:line="240" w:lineRule="auto"/>
        <w:ind w:left="420"/>
        <w:jc w:val="both"/>
      </w:pPr>
      <w:r>
        <w:t>Predsedom volebnej komisie je člen volebnej komisie zvolený najvyšším počtom hlasov. Pri rovnosti hlasov si členovia spomedzi tých, čo získali rovnaký počet hlasov zvolia predsedu.</w:t>
      </w:r>
    </w:p>
    <w:p w:rsidR="00F1485C" w:rsidRDefault="005778EC" w:rsidP="003A7BE2">
      <w:pPr>
        <w:numPr>
          <w:ilvl w:val="0"/>
          <w:numId w:val="43"/>
        </w:numPr>
        <w:pBdr>
          <w:top w:val="nil"/>
          <w:left w:val="nil"/>
          <w:bottom w:val="nil"/>
          <w:right w:val="nil"/>
          <w:between w:val="nil"/>
        </w:pBdr>
        <w:spacing w:line="240" w:lineRule="auto"/>
        <w:ind w:left="420"/>
        <w:jc w:val="both"/>
      </w:pPr>
      <w:r>
        <w:t xml:space="preserve">Status, ďalšie právomoci a konanie volebnej komisie upravuje </w:t>
      </w:r>
      <w:r w:rsidR="00754997">
        <w:t>v</w:t>
      </w:r>
      <w:r>
        <w:t>olebný poriadok.</w:t>
      </w:r>
    </w:p>
    <w:p w:rsidR="00B41FB6" w:rsidRDefault="00B41FB6" w:rsidP="00E505EE">
      <w:pPr>
        <w:pStyle w:val="Podtitul"/>
        <w:pBdr>
          <w:top w:val="nil"/>
          <w:left w:val="nil"/>
          <w:bottom w:val="nil"/>
          <w:right w:val="nil"/>
          <w:between w:val="nil"/>
        </w:pBdr>
        <w:spacing w:after="0"/>
        <w:rPr>
          <w:rFonts w:ascii="Arial" w:eastAsia="Arial" w:hAnsi="Arial" w:cs="Arial"/>
          <w:b/>
        </w:rPr>
      </w:pPr>
      <w:bookmarkStart w:id="131" w:name="_kkr9bwjvg20i" w:colFirst="0" w:colLast="0"/>
      <w:bookmarkStart w:id="132" w:name="_sdfat89nstw7" w:colFirst="0" w:colLast="0"/>
      <w:bookmarkEnd w:id="131"/>
      <w:bookmarkEnd w:id="132"/>
    </w:p>
    <w:p w:rsidR="003F381C" w:rsidRPr="003F381C" w:rsidRDefault="003F381C" w:rsidP="003F381C"/>
    <w:p w:rsidR="00F1485C" w:rsidRDefault="005778EC">
      <w:pPr>
        <w:pStyle w:val="Podtitul"/>
        <w:pBdr>
          <w:top w:val="nil"/>
          <w:left w:val="nil"/>
          <w:bottom w:val="nil"/>
          <w:right w:val="nil"/>
          <w:between w:val="nil"/>
        </w:pBdr>
        <w:spacing w:after="0"/>
        <w:jc w:val="center"/>
        <w:rPr>
          <w:rFonts w:ascii="Arial" w:eastAsia="Arial" w:hAnsi="Arial" w:cs="Arial"/>
          <w:b/>
        </w:rPr>
      </w:pPr>
      <w:r>
        <w:rPr>
          <w:rFonts w:ascii="Arial" w:eastAsia="Arial" w:hAnsi="Arial" w:cs="Arial"/>
          <w:b/>
        </w:rPr>
        <w:t>Šiesta hlava</w:t>
      </w:r>
    </w:p>
    <w:p w:rsidR="00F1485C" w:rsidRDefault="005778EC">
      <w:pPr>
        <w:pStyle w:val="Podtitul"/>
        <w:pBdr>
          <w:top w:val="nil"/>
          <w:left w:val="nil"/>
          <w:bottom w:val="nil"/>
          <w:right w:val="nil"/>
          <w:between w:val="nil"/>
        </w:pBdr>
        <w:spacing w:after="0"/>
        <w:jc w:val="center"/>
      </w:pPr>
      <w:bookmarkStart w:id="133" w:name="_qaz8rlppnhzv" w:colFirst="0" w:colLast="0"/>
      <w:bookmarkEnd w:id="133"/>
      <w:r>
        <w:rPr>
          <w:rFonts w:ascii="Arial" w:eastAsia="Arial" w:hAnsi="Arial" w:cs="Arial"/>
        </w:rPr>
        <w:t xml:space="preserve">Orgány </w:t>
      </w:r>
      <w:r w:rsidR="00B41FB6">
        <w:rPr>
          <w:rFonts w:ascii="Arial" w:eastAsia="Arial" w:hAnsi="Arial" w:cs="Arial"/>
        </w:rPr>
        <w:t>na riešenie sporov ObFZ</w:t>
      </w:r>
    </w:p>
    <w:p w:rsidR="00F1485C" w:rsidRDefault="005778EC">
      <w:pPr>
        <w:pStyle w:val="Nadpis3"/>
        <w:pBdr>
          <w:top w:val="nil"/>
          <w:left w:val="nil"/>
          <w:bottom w:val="nil"/>
          <w:right w:val="nil"/>
          <w:between w:val="nil"/>
        </w:pBdr>
        <w:spacing w:before="220" w:after="0"/>
        <w:rPr>
          <w:b w:val="0"/>
          <w:sz w:val="26"/>
          <w:szCs w:val="26"/>
        </w:rPr>
      </w:pPr>
      <w:bookmarkStart w:id="134" w:name="_if248ldmgasp" w:colFirst="0" w:colLast="0"/>
      <w:bookmarkEnd w:id="134"/>
      <w:r>
        <w:t xml:space="preserve">Článok </w:t>
      </w:r>
      <w:r w:rsidR="00B05FA3">
        <w:t>4</w:t>
      </w:r>
      <w:r w:rsidR="00032774">
        <w:t>4</w:t>
      </w:r>
    </w:p>
    <w:p w:rsidR="00F1485C" w:rsidRDefault="005778EC">
      <w:pPr>
        <w:pStyle w:val="Nadpis3"/>
        <w:pBdr>
          <w:top w:val="nil"/>
          <w:left w:val="nil"/>
          <w:bottom w:val="nil"/>
          <w:right w:val="nil"/>
          <w:between w:val="nil"/>
        </w:pBdr>
        <w:spacing w:after="160"/>
      </w:pPr>
      <w:bookmarkStart w:id="135" w:name="_vw8wqkjgsqn9" w:colFirst="0" w:colLast="0"/>
      <w:bookmarkEnd w:id="135"/>
      <w:r>
        <w:t xml:space="preserve">Disciplinárna komisia </w:t>
      </w:r>
      <w:r w:rsidR="00B41FB6">
        <w:t>ObFZ</w:t>
      </w:r>
    </w:p>
    <w:p w:rsidR="00B41FB6" w:rsidRPr="000D5BC9" w:rsidRDefault="00B41FB6" w:rsidP="003A7BE2">
      <w:pPr>
        <w:widowControl/>
        <w:numPr>
          <w:ilvl w:val="0"/>
          <w:numId w:val="67"/>
        </w:numPr>
        <w:spacing w:before="100" w:beforeAutospacing="1" w:after="100" w:afterAutospacing="1" w:line="240" w:lineRule="auto"/>
        <w:ind w:left="426"/>
        <w:jc w:val="both"/>
      </w:pPr>
      <w:r w:rsidRPr="000D5BC9">
        <w:t xml:space="preserve">Disciplinárna komisia je prvostupňovým orgánom na riešenie sporov, ktorý rozhoduje o porušení povinností vyplývajúcich z predpisov a rozhodnutí </w:t>
      </w:r>
      <w:r>
        <w:t>Ob</w:t>
      </w:r>
      <w:r w:rsidRPr="000D5BC9">
        <w:t>FZ a SFZ, za ktoré ukladá disciplinárne sankcie a určuje ochranné opatrenia.</w:t>
      </w:r>
    </w:p>
    <w:p w:rsidR="00B41FB6" w:rsidRPr="000D5BC9" w:rsidRDefault="00B41FB6" w:rsidP="003A7BE2">
      <w:pPr>
        <w:widowControl/>
        <w:numPr>
          <w:ilvl w:val="0"/>
          <w:numId w:val="67"/>
        </w:numPr>
        <w:spacing w:before="100" w:beforeAutospacing="1" w:after="100" w:afterAutospacing="1" w:line="240" w:lineRule="auto"/>
        <w:ind w:left="426"/>
        <w:jc w:val="both"/>
      </w:pPr>
      <w:r w:rsidRPr="000D5BC9">
        <w:t xml:space="preserve">Predsedu disciplinárnej komisie volí a odvoláva konferencia. </w:t>
      </w:r>
      <w:r>
        <w:t>O</w:t>
      </w:r>
      <w:r w:rsidRPr="000D5BC9">
        <w:t>statný</w:t>
      </w:r>
      <w:r w:rsidRPr="000D5BC9">
        <w:rPr>
          <w:lang w:val="de-DE"/>
        </w:rPr>
        <w:t xml:space="preserve">ch </w:t>
      </w:r>
      <w:r w:rsidRPr="000D5BC9">
        <w:t xml:space="preserve">členov </w:t>
      </w:r>
      <w:r>
        <w:t>disciplinárnej komisie ustanovuje</w:t>
      </w:r>
      <w:r w:rsidRPr="000D5BC9">
        <w:t xml:space="preserve"> a odvoláva vý</w:t>
      </w:r>
      <w:r w:rsidRPr="000D5BC9">
        <w:rPr>
          <w:lang w:val="de-DE"/>
        </w:rPr>
        <w:t>konn</w:t>
      </w:r>
      <w:r w:rsidRPr="000D5BC9">
        <w:t>ý výbor</w:t>
      </w:r>
      <w:r>
        <w:t xml:space="preserve"> na návrh predsedu disciplinárnej komisie</w:t>
      </w:r>
      <w:r w:rsidRPr="000D5BC9">
        <w:t xml:space="preserve">. </w:t>
      </w:r>
    </w:p>
    <w:p w:rsidR="00B41FB6" w:rsidRPr="000D5BC9" w:rsidRDefault="00B41FB6" w:rsidP="003A7BE2">
      <w:pPr>
        <w:widowControl/>
        <w:numPr>
          <w:ilvl w:val="0"/>
          <w:numId w:val="67"/>
        </w:numPr>
        <w:spacing w:before="100" w:beforeAutospacing="1" w:after="100" w:afterAutospacing="1" w:line="240" w:lineRule="auto"/>
        <w:ind w:left="426"/>
        <w:jc w:val="both"/>
      </w:pPr>
      <w:r w:rsidRPr="000D5BC9">
        <w:t>Disciplinárna komisia rozhoduje v pléne. Vo veciach určených v disciplinárnom poriadku môže rozhodnúť aj predseda alebo ním určený člen disciplinárnej komisie samostatne.</w:t>
      </w:r>
    </w:p>
    <w:p w:rsidR="00B41FB6" w:rsidRPr="000D5BC9" w:rsidRDefault="00B41FB6" w:rsidP="003A7BE2">
      <w:pPr>
        <w:widowControl/>
        <w:numPr>
          <w:ilvl w:val="0"/>
          <w:numId w:val="67"/>
        </w:numPr>
        <w:spacing w:before="100" w:beforeAutospacing="1" w:after="100" w:afterAutospacing="1" w:line="240" w:lineRule="auto"/>
        <w:ind w:left="426"/>
        <w:jc w:val="both"/>
      </w:pPr>
      <w:r w:rsidRPr="000D5BC9">
        <w:t>Podrobnosti o pôsobnosti, úlohách a činnosti disciplinárnej komisie upravuje disciplinárny poriadok SFZ, ktorý je v súlade s disciplinárnym poriadkom FIFA.</w:t>
      </w:r>
    </w:p>
    <w:p w:rsidR="00F1485C" w:rsidRDefault="005778EC">
      <w:pPr>
        <w:pBdr>
          <w:top w:val="nil"/>
          <w:left w:val="nil"/>
          <w:bottom w:val="nil"/>
          <w:right w:val="nil"/>
          <w:between w:val="nil"/>
        </w:pBdr>
        <w:spacing w:line="240" w:lineRule="auto"/>
        <w:ind w:left="360"/>
        <w:rPr>
          <w:sz w:val="26"/>
          <w:szCs w:val="26"/>
          <w:highlight w:val="white"/>
        </w:rPr>
      </w:pPr>
      <w:r>
        <w:rPr>
          <w:sz w:val="26"/>
          <w:szCs w:val="26"/>
          <w:highlight w:val="white"/>
        </w:rPr>
        <w:t xml:space="preserve"> </w:t>
      </w:r>
    </w:p>
    <w:p w:rsidR="00F1485C" w:rsidRDefault="005778EC" w:rsidP="00E505EE">
      <w:pPr>
        <w:pStyle w:val="Nadpis3"/>
        <w:pBdr>
          <w:top w:val="nil"/>
          <w:left w:val="nil"/>
          <w:bottom w:val="nil"/>
          <w:right w:val="nil"/>
          <w:between w:val="nil"/>
        </w:pBdr>
        <w:spacing w:after="0"/>
        <w:rPr>
          <w:sz w:val="26"/>
          <w:szCs w:val="26"/>
          <w:highlight w:val="white"/>
        </w:rPr>
      </w:pPr>
      <w:bookmarkStart w:id="136" w:name="_fgi5zy94id9m" w:colFirst="0" w:colLast="0"/>
      <w:bookmarkEnd w:id="136"/>
      <w:r>
        <w:t>Článok 4</w:t>
      </w:r>
      <w:r w:rsidR="00032774">
        <w:t>5</w:t>
      </w:r>
    </w:p>
    <w:p w:rsidR="00F1485C" w:rsidRDefault="005778EC">
      <w:pPr>
        <w:pStyle w:val="Nadpis3"/>
        <w:pBdr>
          <w:top w:val="nil"/>
          <w:left w:val="nil"/>
          <w:bottom w:val="nil"/>
          <w:right w:val="nil"/>
          <w:between w:val="nil"/>
        </w:pBdr>
        <w:spacing w:after="160"/>
      </w:pPr>
      <w:bookmarkStart w:id="137" w:name="_71wlx0axbjmd" w:colFirst="0" w:colLast="0"/>
      <w:bookmarkStart w:id="138" w:name="_v76pfbyyts6b" w:colFirst="0" w:colLast="0"/>
      <w:bookmarkStart w:id="139" w:name="_pbhxpljcyf05" w:colFirst="0" w:colLast="0"/>
      <w:bookmarkEnd w:id="137"/>
      <w:bookmarkEnd w:id="138"/>
      <w:bookmarkEnd w:id="139"/>
      <w:r>
        <w:t xml:space="preserve">Odvolacia komisia </w:t>
      </w:r>
      <w:r w:rsidR="00B41FB6">
        <w:t>ObFZ</w:t>
      </w:r>
    </w:p>
    <w:p w:rsidR="00B41FB6" w:rsidRPr="009B4FA6" w:rsidRDefault="00B41FB6" w:rsidP="003A7BE2">
      <w:pPr>
        <w:widowControl/>
        <w:numPr>
          <w:ilvl w:val="0"/>
          <w:numId w:val="68"/>
        </w:numPr>
        <w:spacing w:before="100" w:beforeAutospacing="1" w:after="100" w:afterAutospacing="1" w:line="240" w:lineRule="auto"/>
        <w:ind w:left="426"/>
        <w:jc w:val="both"/>
      </w:pPr>
      <w:r w:rsidRPr="009B4FA6">
        <w:t>Odvolacia komisia je orgánom na riešenie sporov s odvola</w:t>
      </w:r>
      <w:r w:rsidR="001768C8">
        <w:t>cou a preskúmavacou pôsobnosťou</w:t>
      </w:r>
      <w:r w:rsidR="001C68B8">
        <w:t>.</w:t>
      </w:r>
    </w:p>
    <w:p w:rsidR="00B41FB6" w:rsidRPr="006C061A" w:rsidRDefault="001C68B8" w:rsidP="003A7BE2">
      <w:pPr>
        <w:widowControl/>
        <w:numPr>
          <w:ilvl w:val="0"/>
          <w:numId w:val="68"/>
        </w:numPr>
        <w:spacing w:before="100" w:beforeAutospacing="1" w:after="100" w:afterAutospacing="1" w:line="240" w:lineRule="auto"/>
        <w:ind w:left="426"/>
        <w:jc w:val="both"/>
        <w:rPr>
          <w:color w:val="000000" w:themeColor="text1"/>
        </w:rPr>
      </w:pPr>
      <w:r w:rsidRPr="006C061A">
        <w:rPr>
          <w:color w:val="000000" w:themeColor="text1"/>
        </w:rPr>
        <w:t>Predsedu, podpredsedu a členov odvolacej komisie volí konferencia ObFZ.</w:t>
      </w:r>
    </w:p>
    <w:p w:rsidR="00B41FB6" w:rsidRPr="000D5BC9" w:rsidRDefault="00B41FB6" w:rsidP="003A7BE2">
      <w:pPr>
        <w:widowControl/>
        <w:numPr>
          <w:ilvl w:val="0"/>
          <w:numId w:val="68"/>
        </w:numPr>
        <w:spacing w:before="100" w:beforeAutospacing="1" w:after="100" w:afterAutospacing="1" w:line="240" w:lineRule="auto"/>
        <w:ind w:left="426"/>
        <w:jc w:val="both"/>
      </w:pPr>
      <w:r w:rsidRPr="000D5BC9">
        <w:t xml:space="preserve">Odvolacia komisia rozhoduje v druhom stupni o odvolaniach proti rozhodnutiam volebnej komisie, disciplinárnej komisie a proti rozhodnutiam iných orgánov </w:t>
      </w:r>
      <w:r>
        <w:t>Ob</w:t>
      </w:r>
      <w:r w:rsidRPr="000D5BC9">
        <w:t>FZ vydaných v prvom stupni, proti ktorým je odvolanie prípustné.</w:t>
      </w:r>
    </w:p>
    <w:p w:rsidR="00B41FB6" w:rsidRPr="000D5BC9" w:rsidRDefault="00B41FB6" w:rsidP="003A7BE2">
      <w:pPr>
        <w:widowControl/>
        <w:numPr>
          <w:ilvl w:val="0"/>
          <w:numId w:val="68"/>
        </w:numPr>
        <w:spacing w:before="100" w:beforeAutospacing="1" w:after="100" w:afterAutospacing="1" w:line="240" w:lineRule="auto"/>
        <w:ind w:left="426"/>
        <w:jc w:val="both"/>
      </w:pPr>
      <w:r w:rsidRPr="000D5BC9">
        <w:t xml:space="preserve">Odvolanie </w:t>
      </w:r>
      <w:r w:rsidR="001C68B8" w:rsidRPr="006C061A">
        <w:rPr>
          <w:color w:val="000000" w:themeColor="text1"/>
        </w:rPr>
        <w:t>alebo podnet</w:t>
      </w:r>
      <w:r w:rsidR="001C68B8">
        <w:rPr>
          <w:color w:val="FF0000"/>
        </w:rPr>
        <w:t xml:space="preserve"> </w:t>
      </w:r>
      <w:r w:rsidRPr="000D5BC9">
        <w:t>podáva navrhovateľ na orgáne, ktorý napadnuté rozhodnutie vydal alebo ktorého postup sa napáda. Predseda tohto orgánu najneskôr do siedmich dní od doručenia odvolania</w:t>
      </w:r>
      <w:r>
        <w:t xml:space="preserve"> </w:t>
      </w:r>
      <w:r w:rsidRPr="000D5BC9">
        <w:t>spĺňajúceho všetky náležitosti predloží odvolanie</w:t>
      </w:r>
      <w:r>
        <w:t xml:space="preserve"> </w:t>
      </w:r>
      <w:r w:rsidRPr="000D5BC9">
        <w:t>s potrebnými podkladmi odvolacej komisii, ak orgán, ktorý napadnuté rozhodnutie vydal alebo ktorého postup sa napáda, v tej istej lehote v plnom rozsahu odvolaniu sám nevyhovie.</w:t>
      </w:r>
      <w:r>
        <w:t xml:space="preserve"> </w:t>
      </w:r>
      <w:r w:rsidRPr="0096431B">
        <w:t>Ak je na konanie a rozhodovanie o veci príslušný iný orgán, odvolanie postúpi v tej istej lehote príslušnému orgánu a súčasne o tom upovedomí navrhovateľa.</w:t>
      </w:r>
    </w:p>
    <w:p w:rsidR="00B41FB6" w:rsidRPr="000D5BC9" w:rsidRDefault="00B41FB6" w:rsidP="003A7BE2">
      <w:pPr>
        <w:widowControl/>
        <w:numPr>
          <w:ilvl w:val="0"/>
          <w:numId w:val="68"/>
        </w:numPr>
        <w:spacing w:before="100" w:beforeAutospacing="1" w:after="100" w:afterAutospacing="1" w:line="240" w:lineRule="auto"/>
        <w:ind w:left="426"/>
        <w:jc w:val="both"/>
      </w:pPr>
      <w:r w:rsidRPr="000D5BC9">
        <w:lastRenderedPageBreak/>
        <w:t>Ak orgán, ktorý napadnuté rozhodnutie vydal alebo ktorého postup sa napáda, vyhovie sám v plnom rozsahu odvolaniu, predseda tohto orgánu nepredkladá vec odvolacej komisii, o čom navrhovateľa bezodkladne upovedomí.</w:t>
      </w:r>
    </w:p>
    <w:p w:rsidR="00B41FB6" w:rsidRPr="000D5BC9" w:rsidRDefault="00B41FB6" w:rsidP="003A7BE2">
      <w:pPr>
        <w:widowControl/>
        <w:numPr>
          <w:ilvl w:val="0"/>
          <w:numId w:val="68"/>
        </w:numPr>
        <w:spacing w:before="100" w:beforeAutospacing="1" w:after="100" w:afterAutospacing="1" w:line="240" w:lineRule="auto"/>
        <w:ind w:left="426"/>
        <w:jc w:val="both"/>
      </w:pPr>
      <w:r w:rsidRPr="000D5BC9">
        <w:t>Ak odvolanie</w:t>
      </w:r>
      <w:r>
        <w:t xml:space="preserve"> </w:t>
      </w:r>
      <w:r w:rsidRPr="000D5BC9">
        <w:t xml:space="preserve">nespĺňa všetky náležitosti, orgán, ktorý </w:t>
      </w:r>
      <w:r>
        <w:t>ho</w:t>
      </w:r>
      <w:r w:rsidRPr="000D5BC9">
        <w:t xml:space="preserve"> prijal, vykoná primerané opatrenia na odstránenie zistených nedostatkov, k čomu navrhovateľ poskytne potrebnú súčinnosť; inak konanie zastaví.</w:t>
      </w:r>
    </w:p>
    <w:p w:rsidR="00B41FB6" w:rsidRPr="000D5BC9" w:rsidRDefault="00B41FB6" w:rsidP="003A7BE2">
      <w:pPr>
        <w:widowControl/>
        <w:numPr>
          <w:ilvl w:val="0"/>
          <w:numId w:val="68"/>
        </w:numPr>
        <w:spacing w:before="100" w:beforeAutospacing="1" w:after="100" w:afterAutospacing="1" w:line="240" w:lineRule="auto"/>
        <w:ind w:left="426"/>
        <w:jc w:val="both"/>
      </w:pPr>
      <w:r w:rsidRPr="000D5BC9">
        <w:t>Konanie o odvolaní začína riadnym doručením odvolania navrhovateľa predsedovi orgánu, ktorého rozhodnutie alebo postup sa napáda. O odvolaní je odvolacia komisia povinná rozhodnúť najneskôr do 30 dní, a ak vec neznesie odklad, najneskôr do 14 dní od riadneho doručenia odvolania.</w:t>
      </w:r>
    </w:p>
    <w:p w:rsidR="00B41FB6" w:rsidRPr="000D5BC9" w:rsidRDefault="00B41FB6" w:rsidP="003A7BE2">
      <w:pPr>
        <w:widowControl/>
        <w:numPr>
          <w:ilvl w:val="0"/>
          <w:numId w:val="68"/>
        </w:numPr>
        <w:spacing w:before="100" w:beforeAutospacing="1" w:after="100" w:afterAutospacing="1" w:line="240" w:lineRule="auto"/>
        <w:ind w:left="426"/>
        <w:jc w:val="both"/>
      </w:pPr>
      <w:r w:rsidRPr="000D5BC9">
        <w:t>Podmienkou pre začatie konania vo veci v odvolacom konaní je zaplatenie určeného poplatku, ak nejde o konanie, ktoré je od poplatku oslobodené. Podmienka zaplatenia poplatku podľa predchádzajúcej vety sa považuje za splnenú pre účely začatia konania aj, ak je poplatok za prerokovanie odvolania pripísaný do mesačnej zbernej faktúry riadneho člena, ktorý odvolanie podal.</w:t>
      </w:r>
    </w:p>
    <w:p w:rsidR="00B41FB6" w:rsidRPr="000D5BC9" w:rsidRDefault="00B41FB6" w:rsidP="003A7BE2">
      <w:pPr>
        <w:widowControl/>
        <w:numPr>
          <w:ilvl w:val="0"/>
          <w:numId w:val="68"/>
        </w:numPr>
        <w:spacing w:line="240" w:lineRule="auto"/>
        <w:ind w:left="426" w:hanging="357"/>
        <w:jc w:val="both"/>
      </w:pPr>
      <w:r w:rsidRPr="000D5BC9">
        <w:t>Odvolacia komisia môže rozhodnúť vo veci tak, že</w:t>
      </w:r>
    </w:p>
    <w:p w:rsidR="00B41FB6" w:rsidRPr="000D5BC9" w:rsidRDefault="00B41FB6" w:rsidP="003A7BE2">
      <w:pPr>
        <w:widowControl/>
        <w:numPr>
          <w:ilvl w:val="1"/>
          <w:numId w:val="69"/>
        </w:numPr>
        <w:spacing w:line="240" w:lineRule="auto"/>
        <w:ind w:left="1134" w:hanging="357"/>
        <w:jc w:val="both"/>
      </w:pPr>
      <w:r w:rsidRPr="000D5BC9">
        <w:t>konanie zastaví, ak nie sú splnené podmienky na konanie a rozhodnutie vo veci, alebo ak sa na základe zistených okolností javí ďalšie konanie ako neúčelné,</w:t>
      </w:r>
    </w:p>
    <w:p w:rsidR="00B41FB6" w:rsidRPr="000D5BC9" w:rsidRDefault="00B41FB6" w:rsidP="003A7BE2">
      <w:pPr>
        <w:widowControl/>
        <w:numPr>
          <w:ilvl w:val="1"/>
          <w:numId w:val="69"/>
        </w:numPr>
        <w:spacing w:before="100" w:beforeAutospacing="1" w:after="100" w:afterAutospacing="1" w:line="240" w:lineRule="auto"/>
        <w:ind w:left="1134"/>
        <w:jc w:val="both"/>
      </w:pPr>
      <w:r w:rsidRPr="000D5BC9">
        <w:t xml:space="preserve">odvolanie alebo podnet zamietne, ak napadnuté rozhodnutie bolo vydané v súlade s právnym poriadkom, predpismi a rozhodnutiami </w:t>
      </w:r>
      <w:r>
        <w:t>Ob</w:t>
      </w:r>
      <w:r w:rsidRPr="000D5BC9">
        <w:t>FZ,</w:t>
      </w:r>
      <w:r>
        <w:t xml:space="preserve"> </w:t>
      </w:r>
      <w:r w:rsidRPr="000D5BC9">
        <w:t>SFZ, UEFA a FIFA,</w:t>
      </w:r>
    </w:p>
    <w:p w:rsidR="00B41FB6" w:rsidRPr="000D5BC9" w:rsidRDefault="00B41FB6" w:rsidP="003A7BE2">
      <w:pPr>
        <w:widowControl/>
        <w:numPr>
          <w:ilvl w:val="1"/>
          <w:numId w:val="69"/>
        </w:numPr>
        <w:spacing w:before="100" w:beforeAutospacing="1" w:after="100" w:afterAutospacing="1" w:line="240" w:lineRule="auto"/>
        <w:ind w:left="1134"/>
        <w:jc w:val="both"/>
      </w:pPr>
      <w:r w:rsidRPr="000D5BC9">
        <w:t xml:space="preserve">zmení rozhodnutie orgánu prvého stupňa, ak napadnuté rozhodnutie prvostupňového orgánu nebolo vydané v súlade s predpismi a rozhodnutiami </w:t>
      </w:r>
      <w:r>
        <w:t xml:space="preserve">ObFZ, </w:t>
      </w:r>
      <w:r w:rsidRPr="000D5BC9">
        <w:t>SFZ, UEFA alebo FIFA alebo odporuje právnemu poriadku a na základe zisteného skutkového stavu možno rozhodnúť vo veci alebo</w:t>
      </w:r>
    </w:p>
    <w:p w:rsidR="00B41FB6" w:rsidRPr="000D5BC9" w:rsidRDefault="00B41FB6" w:rsidP="003A7BE2">
      <w:pPr>
        <w:widowControl/>
        <w:numPr>
          <w:ilvl w:val="1"/>
          <w:numId w:val="69"/>
        </w:numPr>
        <w:spacing w:line="240" w:lineRule="auto"/>
        <w:ind w:left="1134" w:hanging="357"/>
        <w:jc w:val="both"/>
      </w:pPr>
      <w:r w:rsidRPr="000D5BC9">
        <w:t>zruší napadnuté rozhodnutie a vráti vec so záväzným stanoviskom orgánu, ktorého rozhodnutie na základe odvolania zrušila, na nové konanie a rozho</w:t>
      </w:r>
      <w:r w:rsidRPr="00C81B16">
        <w:t>dnutie</w:t>
      </w:r>
      <w:r>
        <w:t>,</w:t>
      </w:r>
      <w:r w:rsidRPr="00C81B16">
        <w:t xml:space="preserve"> alebo konanie zastaví.</w:t>
      </w:r>
    </w:p>
    <w:p w:rsidR="00B41FB6" w:rsidRPr="000D5BC9" w:rsidRDefault="00B41FB6" w:rsidP="003A7BE2">
      <w:pPr>
        <w:widowControl/>
        <w:numPr>
          <w:ilvl w:val="0"/>
          <w:numId w:val="68"/>
        </w:numPr>
        <w:spacing w:line="240" w:lineRule="auto"/>
        <w:ind w:left="425" w:hanging="357"/>
        <w:jc w:val="both"/>
      </w:pPr>
      <w:r w:rsidRPr="000D5BC9">
        <w:t xml:space="preserve">Podrobnosti o konaní pred odvolacou komisiou, ďalšie právomoci odvolacej komisie a poplatky odvolacieho konania upravuje disciplinárny poriadok a ďalšie predpisy </w:t>
      </w:r>
      <w:r>
        <w:t>Ob</w:t>
      </w:r>
      <w:r w:rsidRPr="000D5BC9">
        <w:t>FZ</w:t>
      </w:r>
      <w:r>
        <w:t xml:space="preserve"> a SFZ</w:t>
      </w:r>
      <w:r w:rsidRPr="000D5BC9">
        <w:t>.</w:t>
      </w:r>
    </w:p>
    <w:p w:rsidR="00F1485C" w:rsidRDefault="00F1485C">
      <w:pPr>
        <w:pStyle w:val="Nadpis3"/>
        <w:pBdr>
          <w:top w:val="nil"/>
          <w:left w:val="nil"/>
          <w:bottom w:val="nil"/>
          <w:right w:val="nil"/>
          <w:between w:val="nil"/>
        </w:pBdr>
        <w:spacing w:before="220" w:after="160"/>
      </w:pPr>
      <w:bookmarkStart w:id="140" w:name="_2os1zmu2lq9g" w:colFirst="0" w:colLast="0"/>
      <w:bookmarkEnd w:id="140"/>
    </w:p>
    <w:p w:rsidR="00E01902" w:rsidRDefault="00E01902" w:rsidP="00E01902">
      <w:pPr>
        <w:pStyle w:val="Nadpis3"/>
        <w:pBdr>
          <w:top w:val="nil"/>
          <w:left w:val="nil"/>
          <w:bottom w:val="nil"/>
          <w:right w:val="nil"/>
          <w:between w:val="nil"/>
        </w:pBdr>
        <w:spacing w:after="0"/>
        <w:rPr>
          <w:sz w:val="26"/>
          <w:szCs w:val="26"/>
          <w:highlight w:val="white"/>
        </w:rPr>
      </w:pPr>
      <w:bookmarkStart w:id="141" w:name="_inhi47jepxi" w:colFirst="0" w:colLast="0"/>
      <w:bookmarkEnd w:id="141"/>
      <w:r>
        <w:t>Článok 46</w:t>
      </w:r>
    </w:p>
    <w:p w:rsidR="00E01902" w:rsidRPr="00E01902" w:rsidRDefault="00E01902" w:rsidP="00E01902">
      <w:pPr>
        <w:pStyle w:val="Nadpis3"/>
        <w:pBdr>
          <w:top w:val="nil"/>
          <w:left w:val="nil"/>
          <w:bottom w:val="nil"/>
          <w:right w:val="nil"/>
          <w:between w:val="nil"/>
        </w:pBdr>
        <w:spacing w:after="160"/>
      </w:pPr>
      <w:r>
        <w:t>Komora SFZ pre riešenie sporov</w:t>
      </w:r>
    </w:p>
    <w:p w:rsidR="00E01902" w:rsidRPr="00E01902" w:rsidRDefault="00E01902" w:rsidP="00621622">
      <w:pPr>
        <w:widowControl/>
        <w:numPr>
          <w:ilvl w:val="0"/>
          <w:numId w:val="87"/>
        </w:numPr>
        <w:shd w:val="clear" w:color="auto" w:fill="FFFFFF"/>
        <w:spacing w:before="100" w:beforeAutospacing="1" w:after="100" w:afterAutospacing="1" w:line="240" w:lineRule="auto"/>
        <w:ind w:left="426" w:hanging="426"/>
        <w:jc w:val="both"/>
        <w:rPr>
          <w:rFonts w:ascii="Times New Roman" w:eastAsia="Times New Roman" w:hAnsi="Times New Roman" w:cs="Times New Roman"/>
        </w:rPr>
      </w:pPr>
      <w:r w:rsidRPr="00E01902">
        <w:rPr>
          <w:rFonts w:ascii="ArialMT" w:eastAsia="Times New Roman" w:hAnsi="ArialMT" w:cs="Times New Roman"/>
        </w:rPr>
        <w:t xml:space="preserve">Komora je orgánom na riešenie sporov, ktorý má právomoc prerokúvať a rozhodovať spory medzi členmi SFZ vyplývajúce zo zmluvných vzťahov a z povinností uložených predpismi a rozhodnutiami SFZ, ak tak ustanoví predpis SFZ. </w:t>
      </w:r>
    </w:p>
    <w:p w:rsidR="00E01902" w:rsidRPr="00E01902" w:rsidRDefault="00E01902" w:rsidP="00621622">
      <w:pPr>
        <w:widowControl/>
        <w:numPr>
          <w:ilvl w:val="0"/>
          <w:numId w:val="87"/>
        </w:numPr>
        <w:shd w:val="clear" w:color="auto" w:fill="FFFFFF"/>
        <w:spacing w:line="240" w:lineRule="auto"/>
        <w:ind w:left="426" w:hanging="426"/>
        <w:jc w:val="both"/>
        <w:rPr>
          <w:rFonts w:ascii="Times New Roman" w:eastAsia="Times New Roman" w:hAnsi="Times New Roman" w:cs="Times New Roman"/>
        </w:rPr>
      </w:pPr>
      <w:r w:rsidRPr="00E01902">
        <w:rPr>
          <w:rFonts w:ascii="ArialMT" w:eastAsia="Times New Roman" w:hAnsi="ArialMT" w:cs="Times New Roman"/>
        </w:rPr>
        <w:t xml:space="preserve">Komora je orgánom na riešenie sporov, ktorý má právomoc prerokúvať a rozhodovať: </w:t>
      </w:r>
    </w:p>
    <w:p w:rsidR="00E01902" w:rsidRPr="00E01902" w:rsidRDefault="00E01902" w:rsidP="00E01902">
      <w:pPr>
        <w:widowControl/>
        <w:shd w:val="clear" w:color="auto" w:fill="FFFFFF"/>
        <w:spacing w:line="240" w:lineRule="auto"/>
        <w:ind w:left="1134" w:hanging="425"/>
        <w:rPr>
          <w:rFonts w:ascii="Times New Roman" w:eastAsia="Times New Roman" w:hAnsi="Times New Roman" w:cs="Times New Roman"/>
        </w:rPr>
      </w:pPr>
      <w:r w:rsidRPr="00E01902">
        <w:rPr>
          <w:rFonts w:ascii="ArialMT" w:eastAsia="Times New Roman" w:hAnsi="ArialMT" w:cs="Times New Roman"/>
        </w:rPr>
        <w:t>a)  </w:t>
      </w:r>
      <w:r>
        <w:rPr>
          <w:rFonts w:ascii="ArialMT" w:eastAsia="Times New Roman" w:hAnsi="ArialMT" w:cs="Times New Roman"/>
        </w:rPr>
        <w:tab/>
      </w:r>
      <w:r w:rsidRPr="00E01902">
        <w:rPr>
          <w:rFonts w:ascii="ArialMT" w:eastAsia="Times New Roman" w:hAnsi="ArialMT" w:cs="Times New Roman"/>
        </w:rPr>
        <w:t xml:space="preserve">spory medzi osobami s príslušnosťou k SFZ, osobami s príslušnosťou k SFZ a SFZ vzniknuté v súvislosti so športovou činnosťou vyplývajúce z predzmluvných vzťahov a zmluvných vzťahov, </w:t>
      </w:r>
    </w:p>
    <w:p w:rsidR="00E01902" w:rsidRPr="00E01902" w:rsidRDefault="00E01902" w:rsidP="00E01902">
      <w:pPr>
        <w:widowControl/>
        <w:shd w:val="clear" w:color="auto" w:fill="FFFFFF"/>
        <w:spacing w:line="240" w:lineRule="auto"/>
        <w:ind w:left="1134" w:hanging="425"/>
        <w:rPr>
          <w:rFonts w:ascii="Times New Roman" w:eastAsia="Times New Roman" w:hAnsi="Times New Roman" w:cs="Times New Roman"/>
        </w:rPr>
      </w:pPr>
      <w:r w:rsidRPr="00E01902">
        <w:rPr>
          <w:rFonts w:ascii="ArialMT" w:eastAsia="Times New Roman" w:hAnsi="ArialMT" w:cs="Times New Roman"/>
        </w:rPr>
        <w:t>b)  </w:t>
      </w:r>
      <w:r>
        <w:rPr>
          <w:rFonts w:ascii="ArialMT" w:eastAsia="Times New Roman" w:hAnsi="ArialMT" w:cs="Times New Roman"/>
        </w:rPr>
        <w:tab/>
      </w:r>
      <w:r w:rsidRPr="00E01902">
        <w:rPr>
          <w:rFonts w:ascii="ArialMT" w:eastAsia="Times New Roman" w:hAnsi="ArialMT" w:cs="Times New Roman"/>
        </w:rPr>
        <w:t xml:space="preserve">spory podľa písmena a) s medzinárodným prvkom, </w:t>
      </w:r>
    </w:p>
    <w:p w:rsidR="00E01902" w:rsidRPr="00E01902" w:rsidRDefault="00E01902" w:rsidP="00E01902">
      <w:pPr>
        <w:widowControl/>
        <w:shd w:val="clear" w:color="auto" w:fill="FFFFFF"/>
        <w:spacing w:line="240" w:lineRule="auto"/>
        <w:ind w:left="1134" w:hanging="425"/>
        <w:rPr>
          <w:rFonts w:ascii="Times New Roman" w:eastAsia="Times New Roman" w:hAnsi="Times New Roman" w:cs="Times New Roman"/>
        </w:rPr>
      </w:pPr>
      <w:r w:rsidRPr="00E01902">
        <w:rPr>
          <w:rFonts w:ascii="ArialMT" w:eastAsia="Times New Roman" w:hAnsi="ArialMT" w:cs="Times New Roman"/>
        </w:rPr>
        <w:t>c)  </w:t>
      </w:r>
      <w:r>
        <w:rPr>
          <w:rFonts w:ascii="ArialMT" w:eastAsia="Times New Roman" w:hAnsi="ArialMT" w:cs="Times New Roman"/>
        </w:rPr>
        <w:tab/>
      </w:r>
      <w:r w:rsidRPr="00E01902">
        <w:rPr>
          <w:rFonts w:ascii="ArialMT" w:eastAsia="Times New Roman" w:hAnsi="ArialMT" w:cs="Times New Roman"/>
        </w:rPr>
        <w:t xml:space="preserve">spory vyplývajúce z porušenia predpisov SFZ, UEFA alebo FIFA alebo z porušenia rozhodnutí SFZ, UEFA alebo FIFA. </w:t>
      </w:r>
    </w:p>
    <w:p w:rsidR="00E01902" w:rsidRPr="0055731F" w:rsidRDefault="00E01902" w:rsidP="00621622">
      <w:pPr>
        <w:widowControl/>
        <w:numPr>
          <w:ilvl w:val="0"/>
          <w:numId w:val="87"/>
        </w:numPr>
        <w:shd w:val="clear" w:color="auto" w:fill="FFFFFF"/>
        <w:spacing w:after="100" w:afterAutospacing="1" w:line="240" w:lineRule="auto"/>
        <w:ind w:left="426" w:hanging="426"/>
        <w:jc w:val="both"/>
        <w:rPr>
          <w:rFonts w:ascii="Times New Roman" w:eastAsia="Times New Roman" w:hAnsi="Times New Roman" w:cs="Times New Roman"/>
        </w:rPr>
      </w:pPr>
      <w:r w:rsidRPr="00E01902">
        <w:rPr>
          <w:rFonts w:ascii="ArialMT" w:eastAsia="Times New Roman" w:hAnsi="ArialMT" w:cs="Times New Roman"/>
        </w:rPr>
        <w:t xml:space="preserve">Komora nemôže začať vo veci konať, ak sa v tej istej veci začalo, prebieha alebo sa právoplatne skončilo konanie na inom orgáne SFZ príslušnom vo veci konať. </w:t>
      </w:r>
    </w:p>
    <w:p w:rsidR="00E01902" w:rsidRPr="0055731F" w:rsidRDefault="00E01902" w:rsidP="0055731F">
      <w:pPr>
        <w:widowControl/>
        <w:numPr>
          <w:ilvl w:val="0"/>
          <w:numId w:val="87"/>
        </w:numPr>
        <w:shd w:val="clear" w:color="auto" w:fill="FFFFFF"/>
        <w:spacing w:after="100" w:afterAutospacing="1" w:line="240" w:lineRule="auto"/>
        <w:ind w:left="426" w:hanging="426"/>
        <w:jc w:val="both"/>
        <w:rPr>
          <w:rFonts w:ascii="Times New Roman" w:eastAsia="Times New Roman" w:hAnsi="Times New Roman" w:cs="Times New Roman"/>
        </w:rPr>
      </w:pPr>
      <w:r w:rsidRPr="0055731F">
        <w:rPr>
          <w:rFonts w:ascii="ArialMT" w:eastAsia="Times New Roman" w:hAnsi="ArialMT" w:cs="Times New Roman"/>
        </w:rPr>
        <w:t xml:space="preserve">Komora je zložená z predsedu komory, podpredsedu komory </w:t>
      </w:r>
      <w:r w:rsidR="00FD5F33" w:rsidRPr="006C061A">
        <w:rPr>
          <w:rFonts w:ascii="ArialMT" w:eastAsia="Times New Roman" w:hAnsi="ArialMT" w:cs="Times New Roman"/>
          <w:color w:val="000000" w:themeColor="text1"/>
        </w:rPr>
        <w:t>a členov, ktorých počet ustanoví osobitný predpis.</w:t>
      </w:r>
    </w:p>
    <w:p w:rsidR="00E01902" w:rsidRPr="00FD5F33" w:rsidRDefault="00E01902" w:rsidP="00621622">
      <w:pPr>
        <w:widowControl/>
        <w:numPr>
          <w:ilvl w:val="0"/>
          <w:numId w:val="87"/>
        </w:numPr>
        <w:shd w:val="clear" w:color="auto" w:fill="FFFFFF"/>
        <w:spacing w:before="100" w:beforeAutospacing="1" w:after="100" w:afterAutospacing="1" w:line="240" w:lineRule="auto"/>
        <w:ind w:left="426" w:hanging="426"/>
        <w:rPr>
          <w:rFonts w:ascii="Times New Roman" w:eastAsia="Times New Roman" w:hAnsi="Times New Roman" w:cs="Times New Roman"/>
        </w:rPr>
      </w:pPr>
      <w:r w:rsidRPr="00E01902">
        <w:rPr>
          <w:rFonts w:ascii="ArialMT" w:eastAsia="Times New Roman" w:hAnsi="ArialMT" w:cs="Times New Roman"/>
        </w:rPr>
        <w:t xml:space="preserve">V komore nesmie pôsobiť viac ako jedna osoba s príslušnosťou k tomu istému klubu. </w:t>
      </w:r>
    </w:p>
    <w:p w:rsidR="00FD5F33" w:rsidRPr="00FD5F33" w:rsidRDefault="00E01902" w:rsidP="00FD5F33">
      <w:pPr>
        <w:widowControl/>
        <w:numPr>
          <w:ilvl w:val="0"/>
          <w:numId w:val="87"/>
        </w:numPr>
        <w:shd w:val="clear" w:color="auto" w:fill="FFFFFF"/>
        <w:spacing w:before="100" w:beforeAutospacing="1" w:line="240" w:lineRule="auto"/>
        <w:ind w:left="426" w:hanging="426"/>
        <w:rPr>
          <w:rFonts w:ascii="Times New Roman" w:eastAsia="Times New Roman" w:hAnsi="Times New Roman" w:cs="Times New Roman"/>
        </w:rPr>
      </w:pPr>
      <w:r w:rsidRPr="00FD5F33">
        <w:rPr>
          <w:rFonts w:ascii="ArialMT" w:eastAsia="Times New Roman" w:hAnsi="ArialMT" w:cs="Times New Roman"/>
        </w:rPr>
        <w:t>Za predsedu komory a podpredsedu komory môže byť zvolený iba kandidát, ktorý má</w:t>
      </w:r>
      <w:r w:rsidR="00FD5F33" w:rsidRPr="00FD5F33">
        <w:rPr>
          <w:rFonts w:ascii="ArialMT" w:eastAsia="Times New Roman" w:hAnsi="ArialMT" w:cs="Times New Roman"/>
          <w:color w:val="FF0000"/>
        </w:rPr>
        <w:t>:</w:t>
      </w:r>
      <w:r w:rsidRPr="00FD5F33">
        <w:rPr>
          <w:rFonts w:ascii="ArialMT" w:eastAsia="Times New Roman" w:hAnsi="ArialMT" w:cs="Times New Roman"/>
        </w:rPr>
        <w:t xml:space="preserve"> </w:t>
      </w:r>
    </w:p>
    <w:p w:rsidR="00FD5F33" w:rsidRPr="006C061A" w:rsidRDefault="00FD5F33" w:rsidP="00C601A9">
      <w:pPr>
        <w:widowControl/>
        <w:shd w:val="clear" w:color="auto" w:fill="FFFFFF"/>
        <w:spacing w:line="240" w:lineRule="auto"/>
        <w:ind w:left="360"/>
        <w:jc w:val="both"/>
        <w:rPr>
          <w:rFonts w:ascii="ArialMT" w:eastAsia="Times New Roman" w:hAnsi="ArialMT" w:cs="Times New Roman"/>
          <w:color w:val="000000" w:themeColor="text1"/>
        </w:rPr>
      </w:pPr>
      <w:r w:rsidRPr="006C061A">
        <w:rPr>
          <w:rFonts w:ascii="ArialMT" w:eastAsia="Times New Roman" w:hAnsi="ArialMT" w:cs="Times New Roman"/>
          <w:color w:val="000000" w:themeColor="text1"/>
        </w:rPr>
        <w:t xml:space="preserve">a) vysokoškolské vzdelanie druhého stupňa získané na právnickej fakulte vysokej školy v SR alebo má uznaný diplom o vysokoškolskom právnickom vzdelaní druhého stupňa vydaný zahraničnou vysokou školou; a </w:t>
      </w:r>
    </w:p>
    <w:p w:rsidR="00E01902" w:rsidRPr="006C061A" w:rsidRDefault="00FD5F33" w:rsidP="00C601A9">
      <w:pPr>
        <w:widowControl/>
        <w:shd w:val="clear" w:color="auto" w:fill="FFFFFF"/>
        <w:spacing w:line="240" w:lineRule="auto"/>
        <w:ind w:left="360"/>
        <w:jc w:val="both"/>
        <w:rPr>
          <w:rFonts w:ascii="ArialMT" w:eastAsia="Times New Roman" w:hAnsi="ArialMT" w:cs="Times New Roman"/>
          <w:color w:val="000000" w:themeColor="text1"/>
        </w:rPr>
      </w:pPr>
      <w:r w:rsidRPr="006C061A">
        <w:rPr>
          <w:rFonts w:ascii="ArialMT" w:eastAsia="Times New Roman" w:hAnsi="ArialMT" w:cs="Times New Roman"/>
          <w:color w:val="000000" w:themeColor="text1"/>
        </w:rPr>
        <w:t>b) najmenej päť rokov právnickej praxe vykonávanej po dosiahnutí vzdelania podľa písmena a).</w:t>
      </w:r>
    </w:p>
    <w:p w:rsidR="00E01902" w:rsidRPr="00E01902" w:rsidRDefault="00E01902" w:rsidP="00621622">
      <w:pPr>
        <w:widowControl/>
        <w:numPr>
          <w:ilvl w:val="0"/>
          <w:numId w:val="87"/>
        </w:numPr>
        <w:shd w:val="clear" w:color="auto" w:fill="FFFFFF"/>
        <w:spacing w:before="100" w:beforeAutospacing="1" w:after="100" w:afterAutospacing="1" w:line="240" w:lineRule="auto"/>
        <w:ind w:left="426" w:hanging="426"/>
        <w:rPr>
          <w:rFonts w:ascii="Times New Roman" w:eastAsia="Times New Roman" w:hAnsi="Times New Roman" w:cs="Times New Roman"/>
        </w:rPr>
      </w:pPr>
      <w:r w:rsidRPr="00E01902">
        <w:rPr>
          <w:rFonts w:ascii="ArialMT" w:eastAsia="Times New Roman" w:hAnsi="ArialMT" w:cs="Times New Roman"/>
        </w:rPr>
        <w:lastRenderedPageBreak/>
        <w:t xml:space="preserve">Predsedu komory a podpredsedu komory volí konferencia na návrh člena SFZ. </w:t>
      </w:r>
    </w:p>
    <w:p w:rsidR="00E01902" w:rsidRPr="00E01902" w:rsidRDefault="00E01902" w:rsidP="00621622">
      <w:pPr>
        <w:widowControl/>
        <w:numPr>
          <w:ilvl w:val="0"/>
          <w:numId w:val="87"/>
        </w:numPr>
        <w:shd w:val="clear" w:color="auto" w:fill="FFFFFF"/>
        <w:spacing w:before="100" w:beforeAutospacing="1" w:after="100" w:afterAutospacing="1" w:line="240" w:lineRule="auto"/>
        <w:ind w:left="426" w:hanging="426"/>
        <w:jc w:val="both"/>
        <w:rPr>
          <w:rFonts w:ascii="Times New Roman" w:eastAsia="Times New Roman" w:hAnsi="Times New Roman" w:cs="Times New Roman"/>
        </w:rPr>
      </w:pPr>
      <w:r w:rsidRPr="00E01902">
        <w:rPr>
          <w:rFonts w:ascii="ArialMT" w:eastAsia="Times New Roman" w:hAnsi="ArialMT" w:cs="Times New Roman"/>
        </w:rPr>
        <w:t xml:space="preserve">Podrobnosti o voľbe ostatných členov komory upravuje Poriadok komory SFZ pre riešenie sporov (ďalej len “poriadok komory”), volebný poriadok a rokovací poriadok konferencie. </w:t>
      </w:r>
    </w:p>
    <w:p w:rsidR="00E01902" w:rsidRPr="00E01902" w:rsidRDefault="00E01902" w:rsidP="00621622">
      <w:pPr>
        <w:widowControl/>
        <w:numPr>
          <w:ilvl w:val="0"/>
          <w:numId w:val="87"/>
        </w:numPr>
        <w:shd w:val="clear" w:color="auto" w:fill="FFFFFF"/>
        <w:spacing w:before="100" w:beforeAutospacing="1" w:after="100" w:afterAutospacing="1" w:line="240" w:lineRule="auto"/>
        <w:ind w:left="426" w:hanging="426"/>
        <w:rPr>
          <w:rFonts w:ascii="Times New Roman" w:eastAsia="Times New Roman" w:hAnsi="Times New Roman" w:cs="Times New Roman"/>
        </w:rPr>
      </w:pPr>
      <w:r w:rsidRPr="00E01902">
        <w:rPr>
          <w:rFonts w:ascii="ArialMT" w:eastAsia="Times New Roman" w:hAnsi="ArialMT" w:cs="Times New Roman"/>
        </w:rPr>
        <w:t xml:space="preserve">Poriadok komory určí, ktoré veci môže rozhodnúť člen komory samostatne, a v ktorých veciach rozhoduje senát alebo plénum komory. </w:t>
      </w:r>
    </w:p>
    <w:p w:rsidR="00D01AC5" w:rsidRPr="00D01AC5" w:rsidRDefault="00E01902" w:rsidP="00D01AC5">
      <w:pPr>
        <w:widowControl/>
        <w:numPr>
          <w:ilvl w:val="0"/>
          <w:numId w:val="87"/>
        </w:numPr>
        <w:shd w:val="clear" w:color="auto" w:fill="FFFFFF"/>
        <w:spacing w:line="240" w:lineRule="auto"/>
        <w:ind w:left="426" w:hanging="426"/>
        <w:rPr>
          <w:rFonts w:ascii="Times New Roman" w:eastAsia="Times New Roman" w:hAnsi="Times New Roman" w:cs="Times New Roman"/>
        </w:rPr>
      </w:pPr>
      <w:r w:rsidRPr="00E01902">
        <w:rPr>
          <w:rFonts w:ascii="ArialMT" w:eastAsia="Times New Roman" w:hAnsi="ArialMT" w:cs="Times New Roman"/>
        </w:rPr>
        <w:t>Ak veci</w:t>
      </w:r>
      <w:r w:rsidR="00C601A9">
        <w:rPr>
          <w:rFonts w:ascii="ArialMT" w:eastAsia="Times New Roman" w:hAnsi="ArialMT" w:cs="Times New Roman"/>
        </w:rPr>
        <w:t xml:space="preserve"> </w:t>
      </w:r>
      <w:r w:rsidR="00C601A9" w:rsidRPr="006C061A">
        <w:rPr>
          <w:rFonts w:ascii="ArialMT" w:eastAsia="Times New Roman" w:hAnsi="ArialMT" w:cs="Times New Roman"/>
          <w:color w:val="000000" w:themeColor="text1"/>
        </w:rPr>
        <w:t>v prvom stupni</w:t>
      </w:r>
      <w:r w:rsidRPr="00E01902">
        <w:rPr>
          <w:rFonts w:ascii="ArialMT" w:eastAsia="Times New Roman" w:hAnsi="ArialMT" w:cs="Times New Roman"/>
        </w:rPr>
        <w:t xml:space="preserve"> prerokúva a rozhoduje senát, tento je trojčlenný a je zložený z </w:t>
      </w:r>
    </w:p>
    <w:p w:rsidR="00D01AC5" w:rsidRPr="00D01AC5" w:rsidRDefault="00D01AC5" w:rsidP="00D01AC5">
      <w:pPr>
        <w:pStyle w:val="Odstavecseseznamem"/>
        <w:widowControl/>
        <w:shd w:val="clear" w:color="auto" w:fill="FFFFFF"/>
        <w:spacing w:line="240" w:lineRule="auto"/>
        <w:ind w:left="1134" w:hanging="283"/>
        <w:rPr>
          <w:rFonts w:ascii="ArialMT" w:eastAsia="Times New Roman" w:hAnsi="ArialMT" w:cs="Times New Roman"/>
        </w:rPr>
      </w:pPr>
      <w:r w:rsidRPr="00D01AC5">
        <w:rPr>
          <w:rFonts w:ascii="ArialMT" w:eastAsia="Times New Roman" w:hAnsi="ArialMT" w:cs="Times New Roman"/>
        </w:rPr>
        <w:t xml:space="preserve">a) </w:t>
      </w:r>
      <w:r w:rsidRPr="00D01AC5">
        <w:rPr>
          <w:rFonts w:ascii="ArialMT" w:eastAsia="Times New Roman" w:hAnsi="ArialMT" w:cs="Times New Roman"/>
        </w:rPr>
        <w:tab/>
        <w:t>predsedu alebo podpredsedu komory a dvoch členov komory, najmä ak ide o veci podľa odseku 14; predseda alebo podpredseda komory má v senáte postavenie predsedu senátu,</w:t>
      </w:r>
    </w:p>
    <w:p w:rsidR="0055731F" w:rsidRDefault="00D01AC5" w:rsidP="0055731F">
      <w:pPr>
        <w:pStyle w:val="Odstavecseseznamem"/>
        <w:widowControl/>
        <w:shd w:val="clear" w:color="auto" w:fill="FFFFFF"/>
        <w:spacing w:line="240" w:lineRule="auto"/>
        <w:ind w:left="1135" w:hanging="284"/>
        <w:rPr>
          <w:rFonts w:ascii="ArialMT" w:eastAsia="Times New Roman" w:hAnsi="ArialMT" w:cs="Times New Roman"/>
        </w:rPr>
      </w:pPr>
      <w:r w:rsidRPr="00D01AC5">
        <w:rPr>
          <w:rFonts w:ascii="ArialMT" w:eastAsia="Times New Roman" w:hAnsi="ArialMT" w:cs="Times New Roman"/>
        </w:rPr>
        <w:t xml:space="preserve">b) </w:t>
      </w:r>
      <w:r w:rsidRPr="00D01AC5">
        <w:rPr>
          <w:rFonts w:ascii="ArialMT" w:eastAsia="Times New Roman" w:hAnsi="ArialMT" w:cs="Times New Roman"/>
        </w:rPr>
        <w:tab/>
        <w:t xml:space="preserve">troch členov komory určených podľa pravidiel upravených v poriadku komory; predsedu senátu určí predseda komory. </w:t>
      </w:r>
      <w:r w:rsidR="00C601A9">
        <w:rPr>
          <w:rFonts w:ascii="ArialMT" w:eastAsia="Times New Roman" w:hAnsi="ArialMT" w:cs="Times New Roman"/>
        </w:rPr>
        <w:t xml:space="preserve"> </w:t>
      </w:r>
    </w:p>
    <w:p w:rsidR="0055731F" w:rsidRPr="0055731F" w:rsidRDefault="0055731F" w:rsidP="0055731F">
      <w:pPr>
        <w:widowControl/>
        <w:shd w:val="clear" w:color="auto" w:fill="FFFFFF"/>
        <w:spacing w:line="240" w:lineRule="auto"/>
        <w:rPr>
          <w:rFonts w:eastAsia="Times New Roman"/>
        </w:rPr>
      </w:pPr>
      <w:r w:rsidRPr="0055731F">
        <w:rPr>
          <w:rFonts w:eastAsia="Times New Roman"/>
        </w:rPr>
        <w:t xml:space="preserve">11. </w:t>
      </w:r>
      <w:r w:rsidR="00C601A9" w:rsidRPr="006C061A">
        <w:rPr>
          <w:rFonts w:eastAsia="Times New Roman"/>
          <w:color w:val="000000" w:themeColor="text1"/>
        </w:rPr>
        <w:t>Ak ide o spor medzi členmi SFZ z príslušných záujmových skupín určených v osobitnom predpise,</w:t>
      </w:r>
      <w:r w:rsidRPr="006C061A">
        <w:rPr>
          <w:rFonts w:eastAsia="Times New Roman"/>
          <w:color w:val="000000" w:themeColor="text1"/>
        </w:rPr>
        <w:t xml:space="preserve"> </w:t>
      </w:r>
      <w:r w:rsidR="00C601A9" w:rsidRPr="006C061A">
        <w:rPr>
          <w:rFonts w:eastAsia="Times New Roman"/>
          <w:color w:val="000000" w:themeColor="text1"/>
        </w:rPr>
        <w:t>členovia senátu prvého stupňa musia byť určení po jednom z členov komory zvolených za príslušné záujmové skupiny sporových strán; v odvolacom senáte musia byť určení po dvoch z členov komory zvolených za príslušné záujmové skupiny sporových strán</w:t>
      </w:r>
      <w:r w:rsidR="006C061A" w:rsidRPr="006C061A">
        <w:rPr>
          <w:rFonts w:eastAsia="Times New Roman"/>
          <w:color w:val="000000" w:themeColor="text1"/>
        </w:rPr>
        <w:t>.</w:t>
      </w:r>
      <w:r w:rsidR="00C601A9" w:rsidRPr="0055731F">
        <w:rPr>
          <w:rFonts w:eastAsia="Times New Roman"/>
        </w:rPr>
        <w:t xml:space="preserve">  </w:t>
      </w:r>
    </w:p>
    <w:p w:rsidR="00D01AC5" w:rsidRDefault="0055731F" w:rsidP="001768C8">
      <w:pPr>
        <w:widowControl/>
        <w:shd w:val="clear" w:color="auto" w:fill="FFFFFF"/>
        <w:spacing w:line="240" w:lineRule="auto"/>
        <w:jc w:val="both"/>
        <w:rPr>
          <w:rFonts w:eastAsia="Times New Roman"/>
        </w:rPr>
      </w:pPr>
      <w:r w:rsidRPr="0055731F">
        <w:rPr>
          <w:rFonts w:eastAsia="Times New Roman"/>
        </w:rPr>
        <w:t xml:space="preserve">12.  </w:t>
      </w:r>
      <w:r w:rsidR="00621622" w:rsidRPr="0055731F">
        <w:rPr>
          <w:rFonts w:eastAsia="Times New Roman"/>
        </w:rPr>
        <w:t>Nesplnenie povinnosti uloženej rozhodnutím komory je disciplinárnym previnením.</w:t>
      </w:r>
    </w:p>
    <w:p w:rsidR="001768C8" w:rsidRDefault="0055731F" w:rsidP="001768C8">
      <w:pPr>
        <w:widowControl/>
        <w:shd w:val="clear" w:color="auto" w:fill="FFFFFF"/>
        <w:spacing w:line="240" w:lineRule="auto"/>
        <w:jc w:val="both"/>
        <w:rPr>
          <w:rFonts w:eastAsia="Times New Roman"/>
        </w:rPr>
      </w:pPr>
      <w:r>
        <w:rPr>
          <w:rFonts w:eastAsia="Times New Roman"/>
        </w:rPr>
        <w:t xml:space="preserve">13.  </w:t>
      </w:r>
      <w:r w:rsidR="00621622" w:rsidRPr="0055731F">
        <w:rPr>
          <w:rFonts w:eastAsia="Times New Roman"/>
        </w:rPr>
        <w:t xml:space="preserve">Proti rozhodnutiu komory je prípustné odvolanie, o ktorom rozhoduje </w:t>
      </w:r>
      <w:r w:rsidR="00C601A9" w:rsidRPr="006C061A">
        <w:rPr>
          <w:rFonts w:eastAsia="Times New Roman"/>
          <w:color w:val="000000" w:themeColor="text1"/>
        </w:rPr>
        <w:t>päťčlenný</w:t>
      </w:r>
      <w:r w:rsidR="00C601A9" w:rsidRPr="0055731F">
        <w:rPr>
          <w:rFonts w:eastAsia="Times New Roman"/>
          <w:color w:val="FF0000"/>
        </w:rPr>
        <w:t xml:space="preserve"> </w:t>
      </w:r>
      <w:r w:rsidR="00621622" w:rsidRPr="0055731F">
        <w:rPr>
          <w:rFonts w:eastAsia="Times New Roman"/>
        </w:rPr>
        <w:t>odvolací senát. Rozhodnutia komory v prvom stupni nepodliehajú preskúmavacej pôsobnosti odvolacej komisie podľa článku</w:t>
      </w:r>
      <w:r w:rsidR="00D01AC5" w:rsidRPr="0055731F">
        <w:rPr>
          <w:rFonts w:eastAsia="Times New Roman"/>
        </w:rPr>
        <w:t xml:space="preserve"> </w:t>
      </w:r>
      <w:r w:rsidR="00763D75" w:rsidRPr="0055731F">
        <w:rPr>
          <w:rFonts w:eastAsia="Times New Roman"/>
        </w:rPr>
        <w:t>45</w:t>
      </w:r>
      <w:r w:rsidR="00621622" w:rsidRPr="0055731F">
        <w:rPr>
          <w:rFonts w:eastAsia="Times New Roman"/>
        </w:rPr>
        <w:t xml:space="preserve"> ods. </w:t>
      </w:r>
      <w:r w:rsidR="00763D75" w:rsidRPr="0055731F">
        <w:rPr>
          <w:rFonts w:eastAsia="Times New Roman"/>
        </w:rPr>
        <w:t>4</w:t>
      </w:r>
      <w:r w:rsidR="00621622" w:rsidRPr="0055731F">
        <w:rPr>
          <w:rFonts w:eastAsia="Times New Roman"/>
        </w:rPr>
        <w:t>.</w:t>
      </w:r>
    </w:p>
    <w:p w:rsidR="00D01AC5" w:rsidRDefault="001768C8" w:rsidP="001768C8">
      <w:pPr>
        <w:widowControl/>
        <w:shd w:val="clear" w:color="auto" w:fill="FFFFFF"/>
        <w:spacing w:line="240" w:lineRule="auto"/>
        <w:jc w:val="both"/>
        <w:rPr>
          <w:rFonts w:eastAsia="Times New Roman"/>
        </w:rPr>
      </w:pPr>
      <w:r w:rsidRPr="001768C8">
        <w:rPr>
          <w:rFonts w:eastAsia="Times New Roman"/>
        </w:rPr>
        <w:t xml:space="preserve">14.  </w:t>
      </w:r>
      <w:r w:rsidR="00621622" w:rsidRPr="001768C8">
        <w:rPr>
          <w:rFonts w:eastAsia="Times New Roman"/>
        </w:rPr>
        <w:t>Proti rozhodnutiu odvolacieho senátu nie je prípustné odvolanie. Rozhodnutia odvolacieho senátu</w:t>
      </w:r>
      <w:r w:rsidR="00D01AC5" w:rsidRPr="001768C8">
        <w:rPr>
          <w:rFonts w:eastAsia="Times New Roman"/>
        </w:rPr>
        <w:t xml:space="preserve"> </w:t>
      </w:r>
      <w:r w:rsidR="00621622" w:rsidRPr="001768C8">
        <w:rPr>
          <w:rFonts w:eastAsia="Times New Roman"/>
        </w:rPr>
        <w:t xml:space="preserve">nepodliehajú preskúmavacej pôsobnosti odvolacej komisie podľa článku </w:t>
      </w:r>
      <w:r w:rsidR="00763D75" w:rsidRPr="001768C8">
        <w:rPr>
          <w:rFonts w:eastAsia="Times New Roman"/>
        </w:rPr>
        <w:t>45</w:t>
      </w:r>
      <w:r w:rsidR="00621622" w:rsidRPr="001768C8">
        <w:rPr>
          <w:rFonts w:eastAsia="Times New Roman"/>
        </w:rPr>
        <w:t xml:space="preserve"> odsek </w:t>
      </w:r>
      <w:r w:rsidR="00763D75" w:rsidRPr="001768C8">
        <w:rPr>
          <w:rFonts w:eastAsia="Times New Roman"/>
        </w:rPr>
        <w:t>4</w:t>
      </w:r>
      <w:r w:rsidR="00621622" w:rsidRPr="001768C8">
        <w:rPr>
          <w:rFonts w:eastAsia="Times New Roman"/>
        </w:rPr>
        <w:t>.</w:t>
      </w:r>
    </w:p>
    <w:p w:rsidR="00621622" w:rsidRPr="001768C8" w:rsidRDefault="001768C8" w:rsidP="001768C8">
      <w:pPr>
        <w:widowControl/>
        <w:shd w:val="clear" w:color="auto" w:fill="FFFFFF"/>
        <w:spacing w:line="240" w:lineRule="auto"/>
        <w:jc w:val="both"/>
        <w:rPr>
          <w:rFonts w:eastAsia="Times New Roman"/>
        </w:rPr>
      </w:pPr>
      <w:r>
        <w:rPr>
          <w:rFonts w:eastAsia="Times New Roman"/>
        </w:rPr>
        <w:t xml:space="preserve">15. </w:t>
      </w:r>
      <w:r w:rsidR="00621622" w:rsidRPr="001768C8">
        <w:rPr>
          <w:rFonts w:eastAsia="Times New Roman"/>
        </w:rPr>
        <w:t>Postup komory pri prerokúvaní a rozhodovaní sporov podľa odseku 1 až 3 a ďalšie podrobnosti o činnosti komory, jej zložení, pôsobnosti, postupe v konaní pred komorou, poplatkoch a spôsobe</w:t>
      </w:r>
      <w:r w:rsidR="00D01AC5" w:rsidRPr="001768C8">
        <w:rPr>
          <w:rFonts w:eastAsia="Times New Roman"/>
        </w:rPr>
        <w:t xml:space="preserve"> </w:t>
      </w:r>
      <w:r w:rsidR="00621622" w:rsidRPr="001768C8">
        <w:rPr>
          <w:rFonts w:eastAsia="Times New Roman"/>
        </w:rPr>
        <w:t>rozhodovania komory upravuje poriadok komory.</w:t>
      </w:r>
    </w:p>
    <w:p w:rsidR="00E01902" w:rsidRDefault="00E01902" w:rsidP="00621622">
      <w:pPr>
        <w:pStyle w:val="Podtitul"/>
        <w:pBdr>
          <w:top w:val="nil"/>
          <w:left w:val="nil"/>
          <w:bottom w:val="nil"/>
          <w:right w:val="nil"/>
          <w:between w:val="nil"/>
        </w:pBdr>
        <w:spacing w:after="0"/>
        <w:jc w:val="center"/>
        <w:rPr>
          <w:rFonts w:ascii="Arial" w:eastAsia="Arial" w:hAnsi="Arial" w:cs="Arial"/>
          <w:b/>
        </w:rPr>
      </w:pPr>
    </w:p>
    <w:p w:rsidR="00E01902" w:rsidRDefault="00E01902" w:rsidP="00621622">
      <w:pPr>
        <w:pStyle w:val="Podtitul"/>
        <w:pBdr>
          <w:top w:val="nil"/>
          <w:left w:val="nil"/>
          <w:bottom w:val="nil"/>
          <w:right w:val="nil"/>
          <w:between w:val="nil"/>
        </w:pBdr>
        <w:spacing w:after="0"/>
        <w:jc w:val="center"/>
        <w:rPr>
          <w:rFonts w:ascii="Arial" w:eastAsia="Arial" w:hAnsi="Arial" w:cs="Arial"/>
          <w:b/>
        </w:rPr>
      </w:pPr>
    </w:p>
    <w:p w:rsidR="00F1485C" w:rsidRPr="00D30F58" w:rsidRDefault="005778EC" w:rsidP="00621622">
      <w:pPr>
        <w:pStyle w:val="Podtitul"/>
        <w:pBdr>
          <w:top w:val="nil"/>
          <w:left w:val="nil"/>
          <w:bottom w:val="nil"/>
          <w:right w:val="nil"/>
          <w:between w:val="nil"/>
        </w:pBdr>
        <w:spacing w:after="0"/>
        <w:jc w:val="center"/>
        <w:rPr>
          <w:rFonts w:ascii="Arial" w:eastAsia="Arial" w:hAnsi="Arial" w:cs="Arial"/>
          <w:b/>
        </w:rPr>
      </w:pPr>
      <w:r w:rsidRPr="00D30F58">
        <w:rPr>
          <w:rFonts w:ascii="Arial" w:eastAsia="Arial" w:hAnsi="Arial" w:cs="Arial"/>
          <w:b/>
        </w:rPr>
        <w:t>Siedma hlava</w:t>
      </w:r>
    </w:p>
    <w:p w:rsidR="00F1485C" w:rsidRPr="00E505EE" w:rsidRDefault="005778EC" w:rsidP="00621622">
      <w:pPr>
        <w:pStyle w:val="Podtitul"/>
        <w:pBdr>
          <w:top w:val="nil"/>
          <w:left w:val="nil"/>
          <w:bottom w:val="nil"/>
          <w:right w:val="nil"/>
          <w:between w:val="nil"/>
        </w:pBdr>
        <w:spacing w:after="0"/>
        <w:jc w:val="center"/>
        <w:rPr>
          <w:rFonts w:ascii="Arial" w:hAnsi="Arial" w:cs="Arial"/>
        </w:rPr>
      </w:pPr>
      <w:bookmarkStart w:id="142" w:name="_r3jewcc024ab" w:colFirst="0" w:colLast="0"/>
      <w:bookmarkEnd w:id="142"/>
      <w:r w:rsidRPr="00D30F58">
        <w:rPr>
          <w:rFonts w:ascii="Arial" w:eastAsia="Arial" w:hAnsi="Arial" w:cs="Arial"/>
        </w:rPr>
        <w:t xml:space="preserve">Administratívne orgány </w:t>
      </w:r>
      <w:r w:rsidR="00D30F58" w:rsidRPr="00D30F58">
        <w:rPr>
          <w:rFonts w:ascii="Arial" w:eastAsia="Arial" w:hAnsi="Arial" w:cs="Arial"/>
        </w:rPr>
        <w:t>ObFZ</w:t>
      </w:r>
    </w:p>
    <w:p w:rsidR="00F1485C" w:rsidRPr="00E505EE" w:rsidRDefault="005778EC" w:rsidP="00621622">
      <w:pPr>
        <w:pStyle w:val="Nadpis3"/>
        <w:pBdr>
          <w:top w:val="nil"/>
          <w:left w:val="nil"/>
          <w:bottom w:val="nil"/>
          <w:right w:val="nil"/>
          <w:between w:val="nil"/>
        </w:pBdr>
        <w:spacing w:before="220" w:after="0"/>
        <w:rPr>
          <w:rFonts w:eastAsia="Trebuchet MS"/>
          <w:bCs/>
        </w:rPr>
      </w:pPr>
      <w:bookmarkStart w:id="143" w:name="_fli0l26xobzi" w:colFirst="0" w:colLast="0"/>
      <w:bookmarkEnd w:id="143"/>
      <w:r w:rsidRPr="00E505EE">
        <w:rPr>
          <w:rFonts w:eastAsia="Trebuchet MS"/>
          <w:bCs/>
        </w:rPr>
        <w:t xml:space="preserve">Článok </w:t>
      </w:r>
      <w:r w:rsidR="00183C68">
        <w:rPr>
          <w:rFonts w:eastAsia="Trebuchet MS"/>
          <w:bCs/>
        </w:rPr>
        <w:t>4</w:t>
      </w:r>
      <w:r w:rsidR="00957B7E">
        <w:rPr>
          <w:rFonts w:eastAsia="Trebuchet MS"/>
          <w:bCs/>
        </w:rPr>
        <w:t>7</w:t>
      </w:r>
    </w:p>
    <w:p w:rsidR="00F1485C" w:rsidRDefault="00D30F58" w:rsidP="00621622">
      <w:pPr>
        <w:pStyle w:val="Nadpis3"/>
        <w:pBdr>
          <w:top w:val="nil"/>
          <w:left w:val="nil"/>
          <w:bottom w:val="nil"/>
          <w:right w:val="nil"/>
          <w:between w:val="nil"/>
        </w:pBdr>
        <w:spacing w:after="160"/>
      </w:pPr>
      <w:bookmarkStart w:id="144" w:name="_9eu10z1hurw4" w:colFirst="0" w:colLast="0"/>
      <w:bookmarkEnd w:id="144"/>
      <w:r>
        <w:t>S</w:t>
      </w:r>
      <w:r w:rsidR="005778EC">
        <w:t>ekretár</w:t>
      </w:r>
      <w:r>
        <w:t xml:space="preserve"> ObFZ</w:t>
      </w:r>
    </w:p>
    <w:p w:rsidR="00D30F58" w:rsidRPr="00E505EE" w:rsidRDefault="00D30F58" w:rsidP="003A7BE2">
      <w:pPr>
        <w:pStyle w:val="Predvolen"/>
        <w:numPr>
          <w:ilvl w:val="0"/>
          <w:numId w:val="70"/>
        </w:numPr>
        <w:ind w:left="426"/>
        <w:jc w:val="both"/>
        <w:rPr>
          <w:rFonts w:ascii="Arial" w:eastAsia="Helvetica" w:hAnsi="Arial" w:cs="Arial"/>
        </w:rPr>
      </w:pPr>
      <w:r w:rsidRPr="00E505EE">
        <w:rPr>
          <w:rFonts w:ascii="Arial" w:hAnsi="Arial" w:cs="Arial"/>
        </w:rPr>
        <w:t xml:space="preserve">Sekretár svoju funkciu vykonáva v pracovnoprávnom vzťahu k SFZ. </w:t>
      </w:r>
      <w:r w:rsidR="002778DE" w:rsidRPr="00E505EE">
        <w:rPr>
          <w:rFonts w:ascii="Arial" w:hAnsi="Arial" w:cs="Arial"/>
        </w:rPr>
        <w:t xml:space="preserve">Sekretára ustanovuje a odvoláva z funkcie </w:t>
      </w:r>
      <w:r w:rsidR="002778DE">
        <w:rPr>
          <w:rFonts w:ascii="Arial" w:hAnsi="Arial" w:cs="Arial"/>
        </w:rPr>
        <w:t>predseda</w:t>
      </w:r>
      <w:r w:rsidR="002778DE" w:rsidRPr="00E505EE">
        <w:rPr>
          <w:rFonts w:ascii="Arial" w:hAnsi="Arial" w:cs="Arial"/>
        </w:rPr>
        <w:t>.</w:t>
      </w:r>
    </w:p>
    <w:p w:rsidR="00D30F58" w:rsidRPr="00E505EE" w:rsidRDefault="00D30F58" w:rsidP="003A7BE2">
      <w:pPr>
        <w:pStyle w:val="Predvolen"/>
        <w:numPr>
          <w:ilvl w:val="0"/>
          <w:numId w:val="70"/>
        </w:numPr>
        <w:ind w:left="426"/>
        <w:jc w:val="both"/>
        <w:rPr>
          <w:rFonts w:ascii="Arial" w:eastAsia="Helvetica" w:hAnsi="Arial" w:cs="Arial"/>
        </w:rPr>
      </w:pPr>
      <w:r w:rsidRPr="00E505EE">
        <w:rPr>
          <w:rFonts w:ascii="Arial" w:hAnsi="Arial" w:cs="Arial"/>
        </w:rPr>
        <w:t xml:space="preserve">Sekretár najmä: </w:t>
      </w:r>
    </w:p>
    <w:p w:rsidR="00D30F58" w:rsidRPr="00E505EE" w:rsidRDefault="00D30F58" w:rsidP="003A7BE2">
      <w:pPr>
        <w:pStyle w:val="Predvolen"/>
        <w:numPr>
          <w:ilvl w:val="0"/>
          <w:numId w:val="71"/>
        </w:numPr>
        <w:ind w:left="851"/>
        <w:jc w:val="both"/>
        <w:rPr>
          <w:rFonts w:ascii="Arial" w:eastAsia="Helvetica" w:hAnsi="Arial" w:cs="Arial"/>
        </w:rPr>
      </w:pPr>
      <w:r w:rsidRPr="00E505EE">
        <w:rPr>
          <w:rFonts w:ascii="Arial" w:hAnsi="Arial" w:cs="Arial"/>
        </w:rPr>
        <w:t xml:space="preserve">koordinuje vzťahy medzi ObFZ a jeho členmi ako aj medzi jednotlivými orgánmi ObFZ, </w:t>
      </w:r>
    </w:p>
    <w:p w:rsidR="00D30F58" w:rsidRPr="00E505EE" w:rsidRDefault="00D30F58" w:rsidP="003A7BE2">
      <w:pPr>
        <w:pStyle w:val="Predvolen"/>
        <w:numPr>
          <w:ilvl w:val="0"/>
          <w:numId w:val="71"/>
        </w:numPr>
        <w:ind w:left="851"/>
        <w:jc w:val="both"/>
        <w:rPr>
          <w:rFonts w:ascii="Arial" w:eastAsia="Helvetica" w:hAnsi="Arial" w:cs="Arial"/>
        </w:rPr>
      </w:pPr>
      <w:r w:rsidRPr="00E505EE">
        <w:rPr>
          <w:rFonts w:ascii="Arial" w:hAnsi="Arial" w:cs="Arial"/>
        </w:rPr>
        <w:t>pripravuje a organizačne zabezpečuje konferenciu a zasadnutia vý</w:t>
      </w:r>
      <w:r w:rsidRPr="00E505EE">
        <w:rPr>
          <w:rFonts w:ascii="Arial" w:hAnsi="Arial" w:cs="Arial"/>
          <w:lang w:val="de-DE"/>
        </w:rPr>
        <w:t>konn</w:t>
      </w:r>
      <w:r w:rsidRPr="00E505EE">
        <w:rPr>
          <w:rFonts w:ascii="Arial" w:hAnsi="Arial" w:cs="Arial"/>
          <w:lang w:val="fr-FR"/>
        </w:rPr>
        <w:t>é</w:t>
      </w:r>
      <w:r w:rsidRPr="00E505EE">
        <w:rPr>
          <w:rFonts w:ascii="Arial" w:hAnsi="Arial" w:cs="Arial"/>
        </w:rPr>
        <w:t xml:space="preserve">ho výboru, </w:t>
      </w:r>
    </w:p>
    <w:p w:rsidR="00D30F58" w:rsidRPr="00E505EE" w:rsidRDefault="00D30F58" w:rsidP="003A7BE2">
      <w:pPr>
        <w:pStyle w:val="Predvolen"/>
        <w:numPr>
          <w:ilvl w:val="0"/>
          <w:numId w:val="71"/>
        </w:numPr>
        <w:ind w:left="851"/>
        <w:jc w:val="both"/>
        <w:rPr>
          <w:rFonts w:ascii="Arial" w:eastAsia="Helvetica" w:hAnsi="Arial" w:cs="Arial"/>
        </w:rPr>
      </w:pPr>
      <w:r w:rsidRPr="00E505EE">
        <w:rPr>
          <w:rFonts w:ascii="Arial" w:hAnsi="Arial" w:cs="Arial"/>
        </w:rPr>
        <w:t>zabezpečuje realizáciu rozhodnutí schválených konferenciou a vý</w:t>
      </w:r>
      <w:r w:rsidRPr="00E505EE">
        <w:rPr>
          <w:rFonts w:ascii="Arial" w:hAnsi="Arial" w:cs="Arial"/>
          <w:lang w:val="de-DE"/>
        </w:rPr>
        <w:t>konn</w:t>
      </w:r>
      <w:r w:rsidRPr="00E505EE">
        <w:rPr>
          <w:rFonts w:ascii="Arial" w:hAnsi="Arial" w:cs="Arial"/>
        </w:rPr>
        <w:t xml:space="preserve">ým výborom ObFZ v súlade s pokynmi predsedu, </w:t>
      </w:r>
    </w:p>
    <w:p w:rsidR="00D30F58" w:rsidRPr="00E505EE" w:rsidRDefault="00D30F58" w:rsidP="003A7BE2">
      <w:pPr>
        <w:pStyle w:val="Predvolen"/>
        <w:numPr>
          <w:ilvl w:val="0"/>
          <w:numId w:val="71"/>
        </w:numPr>
        <w:ind w:left="851"/>
        <w:jc w:val="both"/>
        <w:rPr>
          <w:rFonts w:ascii="Arial" w:eastAsia="Helvetica" w:hAnsi="Arial" w:cs="Arial"/>
        </w:rPr>
      </w:pPr>
      <w:r w:rsidRPr="00E505EE">
        <w:rPr>
          <w:rFonts w:ascii="Arial" w:hAnsi="Arial" w:cs="Arial"/>
        </w:rPr>
        <w:t>zabezpečuje spracovanie a rozoslanie zápisnice zo zasadnutia konferencie a vý</w:t>
      </w:r>
      <w:r w:rsidRPr="00E505EE">
        <w:rPr>
          <w:rFonts w:ascii="Arial" w:hAnsi="Arial" w:cs="Arial"/>
          <w:lang w:val="de-DE"/>
        </w:rPr>
        <w:t>konn</w:t>
      </w:r>
      <w:r w:rsidRPr="00E505EE">
        <w:rPr>
          <w:rFonts w:ascii="Arial" w:hAnsi="Arial" w:cs="Arial"/>
          <w:lang w:val="fr-FR"/>
        </w:rPr>
        <w:t>é</w:t>
      </w:r>
      <w:r w:rsidRPr="00E505EE">
        <w:rPr>
          <w:rFonts w:ascii="Arial" w:hAnsi="Arial" w:cs="Arial"/>
        </w:rPr>
        <w:t>ho výboru určeným subjektom a jeho zverejnenie na webovom sídle ObFZ,</w:t>
      </w:r>
    </w:p>
    <w:p w:rsidR="00D30F58" w:rsidRPr="00E505EE" w:rsidRDefault="00D30F58" w:rsidP="003A7BE2">
      <w:pPr>
        <w:pStyle w:val="Predvolen"/>
        <w:numPr>
          <w:ilvl w:val="0"/>
          <w:numId w:val="71"/>
        </w:numPr>
        <w:ind w:left="851"/>
        <w:jc w:val="both"/>
        <w:rPr>
          <w:rFonts w:ascii="Arial" w:eastAsia="Helvetica" w:hAnsi="Arial" w:cs="Arial"/>
        </w:rPr>
      </w:pPr>
      <w:r w:rsidRPr="00E505EE">
        <w:rPr>
          <w:rFonts w:ascii="Arial" w:hAnsi="Arial" w:cs="Arial"/>
        </w:rPr>
        <w:t xml:space="preserve"> vybavuje korešpondenciu ObFZ,</w:t>
      </w:r>
    </w:p>
    <w:p w:rsidR="00D30F58" w:rsidRPr="00E505EE" w:rsidRDefault="00D30F58" w:rsidP="003A7BE2">
      <w:pPr>
        <w:pStyle w:val="Predvolen"/>
        <w:numPr>
          <w:ilvl w:val="0"/>
          <w:numId w:val="71"/>
        </w:numPr>
        <w:ind w:left="851"/>
        <w:jc w:val="both"/>
        <w:rPr>
          <w:rFonts w:ascii="Arial" w:eastAsia="Helvetica" w:hAnsi="Arial" w:cs="Arial"/>
        </w:rPr>
      </w:pPr>
      <w:r w:rsidRPr="00E505EE">
        <w:rPr>
          <w:rFonts w:ascii="Arial" w:eastAsia="Helvetica" w:hAnsi="Arial" w:cs="Arial"/>
        </w:rPr>
        <w:t>vykonáva správu systému ISSF na oblastnej úrovni.</w:t>
      </w:r>
    </w:p>
    <w:p w:rsidR="00D30F58" w:rsidRPr="00E505EE" w:rsidRDefault="00D30F58" w:rsidP="003A7BE2">
      <w:pPr>
        <w:pStyle w:val="Predvolen"/>
        <w:numPr>
          <w:ilvl w:val="0"/>
          <w:numId w:val="70"/>
        </w:numPr>
        <w:ind w:left="426"/>
        <w:jc w:val="both"/>
        <w:rPr>
          <w:rFonts w:ascii="Arial" w:eastAsia="Helvetica" w:hAnsi="Arial" w:cs="Arial"/>
        </w:rPr>
      </w:pPr>
      <w:r w:rsidRPr="00E505EE">
        <w:rPr>
          <w:rFonts w:ascii="Arial" w:hAnsi="Arial" w:cs="Arial"/>
        </w:rPr>
        <w:t>Sekretár je oprávnený zúčastniť sa bez hlasovacieho práva na rokovaniach všetkých orgánov ObFZ s poradným hlasom a právom predkladať návrhy do programu ich zasadnutia.</w:t>
      </w:r>
    </w:p>
    <w:p w:rsidR="00D30F58" w:rsidRPr="00E505EE" w:rsidRDefault="00D30F58" w:rsidP="003A7BE2">
      <w:pPr>
        <w:pStyle w:val="Predvolen"/>
        <w:numPr>
          <w:ilvl w:val="0"/>
          <w:numId w:val="70"/>
        </w:numPr>
        <w:ind w:left="426"/>
        <w:jc w:val="both"/>
        <w:rPr>
          <w:rFonts w:ascii="Arial" w:eastAsia="Helvetica" w:hAnsi="Arial" w:cs="Arial"/>
        </w:rPr>
      </w:pPr>
      <w:r w:rsidRPr="00E505EE">
        <w:rPr>
          <w:rFonts w:ascii="Arial" w:eastAsia="Helvetica" w:hAnsi="Arial" w:cs="Arial"/>
        </w:rPr>
        <w:t>S</w:t>
      </w:r>
      <w:r w:rsidRPr="00E505EE">
        <w:rPr>
          <w:rFonts w:ascii="Arial" w:hAnsi="Arial" w:cs="Arial"/>
        </w:rPr>
        <w:t xml:space="preserve">ekretár nesmie byť </w:t>
      </w:r>
      <w:r w:rsidRPr="00E505EE">
        <w:rPr>
          <w:rFonts w:ascii="Arial" w:hAnsi="Arial" w:cs="Arial"/>
          <w:lang w:val="it-IT"/>
        </w:rPr>
        <w:t>deleg</w:t>
      </w:r>
      <w:r w:rsidRPr="00E505EE">
        <w:rPr>
          <w:rFonts w:ascii="Arial" w:hAnsi="Arial" w:cs="Arial"/>
        </w:rPr>
        <w:t xml:space="preserve">átom konferencie ani členom žiadneho orgánu ObFZ. </w:t>
      </w:r>
    </w:p>
    <w:p w:rsidR="00F1485C" w:rsidRDefault="005778EC">
      <w:pPr>
        <w:pStyle w:val="Nadpis3"/>
        <w:pBdr>
          <w:top w:val="nil"/>
          <w:left w:val="nil"/>
          <w:bottom w:val="nil"/>
          <w:right w:val="nil"/>
          <w:between w:val="nil"/>
        </w:pBdr>
        <w:spacing w:before="220" w:after="0"/>
        <w:rPr>
          <w:color w:val="363636"/>
          <w:highlight w:val="white"/>
        </w:rPr>
      </w:pPr>
      <w:bookmarkStart w:id="145" w:name="_zb1wo46hr8rn" w:colFirst="0" w:colLast="0"/>
      <w:bookmarkEnd w:id="145"/>
      <w:r>
        <w:t xml:space="preserve">Článok </w:t>
      </w:r>
      <w:r w:rsidR="00183C68">
        <w:t>4</w:t>
      </w:r>
      <w:r w:rsidR="00957B7E">
        <w:t>8</w:t>
      </w:r>
    </w:p>
    <w:p w:rsidR="00F1485C" w:rsidRDefault="005778EC">
      <w:pPr>
        <w:pStyle w:val="Nadpis3"/>
        <w:pBdr>
          <w:top w:val="nil"/>
          <w:left w:val="nil"/>
          <w:bottom w:val="nil"/>
          <w:right w:val="nil"/>
          <w:between w:val="nil"/>
        </w:pBdr>
        <w:spacing w:after="160"/>
      </w:pPr>
      <w:bookmarkStart w:id="146" w:name="_wtbcchu8du7p" w:colFirst="0" w:colLast="0"/>
      <w:bookmarkEnd w:id="146"/>
      <w:r>
        <w:t xml:space="preserve">Sekretariát </w:t>
      </w:r>
      <w:r w:rsidR="00402FA5">
        <w:t>ObFZ</w:t>
      </w:r>
    </w:p>
    <w:p w:rsidR="00F1485C" w:rsidRDefault="005778EC" w:rsidP="003A7BE2">
      <w:pPr>
        <w:numPr>
          <w:ilvl w:val="0"/>
          <w:numId w:val="31"/>
        </w:numPr>
        <w:pBdr>
          <w:top w:val="nil"/>
          <w:left w:val="nil"/>
          <w:bottom w:val="nil"/>
          <w:right w:val="nil"/>
          <w:between w:val="nil"/>
        </w:pBdr>
        <w:spacing w:line="240" w:lineRule="auto"/>
        <w:ind w:left="420"/>
        <w:jc w:val="both"/>
        <w:rPr>
          <w:color w:val="363636"/>
          <w:highlight w:val="white"/>
        </w:rPr>
      </w:pPr>
      <w:r>
        <w:rPr>
          <w:color w:val="363636"/>
          <w:highlight w:val="white"/>
        </w:rPr>
        <w:t xml:space="preserve">Výkonným administratívnym útvarom na zabezpečovanie plnenia úloh </w:t>
      </w:r>
      <w:r w:rsidR="00402FA5">
        <w:rPr>
          <w:color w:val="363636"/>
          <w:highlight w:val="white"/>
        </w:rPr>
        <w:t xml:space="preserve">ObFZ </w:t>
      </w:r>
      <w:r>
        <w:rPr>
          <w:color w:val="363636"/>
          <w:highlight w:val="white"/>
        </w:rPr>
        <w:t xml:space="preserve">je Sekretariát  </w:t>
      </w:r>
      <w:r w:rsidR="003F5FBA">
        <w:rPr>
          <w:color w:val="363636"/>
          <w:highlight w:val="white"/>
        </w:rPr>
        <w:t>ObFZ</w:t>
      </w:r>
      <w:r>
        <w:rPr>
          <w:color w:val="363636"/>
          <w:highlight w:val="white"/>
        </w:rPr>
        <w:t xml:space="preserve"> (ďalej len “Sekretariát” ), ktorého súčasťou je Sekretariát </w:t>
      </w:r>
      <w:r w:rsidR="00402FA5">
        <w:rPr>
          <w:color w:val="363636"/>
          <w:highlight w:val="white"/>
        </w:rPr>
        <w:t>ObFZ úsek s</w:t>
      </w:r>
      <w:r>
        <w:rPr>
          <w:color w:val="363636"/>
          <w:highlight w:val="white"/>
        </w:rPr>
        <w:t>ekretára).</w:t>
      </w:r>
    </w:p>
    <w:p w:rsidR="00F1485C" w:rsidRDefault="005778EC" w:rsidP="003A7BE2">
      <w:pPr>
        <w:numPr>
          <w:ilvl w:val="0"/>
          <w:numId w:val="31"/>
        </w:numPr>
        <w:pBdr>
          <w:top w:val="nil"/>
          <w:left w:val="nil"/>
          <w:bottom w:val="nil"/>
          <w:right w:val="nil"/>
          <w:between w:val="nil"/>
        </w:pBdr>
        <w:spacing w:line="240" w:lineRule="auto"/>
        <w:ind w:left="420"/>
        <w:jc w:val="both"/>
        <w:rPr>
          <w:color w:val="363636"/>
          <w:highlight w:val="white"/>
        </w:rPr>
      </w:pPr>
      <w:r>
        <w:rPr>
          <w:color w:val="363636"/>
          <w:highlight w:val="white"/>
        </w:rPr>
        <w:t xml:space="preserve">Sekretariát vykonáva administratívnu prácu </w:t>
      </w:r>
      <w:r w:rsidR="00402FA5">
        <w:rPr>
          <w:color w:val="363636"/>
          <w:highlight w:val="white"/>
        </w:rPr>
        <w:t xml:space="preserve">ObFZ </w:t>
      </w:r>
      <w:r>
        <w:rPr>
          <w:color w:val="363636"/>
          <w:highlight w:val="white"/>
        </w:rPr>
        <w:t xml:space="preserve">pod vedením sekretára. Pracovníci Sekretariátu sú viazaní smernicami, organizačnými pokynmi </w:t>
      </w:r>
      <w:r w:rsidR="00402FA5">
        <w:rPr>
          <w:color w:val="363636"/>
          <w:highlight w:val="white"/>
        </w:rPr>
        <w:t xml:space="preserve">ObFZ </w:t>
      </w:r>
      <w:r>
        <w:rPr>
          <w:color w:val="363636"/>
          <w:highlight w:val="white"/>
        </w:rPr>
        <w:t xml:space="preserve">a rozhodnutiami výkonného </w:t>
      </w:r>
      <w:r w:rsidR="00402FA5">
        <w:rPr>
          <w:color w:val="363636"/>
          <w:highlight w:val="white"/>
        </w:rPr>
        <w:t>výboru</w:t>
      </w:r>
      <w:r>
        <w:rPr>
          <w:color w:val="363636"/>
          <w:highlight w:val="white"/>
        </w:rPr>
        <w:t xml:space="preserve"> a sekretára a plnia zverené úlohy podľa odborných schopností, najlepšieho vedomia a svedomia.</w:t>
      </w:r>
    </w:p>
    <w:p w:rsidR="00F1485C" w:rsidRDefault="005778EC" w:rsidP="003A7BE2">
      <w:pPr>
        <w:numPr>
          <w:ilvl w:val="0"/>
          <w:numId w:val="31"/>
        </w:numPr>
        <w:pBdr>
          <w:top w:val="nil"/>
          <w:left w:val="nil"/>
          <w:bottom w:val="nil"/>
          <w:right w:val="nil"/>
          <w:between w:val="nil"/>
        </w:pBdr>
        <w:spacing w:line="240" w:lineRule="auto"/>
        <w:ind w:left="420"/>
        <w:jc w:val="both"/>
        <w:rPr>
          <w:color w:val="363636"/>
          <w:highlight w:val="white"/>
        </w:rPr>
      </w:pPr>
      <w:r>
        <w:rPr>
          <w:color w:val="363636"/>
          <w:highlight w:val="white"/>
        </w:rPr>
        <w:lastRenderedPageBreak/>
        <w:t xml:space="preserve">Zloženie, právomoc, pôsobnosť a organizačnú štruktúru Sekretariátu schvaľuje výkonný </w:t>
      </w:r>
      <w:r w:rsidR="003F5FBA">
        <w:rPr>
          <w:color w:val="363636"/>
          <w:highlight w:val="white"/>
        </w:rPr>
        <w:t>výbor</w:t>
      </w:r>
      <w:r>
        <w:rPr>
          <w:color w:val="363636"/>
          <w:highlight w:val="white"/>
        </w:rPr>
        <w:t>.</w:t>
      </w:r>
    </w:p>
    <w:p w:rsidR="00F1485C" w:rsidRDefault="005778EC" w:rsidP="003A7BE2">
      <w:pPr>
        <w:numPr>
          <w:ilvl w:val="0"/>
          <w:numId w:val="31"/>
        </w:numPr>
        <w:pBdr>
          <w:top w:val="nil"/>
          <w:left w:val="nil"/>
          <w:bottom w:val="nil"/>
          <w:right w:val="nil"/>
          <w:between w:val="nil"/>
        </w:pBdr>
        <w:spacing w:line="240" w:lineRule="auto"/>
        <w:ind w:left="420"/>
        <w:jc w:val="both"/>
        <w:rPr>
          <w:color w:val="363636"/>
          <w:highlight w:val="white"/>
        </w:rPr>
      </w:pPr>
      <w:r>
        <w:rPr>
          <w:color w:val="363636"/>
          <w:highlight w:val="white"/>
        </w:rPr>
        <w:t xml:space="preserve">Sekretariát poskytuje primeranú administratívnu a organizačno-technickú podporu pre činnosť komisií a ostatných orgánov </w:t>
      </w:r>
      <w:r w:rsidR="00402FA5">
        <w:rPr>
          <w:color w:val="363636"/>
          <w:highlight w:val="white"/>
        </w:rPr>
        <w:t>ObFZ</w:t>
      </w:r>
      <w:r>
        <w:rPr>
          <w:color w:val="363636"/>
          <w:highlight w:val="white"/>
        </w:rPr>
        <w:t xml:space="preserve">, ako aj pre svojich členov v súlade s predpismi </w:t>
      </w:r>
      <w:r w:rsidR="00402FA5">
        <w:rPr>
          <w:color w:val="363636"/>
          <w:highlight w:val="white"/>
        </w:rPr>
        <w:t xml:space="preserve">ObFZ </w:t>
      </w:r>
      <w:r>
        <w:rPr>
          <w:color w:val="363636"/>
          <w:highlight w:val="white"/>
        </w:rPr>
        <w:t>upravujúcimi podmienky poskytnutia podpory pre ich činnosť.</w:t>
      </w:r>
    </w:p>
    <w:p w:rsidR="00F1485C" w:rsidRDefault="005778EC">
      <w:pPr>
        <w:pStyle w:val="Nadpis3"/>
        <w:pBdr>
          <w:top w:val="nil"/>
          <w:left w:val="nil"/>
          <w:bottom w:val="nil"/>
          <w:right w:val="nil"/>
          <w:between w:val="nil"/>
        </w:pBdr>
        <w:spacing w:before="220" w:after="0"/>
        <w:rPr>
          <w:color w:val="363636"/>
          <w:highlight w:val="white"/>
        </w:rPr>
      </w:pPr>
      <w:bookmarkStart w:id="147" w:name="_rgspisdp4if4" w:colFirst="0" w:colLast="0"/>
      <w:bookmarkEnd w:id="147"/>
      <w:r>
        <w:t xml:space="preserve">Článok </w:t>
      </w:r>
      <w:r w:rsidR="004911C5">
        <w:t>4</w:t>
      </w:r>
      <w:r w:rsidR="00957B7E">
        <w:t>9</w:t>
      </w:r>
    </w:p>
    <w:p w:rsidR="00F1485C" w:rsidRDefault="005778EC">
      <w:pPr>
        <w:pStyle w:val="Nadpis3"/>
        <w:pBdr>
          <w:top w:val="nil"/>
          <w:left w:val="nil"/>
          <w:bottom w:val="nil"/>
          <w:right w:val="nil"/>
          <w:between w:val="nil"/>
        </w:pBdr>
        <w:spacing w:after="160"/>
      </w:pPr>
      <w:bookmarkStart w:id="148" w:name="_ri5lq14volde" w:colFirst="0" w:colLast="0"/>
      <w:bookmarkEnd w:id="148"/>
      <w:r>
        <w:t xml:space="preserve">Odborné komisie </w:t>
      </w:r>
      <w:r w:rsidR="00402FA5">
        <w:t>ObFZ</w:t>
      </w:r>
    </w:p>
    <w:p w:rsidR="00F1485C" w:rsidRDefault="005778EC" w:rsidP="003A7BE2">
      <w:pPr>
        <w:numPr>
          <w:ilvl w:val="0"/>
          <w:numId w:val="34"/>
        </w:numPr>
        <w:pBdr>
          <w:top w:val="nil"/>
          <w:left w:val="nil"/>
          <w:bottom w:val="nil"/>
          <w:right w:val="nil"/>
          <w:between w:val="nil"/>
        </w:pBdr>
        <w:spacing w:line="240" w:lineRule="auto"/>
        <w:ind w:left="426"/>
        <w:jc w:val="both"/>
        <w:rPr>
          <w:color w:val="363636"/>
          <w:highlight w:val="white"/>
        </w:rPr>
      </w:pPr>
      <w:r>
        <w:rPr>
          <w:color w:val="363636"/>
          <w:highlight w:val="white"/>
        </w:rPr>
        <w:t xml:space="preserve">Na operatívne riadenie jednotlivých oblastí činností </w:t>
      </w:r>
      <w:r w:rsidR="00B02417">
        <w:rPr>
          <w:color w:val="363636"/>
          <w:highlight w:val="white"/>
        </w:rPr>
        <w:t xml:space="preserve">ObFZ </w:t>
      </w:r>
      <w:r>
        <w:rPr>
          <w:color w:val="363636"/>
          <w:highlight w:val="white"/>
        </w:rPr>
        <w:t xml:space="preserve">môže zriaďovať komisie, ktoré plnia úlohu pomocných a poradných orgánov výkonného orgánu </w:t>
      </w:r>
      <w:r w:rsidR="00B02417">
        <w:rPr>
          <w:color w:val="363636"/>
          <w:highlight w:val="white"/>
        </w:rPr>
        <w:t>ObFZ</w:t>
      </w:r>
      <w:r>
        <w:rPr>
          <w:color w:val="363636"/>
          <w:highlight w:val="white"/>
        </w:rPr>
        <w:t>.</w:t>
      </w:r>
    </w:p>
    <w:p w:rsidR="00EB7E1A" w:rsidRPr="000D5BC9" w:rsidRDefault="00EB7E1A" w:rsidP="003A7BE2">
      <w:pPr>
        <w:widowControl/>
        <w:numPr>
          <w:ilvl w:val="0"/>
          <w:numId w:val="34"/>
        </w:numPr>
        <w:spacing w:before="100" w:beforeAutospacing="1" w:after="100" w:afterAutospacing="1" w:line="240" w:lineRule="auto"/>
        <w:ind w:left="426"/>
        <w:jc w:val="both"/>
        <w:rPr>
          <w:rFonts w:eastAsia="Times New Roman"/>
        </w:rPr>
      </w:pPr>
      <w:r w:rsidRPr="000D5BC9">
        <w:rPr>
          <w:rFonts w:eastAsia="Times New Roman"/>
        </w:rPr>
        <w:t xml:space="preserve">Prehľad zriadených odborných komisií a ich členov je zverejnený a priebežne aktualizovaný na webovom sídle </w:t>
      </w:r>
      <w:r>
        <w:rPr>
          <w:rFonts w:eastAsia="Times New Roman"/>
        </w:rPr>
        <w:t>Ob</w:t>
      </w:r>
      <w:r w:rsidRPr="000D5BC9">
        <w:rPr>
          <w:rFonts w:eastAsia="Times New Roman"/>
        </w:rPr>
        <w:t>FZ.</w:t>
      </w:r>
    </w:p>
    <w:p w:rsidR="00EB7E1A" w:rsidRPr="000D5BC9" w:rsidRDefault="00EB7E1A" w:rsidP="003A7BE2">
      <w:pPr>
        <w:widowControl/>
        <w:numPr>
          <w:ilvl w:val="0"/>
          <w:numId w:val="34"/>
        </w:numPr>
        <w:spacing w:before="100" w:beforeAutospacing="1" w:after="100" w:afterAutospacing="1" w:line="240" w:lineRule="auto"/>
        <w:ind w:left="426"/>
        <w:jc w:val="both"/>
        <w:rPr>
          <w:rFonts w:eastAsia="Times New Roman"/>
        </w:rPr>
      </w:pPr>
      <w:r w:rsidRPr="000D5BC9">
        <w:rPr>
          <w:rFonts w:eastAsia="Times New Roman"/>
        </w:rPr>
        <w:t xml:space="preserve">Vytváranie alebo zrušenie odborných komisií je v kompetencii výkonného výboru, ktorý pre jednotlivé odborné komisie môže ustanoviť z členov </w:t>
      </w:r>
      <w:r>
        <w:rPr>
          <w:rFonts w:eastAsia="Times New Roman"/>
        </w:rPr>
        <w:t>v</w:t>
      </w:r>
      <w:r w:rsidRPr="000D5BC9">
        <w:rPr>
          <w:rFonts w:eastAsia="Times New Roman"/>
        </w:rPr>
        <w:t>ýkonného výboru garanta, ktorý zabezpečuje komunikáciu s predsedom odbornej komisie a koordináciu činností odbornej komisie podľa úloh a potrieb výkonného výboru.</w:t>
      </w:r>
    </w:p>
    <w:p w:rsidR="00EB7E1A" w:rsidRPr="000D5BC9" w:rsidRDefault="00EB7E1A" w:rsidP="003A7BE2">
      <w:pPr>
        <w:widowControl/>
        <w:numPr>
          <w:ilvl w:val="0"/>
          <w:numId w:val="34"/>
        </w:numPr>
        <w:spacing w:before="100" w:beforeAutospacing="1" w:after="100" w:afterAutospacing="1" w:line="240" w:lineRule="auto"/>
        <w:ind w:left="426"/>
        <w:jc w:val="both"/>
        <w:rPr>
          <w:rFonts w:eastAsia="Times New Roman"/>
        </w:rPr>
      </w:pPr>
      <w:r w:rsidRPr="000D5BC9">
        <w:rPr>
          <w:rFonts w:eastAsia="Times New Roman"/>
        </w:rPr>
        <w:t xml:space="preserve">Návrh na predsedu a člena odbornej komisie môže predložiť člen </w:t>
      </w:r>
      <w:r>
        <w:rPr>
          <w:rFonts w:eastAsia="Times New Roman"/>
        </w:rPr>
        <w:t>v</w:t>
      </w:r>
      <w:r w:rsidRPr="000D5BC9">
        <w:rPr>
          <w:rFonts w:eastAsia="Times New Roman"/>
        </w:rPr>
        <w:t>ýkonného výboru,</w:t>
      </w:r>
      <w:r>
        <w:rPr>
          <w:rFonts w:eastAsia="Times New Roman"/>
        </w:rPr>
        <w:t xml:space="preserve"> </w:t>
      </w:r>
      <w:r w:rsidRPr="000D5BC9">
        <w:rPr>
          <w:rFonts w:eastAsia="Times New Roman"/>
        </w:rPr>
        <w:t>sekretár alebo riadny člen.</w:t>
      </w:r>
    </w:p>
    <w:p w:rsidR="00EB7E1A" w:rsidRPr="000D5BC9" w:rsidRDefault="00EB7E1A" w:rsidP="003A7BE2">
      <w:pPr>
        <w:widowControl/>
        <w:numPr>
          <w:ilvl w:val="0"/>
          <w:numId w:val="34"/>
        </w:numPr>
        <w:spacing w:before="100" w:beforeAutospacing="1" w:after="100" w:afterAutospacing="1" w:line="240" w:lineRule="auto"/>
        <w:ind w:left="426"/>
        <w:jc w:val="both"/>
        <w:rPr>
          <w:rFonts w:eastAsia="Times New Roman"/>
        </w:rPr>
      </w:pPr>
      <w:r w:rsidRPr="000D5BC9">
        <w:rPr>
          <w:rFonts w:eastAsia="Times New Roman"/>
        </w:rPr>
        <w:t xml:space="preserve">Vymedzenie pôsobností jednotlivých odborných komisií, zadávanie úloh a kontrola činnosti odborných komisií je v pôsobnosti </w:t>
      </w:r>
      <w:r>
        <w:rPr>
          <w:rFonts w:eastAsia="Times New Roman"/>
        </w:rPr>
        <w:t>v</w:t>
      </w:r>
      <w:r w:rsidRPr="000D5BC9">
        <w:rPr>
          <w:rFonts w:eastAsia="Times New Roman"/>
        </w:rPr>
        <w:t>ýkonného výboru.</w:t>
      </w:r>
    </w:p>
    <w:p w:rsidR="00EB7E1A" w:rsidRPr="000D5BC9" w:rsidRDefault="00EB7E1A" w:rsidP="003A7BE2">
      <w:pPr>
        <w:widowControl/>
        <w:numPr>
          <w:ilvl w:val="0"/>
          <w:numId w:val="34"/>
        </w:numPr>
        <w:spacing w:before="100" w:beforeAutospacing="1" w:after="100" w:afterAutospacing="1" w:line="240" w:lineRule="auto"/>
        <w:ind w:left="426"/>
        <w:jc w:val="both"/>
        <w:rPr>
          <w:rFonts w:eastAsia="Times New Roman"/>
        </w:rPr>
      </w:pPr>
      <w:r w:rsidRPr="000D5BC9">
        <w:rPr>
          <w:rFonts w:eastAsia="Times New Roman"/>
        </w:rPr>
        <w:t xml:space="preserve">Postavenie, právomoci, úlohy a činnosť jednotlivých odborných komisií podobnejšie upravujú štatúty a ďalšie predpisy </w:t>
      </w:r>
      <w:r>
        <w:rPr>
          <w:rFonts w:eastAsia="Times New Roman"/>
        </w:rPr>
        <w:t>Ob</w:t>
      </w:r>
      <w:r w:rsidRPr="000D5BC9">
        <w:rPr>
          <w:rFonts w:eastAsia="Times New Roman"/>
        </w:rPr>
        <w:t>FZ. Štatút odbornej komisie upravuje najmä</w:t>
      </w:r>
    </w:p>
    <w:p w:rsidR="00EB7E1A" w:rsidRPr="000D5BC9" w:rsidRDefault="00EB7E1A" w:rsidP="003A7BE2">
      <w:pPr>
        <w:widowControl/>
        <w:numPr>
          <w:ilvl w:val="1"/>
          <w:numId w:val="34"/>
        </w:numPr>
        <w:spacing w:before="100" w:beforeAutospacing="1" w:after="100" w:afterAutospacing="1" w:line="240" w:lineRule="auto"/>
        <w:ind w:left="851"/>
        <w:jc w:val="both"/>
        <w:rPr>
          <w:rFonts w:eastAsia="Times New Roman"/>
        </w:rPr>
      </w:pPr>
      <w:r w:rsidRPr="000D5BC9">
        <w:rPr>
          <w:rFonts w:eastAsia="Times New Roman"/>
        </w:rPr>
        <w:t>pôsobnosť a úlohy odbornej komisie,</w:t>
      </w:r>
    </w:p>
    <w:p w:rsidR="00EB7E1A" w:rsidRPr="000D5BC9" w:rsidRDefault="00EB7E1A" w:rsidP="003A7BE2">
      <w:pPr>
        <w:widowControl/>
        <w:numPr>
          <w:ilvl w:val="1"/>
          <w:numId w:val="34"/>
        </w:numPr>
        <w:spacing w:before="100" w:beforeAutospacing="1" w:after="100" w:afterAutospacing="1" w:line="240" w:lineRule="auto"/>
        <w:ind w:left="851"/>
        <w:jc w:val="both"/>
        <w:rPr>
          <w:rFonts w:eastAsia="Times New Roman"/>
        </w:rPr>
      </w:pPr>
      <w:r w:rsidRPr="000D5BC9">
        <w:rPr>
          <w:rFonts w:eastAsia="Times New Roman"/>
        </w:rPr>
        <w:t>zloženie odbornej komisie,</w:t>
      </w:r>
    </w:p>
    <w:p w:rsidR="00EB7E1A" w:rsidRPr="000D5BC9" w:rsidRDefault="00EB7E1A" w:rsidP="003A7BE2">
      <w:pPr>
        <w:widowControl/>
        <w:numPr>
          <w:ilvl w:val="1"/>
          <w:numId w:val="34"/>
        </w:numPr>
        <w:spacing w:before="100" w:beforeAutospacing="1" w:after="100" w:afterAutospacing="1" w:line="240" w:lineRule="auto"/>
        <w:ind w:left="851"/>
        <w:jc w:val="both"/>
        <w:rPr>
          <w:rFonts w:eastAsia="Times New Roman"/>
        </w:rPr>
      </w:pPr>
      <w:r w:rsidRPr="000D5BC9">
        <w:rPr>
          <w:rFonts w:eastAsia="Times New Roman"/>
        </w:rPr>
        <w:t xml:space="preserve">rokovací poriadok odbornej komisie, ak sa na jej rokovanie nepoužije rokovací poriadok iného orgánu </w:t>
      </w:r>
      <w:r>
        <w:rPr>
          <w:rFonts w:eastAsia="Times New Roman"/>
        </w:rPr>
        <w:t>Ob</w:t>
      </w:r>
      <w:r w:rsidRPr="000D5BC9">
        <w:rPr>
          <w:rFonts w:eastAsia="Times New Roman"/>
        </w:rPr>
        <w:t>FZ, obsahujúci najmä</w:t>
      </w:r>
    </w:p>
    <w:p w:rsidR="00EB7E1A" w:rsidRPr="000D5BC9" w:rsidRDefault="00EB7E1A" w:rsidP="003A7BE2">
      <w:pPr>
        <w:widowControl/>
        <w:numPr>
          <w:ilvl w:val="2"/>
          <w:numId w:val="34"/>
        </w:numPr>
        <w:spacing w:before="100" w:beforeAutospacing="1" w:after="100" w:afterAutospacing="1" w:line="240" w:lineRule="auto"/>
        <w:ind w:left="1276"/>
        <w:jc w:val="both"/>
        <w:rPr>
          <w:rFonts w:eastAsia="Times New Roman"/>
        </w:rPr>
      </w:pPr>
      <w:r w:rsidRPr="000D5BC9">
        <w:rPr>
          <w:rFonts w:eastAsia="Times New Roman"/>
        </w:rPr>
        <w:t>zvolávanie zasadnutia,</w:t>
      </w:r>
    </w:p>
    <w:p w:rsidR="00EB7E1A" w:rsidRPr="000D5BC9" w:rsidRDefault="00EB7E1A" w:rsidP="003A7BE2">
      <w:pPr>
        <w:widowControl/>
        <w:numPr>
          <w:ilvl w:val="2"/>
          <w:numId w:val="34"/>
        </w:numPr>
        <w:spacing w:before="100" w:beforeAutospacing="1" w:after="100" w:afterAutospacing="1" w:line="240" w:lineRule="auto"/>
        <w:ind w:left="1276"/>
        <w:jc w:val="both"/>
        <w:rPr>
          <w:rFonts w:eastAsia="Times New Roman"/>
        </w:rPr>
      </w:pPr>
      <w:r w:rsidRPr="000D5BC9">
        <w:rPr>
          <w:rFonts w:eastAsia="Times New Roman"/>
        </w:rPr>
        <w:t>vedenie a priebeh zasadnutia,</w:t>
      </w:r>
    </w:p>
    <w:p w:rsidR="00EB7E1A" w:rsidRPr="000D5BC9" w:rsidRDefault="00EB7E1A" w:rsidP="003A7BE2">
      <w:pPr>
        <w:widowControl/>
        <w:numPr>
          <w:ilvl w:val="2"/>
          <w:numId w:val="34"/>
        </w:numPr>
        <w:spacing w:before="100" w:beforeAutospacing="1" w:after="100" w:afterAutospacing="1" w:line="240" w:lineRule="auto"/>
        <w:ind w:left="1276"/>
        <w:jc w:val="both"/>
        <w:rPr>
          <w:rFonts w:eastAsia="Times New Roman"/>
        </w:rPr>
      </w:pPr>
      <w:r w:rsidRPr="000D5BC9">
        <w:rPr>
          <w:rFonts w:eastAsia="Times New Roman"/>
        </w:rPr>
        <w:t>prijímanie záverov (rozhodnutie, stanovisko a odporúčanie),</w:t>
      </w:r>
    </w:p>
    <w:p w:rsidR="00EB7E1A" w:rsidRPr="000D5BC9" w:rsidRDefault="00EB7E1A" w:rsidP="003A7BE2">
      <w:pPr>
        <w:widowControl/>
        <w:numPr>
          <w:ilvl w:val="1"/>
          <w:numId w:val="34"/>
        </w:numPr>
        <w:spacing w:before="100" w:beforeAutospacing="1" w:after="100" w:afterAutospacing="1" w:line="240" w:lineRule="auto"/>
        <w:ind w:left="851"/>
        <w:jc w:val="both"/>
        <w:rPr>
          <w:rFonts w:eastAsia="Times New Roman"/>
        </w:rPr>
      </w:pPr>
      <w:r w:rsidRPr="000D5BC9">
        <w:rPr>
          <w:rFonts w:eastAsia="Times New Roman"/>
        </w:rPr>
        <w:t>dokumentácia činnosti a rozhodnutí odbornej komisie.</w:t>
      </w:r>
      <w:r w:rsidRPr="000D5BC9">
        <w:rPr>
          <w:sz w:val="23"/>
          <w:szCs w:val="23"/>
        </w:rPr>
        <w:t xml:space="preserve"> </w:t>
      </w:r>
    </w:p>
    <w:p w:rsidR="00F1485C" w:rsidRDefault="005778EC">
      <w:pPr>
        <w:pStyle w:val="Nadpis3"/>
        <w:pBdr>
          <w:top w:val="nil"/>
          <w:left w:val="nil"/>
          <w:bottom w:val="nil"/>
          <w:right w:val="nil"/>
          <w:between w:val="nil"/>
        </w:pBdr>
        <w:spacing w:before="220" w:after="0"/>
        <w:rPr>
          <w:color w:val="363636"/>
          <w:highlight w:val="white"/>
        </w:rPr>
      </w:pPr>
      <w:bookmarkStart w:id="149" w:name="_mi5klst6vh1a" w:colFirst="0" w:colLast="0"/>
      <w:bookmarkEnd w:id="149"/>
      <w:r>
        <w:t>Článok</w:t>
      </w:r>
      <w:r>
        <w:rPr>
          <w:color w:val="363636"/>
          <w:highlight w:val="white"/>
        </w:rPr>
        <w:t xml:space="preserve"> </w:t>
      </w:r>
      <w:r w:rsidR="00957B7E">
        <w:rPr>
          <w:color w:val="363636"/>
        </w:rPr>
        <w:t>50</w:t>
      </w:r>
    </w:p>
    <w:p w:rsidR="00F1485C" w:rsidRDefault="005778EC">
      <w:pPr>
        <w:pStyle w:val="Nadpis3"/>
        <w:pBdr>
          <w:top w:val="nil"/>
          <w:left w:val="nil"/>
          <w:bottom w:val="nil"/>
          <w:right w:val="nil"/>
          <w:between w:val="nil"/>
        </w:pBdr>
        <w:spacing w:after="160"/>
      </w:pPr>
      <w:bookmarkStart w:id="150" w:name="_g3avsnqhuj7q" w:colFirst="0" w:colLast="0"/>
      <w:bookmarkEnd w:id="150"/>
      <w:r>
        <w:t>Komisie ad hoc a pracovné skupiny</w:t>
      </w:r>
    </w:p>
    <w:p w:rsidR="00EB7E1A" w:rsidRPr="000D5BC9" w:rsidRDefault="00EB7E1A" w:rsidP="003A7BE2">
      <w:pPr>
        <w:widowControl/>
        <w:numPr>
          <w:ilvl w:val="0"/>
          <w:numId w:val="72"/>
        </w:numPr>
        <w:spacing w:before="100" w:beforeAutospacing="1" w:after="100" w:afterAutospacing="1" w:line="240" w:lineRule="auto"/>
        <w:ind w:left="426"/>
        <w:jc w:val="both"/>
        <w:rPr>
          <w:rFonts w:eastAsia="Times New Roman"/>
        </w:rPr>
      </w:pPr>
      <w:r w:rsidRPr="000D5BC9">
        <w:rPr>
          <w:rFonts w:eastAsia="Times New Roman"/>
        </w:rPr>
        <w:t>Výkonný výbor môže v prípade potreby vytvoriť komisiu ad hoc alebo pracovnú skupinu, ktorá bude vytvorená na určený čas, nie dlhší ako dva roky alebo na určený účel.</w:t>
      </w:r>
    </w:p>
    <w:p w:rsidR="00EB7E1A" w:rsidRPr="000D5BC9" w:rsidRDefault="00EB7E1A" w:rsidP="003A7BE2">
      <w:pPr>
        <w:widowControl/>
        <w:numPr>
          <w:ilvl w:val="0"/>
          <w:numId w:val="72"/>
        </w:numPr>
        <w:spacing w:before="100" w:beforeAutospacing="1" w:after="100" w:afterAutospacing="1" w:line="240" w:lineRule="auto"/>
        <w:ind w:left="426"/>
        <w:jc w:val="both"/>
        <w:rPr>
          <w:rFonts w:eastAsia="Times New Roman"/>
        </w:rPr>
      </w:pPr>
      <w:r w:rsidRPr="000D5BC9">
        <w:rPr>
          <w:rFonts w:eastAsia="Times New Roman"/>
        </w:rPr>
        <w:t>Výkonný výbor ustanoví predsedu a zloženie, ako aj ciele a úlohy komisie ad hoc</w:t>
      </w:r>
      <w:r>
        <w:rPr>
          <w:rFonts w:eastAsia="Times New Roman"/>
        </w:rPr>
        <w:t xml:space="preserve"> </w:t>
      </w:r>
      <w:r w:rsidRPr="000D5BC9">
        <w:rPr>
          <w:rFonts w:eastAsia="Times New Roman"/>
        </w:rPr>
        <w:t>alebo pracovnej skupiny.</w:t>
      </w:r>
    </w:p>
    <w:p w:rsidR="00EB7E1A" w:rsidRPr="000D5BC9" w:rsidRDefault="00EB7E1A" w:rsidP="003A7BE2">
      <w:pPr>
        <w:widowControl/>
        <w:numPr>
          <w:ilvl w:val="0"/>
          <w:numId w:val="72"/>
        </w:numPr>
        <w:spacing w:before="100" w:beforeAutospacing="1" w:after="100" w:afterAutospacing="1" w:line="240" w:lineRule="auto"/>
        <w:ind w:left="426"/>
        <w:jc w:val="both"/>
        <w:rPr>
          <w:rFonts w:eastAsia="Times New Roman"/>
        </w:rPr>
      </w:pPr>
      <w:r w:rsidRPr="000D5BC9">
        <w:rPr>
          <w:rFonts w:eastAsia="Times New Roman"/>
        </w:rPr>
        <w:t>Vytvorená komisia ad hoc</w:t>
      </w:r>
      <w:r>
        <w:rPr>
          <w:rFonts w:eastAsia="Times New Roman"/>
        </w:rPr>
        <w:t xml:space="preserve"> </w:t>
      </w:r>
      <w:r w:rsidRPr="000D5BC9">
        <w:rPr>
          <w:rFonts w:eastAsia="Times New Roman"/>
        </w:rPr>
        <w:t xml:space="preserve">alebo pracovná skupina podliehajú priamo výkonnému výboru alebo určenému členovi </w:t>
      </w:r>
      <w:r>
        <w:rPr>
          <w:rFonts w:eastAsia="Times New Roman"/>
        </w:rPr>
        <w:t>v</w:t>
      </w:r>
      <w:r w:rsidRPr="000D5BC9">
        <w:rPr>
          <w:rFonts w:eastAsia="Times New Roman"/>
        </w:rPr>
        <w:t>ýkonného výboru.</w:t>
      </w:r>
    </w:p>
    <w:p w:rsidR="00F1485C" w:rsidRDefault="005778EC">
      <w:pPr>
        <w:pBdr>
          <w:top w:val="nil"/>
          <w:left w:val="nil"/>
          <w:bottom w:val="nil"/>
          <w:right w:val="nil"/>
          <w:between w:val="nil"/>
        </w:pBdr>
      </w:pPr>
      <w:r>
        <w:t xml:space="preserve"> </w:t>
      </w:r>
    </w:p>
    <w:p w:rsidR="00F1485C" w:rsidRPr="00B22BDC" w:rsidRDefault="005778EC">
      <w:pPr>
        <w:pStyle w:val="Nadpis1"/>
        <w:pBdr>
          <w:top w:val="nil"/>
          <w:left w:val="nil"/>
          <w:bottom w:val="nil"/>
          <w:right w:val="nil"/>
          <w:between w:val="nil"/>
        </w:pBdr>
        <w:spacing w:before="0"/>
        <w:jc w:val="center"/>
        <w:rPr>
          <w:rFonts w:ascii="Arial" w:eastAsia="Arial" w:hAnsi="Arial" w:cs="Arial"/>
          <w:b/>
          <w:bCs/>
        </w:rPr>
      </w:pPr>
      <w:bookmarkStart w:id="151" w:name="_kwrb2tbqolkn" w:colFirst="0" w:colLast="0"/>
      <w:bookmarkEnd w:id="151"/>
      <w:r w:rsidRPr="00E505EE">
        <w:rPr>
          <w:rFonts w:ascii="Arial" w:eastAsia="Arial" w:hAnsi="Arial" w:cs="Arial"/>
          <w:b/>
          <w:bCs/>
        </w:rPr>
        <w:t>Piata časť</w:t>
      </w:r>
    </w:p>
    <w:p w:rsidR="00F1485C" w:rsidRPr="00B22BDC" w:rsidRDefault="005778EC" w:rsidP="00E40F89">
      <w:pPr>
        <w:pStyle w:val="Nadpis3"/>
        <w:pBdr>
          <w:top w:val="nil"/>
          <w:left w:val="nil"/>
          <w:bottom w:val="nil"/>
          <w:right w:val="nil"/>
          <w:between w:val="nil"/>
        </w:pBdr>
        <w:rPr>
          <w:bCs/>
        </w:rPr>
      </w:pPr>
      <w:bookmarkStart w:id="152" w:name="_22b0ktvf1ho3" w:colFirst="0" w:colLast="0"/>
      <w:bookmarkStart w:id="153" w:name="_pot8fjt5yhry" w:colFirst="0" w:colLast="0"/>
      <w:bookmarkStart w:id="154" w:name="_8cchxlwsggl8" w:colFirst="0" w:colLast="0"/>
      <w:bookmarkStart w:id="155" w:name="_wd33gsmgdt9o" w:colFirst="0" w:colLast="0"/>
      <w:bookmarkStart w:id="156" w:name="_lvgw2jugps0u" w:colFirst="0" w:colLast="0"/>
      <w:bookmarkStart w:id="157" w:name="_7fjh5n17b6xw" w:colFirst="0" w:colLast="0"/>
      <w:bookmarkStart w:id="158" w:name="_18h9ibf2y34" w:colFirst="0" w:colLast="0"/>
      <w:bookmarkEnd w:id="152"/>
      <w:bookmarkEnd w:id="153"/>
      <w:bookmarkEnd w:id="154"/>
      <w:bookmarkEnd w:id="155"/>
      <w:bookmarkEnd w:id="156"/>
      <w:bookmarkEnd w:id="157"/>
      <w:bookmarkEnd w:id="158"/>
      <w:r w:rsidRPr="00E505EE">
        <w:rPr>
          <w:bCs/>
          <w:sz w:val="28"/>
          <w:szCs w:val="28"/>
        </w:rPr>
        <w:t xml:space="preserve">Hospodárenie </w:t>
      </w:r>
      <w:r w:rsidR="00D62DD9" w:rsidRPr="00E505EE">
        <w:rPr>
          <w:bCs/>
          <w:sz w:val="28"/>
          <w:szCs w:val="28"/>
        </w:rPr>
        <w:t>ObFZ</w:t>
      </w:r>
    </w:p>
    <w:p w:rsidR="00F1485C" w:rsidRDefault="005778EC">
      <w:pPr>
        <w:pStyle w:val="Nadpis3"/>
        <w:pBdr>
          <w:top w:val="nil"/>
          <w:left w:val="nil"/>
          <w:bottom w:val="nil"/>
          <w:right w:val="nil"/>
          <w:between w:val="nil"/>
        </w:pBdr>
        <w:spacing w:before="220" w:after="0"/>
      </w:pPr>
      <w:bookmarkStart w:id="159" w:name="_tnbjr3x0qg16" w:colFirst="0" w:colLast="0"/>
      <w:bookmarkEnd w:id="159"/>
      <w:r>
        <w:t xml:space="preserve">Článok </w:t>
      </w:r>
      <w:r w:rsidR="00032774">
        <w:t>5</w:t>
      </w:r>
      <w:r w:rsidR="00957B7E">
        <w:t>1</w:t>
      </w:r>
    </w:p>
    <w:p w:rsidR="00F1485C" w:rsidRDefault="005778EC">
      <w:pPr>
        <w:pStyle w:val="Nadpis3"/>
        <w:pBdr>
          <w:top w:val="nil"/>
          <w:left w:val="nil"/>
          <w:bottom w:val="nil"/>
          <w:right w:val="nil"/>
          <w:between w:val="nil"/>
        </w:pBdr>
        <w:spacing w:after="160"/>
      </w:pPr>
      <w:bookmarkStart w:id="160" w:name="_4v2a8p15y5gp" w:colFirst="0" w:colLast="0"/>
      <w:bookmarkEnd w:id="160"/>
      <w:r>
        <w:t>Základné pravidlá hospodárenia</w:t>
      </w:r>
    </w:p>
    <w:p w:rsidR="00F1485C" w:rsidRDefault="005778EC" w:rsidP="003A7BE2">
      <w:pPr>
        <w:numPr>
          <w:ilvl w:val="0"/>
          <w:numId w:val="41"/>
        </w:numPr>
        <w:pBdr>
          <w:top w:val="nil"/>
          <w:left w:val="nil"/>
          <w:bottom w:val="nil"/>
          <w:right w:val="nil"/>
          <w:between w:val="nil"/>
        </w:pBdr>
        <w:spacing w:line="240" w:lineRule="auto"/>
        <w:ind w:left="420"/>
        <w:jc w:val="both"/>
        <w:rPr>
          <w:highlight w:val="white"/>
        </w:rPr>
      </w:pPr>
      <w:r>
        <w:rPr>
          <w:highlight w:val="white"/>
        </w:rPr>
        <w:t xml:space="preserve">Účtovným obdobím </w:t>
      </w:r>
      <w:r w:rsidR="00D62DD9">
        <w:rPr>
          <w:highlight w:val="white"/>
        </w:rPr>
        <w:t xml:space="preserve">ObFZ </w:t>
      </w:r>
      <w:r>
        <w:rPr>
          <w:highlight w:val="white"/>
        </w:rPr>
        <w:t>je jeden kalendárny rok.</w:t>
      </w:r>
    </w:p>
    <w:p w:rsidR="00F1485C" w:rsidRDefault="005778EC" w:rsidP="003A7BE2">
      <w:pPr>
        <w:numPr>
          <w:ilvl w:val="0"/>
          <w:numId w:val="41"/>
        </w:numPr>
        <w:pBdr>
          <w:top w:val="nil"/>
          <w:left w:val="nil"/>
          <w:bottom w:val="nil"/>
          <w:right w:val="nil"/>
          <w:between w:val="nil"/>
        </w:pBdr>
        <w:spacing w:line="240" w:lineRule="auto"/>
        <w:ind w:left="420"/>
        <w:jc w:val="both"/>
        <w:rPr>
          <w:highlight w:val="white"/>
        </w:rPr>
      </w:pPr>
      <w:r>
        <w:rPr>
          <w:highlight w:val="white"/>
        </w:rPr>
        <w:t xml:space="preserve">Príjmy a výdavky </w:t>
      </w:r>
      <w:r w:rsidR="00D62DD9">
        <w:rPr>
          <w:highlight w:val="white"/>
        </w:rPr>
        <w:t xml:space="preserve">ObFZ </w:t>
      </w:r>
      <w:r>
        <w:rPr>
          <w:highlight w:val="white"/>
        </w:rPr>
        <w:t>sú plánované a koordinované tak, aby boli v priebehu hospodárskeho obdobia vyrovnané.</w:t>
      </w:r>
    </w:p>
    <w:p w:rsidR="00F1485C" w:rsidRDefault="005778EC" w:rsidP="003A7BE2">
      <w:pPr>
        <w:numPr>
          <w:ilvl w:val="0"/>
          <w:numId w:val="41"/>
        </w:numPr>
        <w:pBdr>
          <w:top w:val="nil"/>
          <w:left w:val="nil"/>
          <w:bottom w:val="nil"/>
          <w:right w:val="nil"/>
          <w:between w:val="nil"/>
        </w:pBdr>
        <w:spacing w:line="240" w:lineRule="auto"/>
        <w:ind w:left="420"/>
        <w:jc w:val="both"/>
        <w:rPr>
          <w:highlight w:val="white"/>
        </w:rPr>
      </w:pPr>
      <w:r>
        <w:rPr>
          <w:highlight w:val="white"/>
        </w:rPr>
        <w:t xml:space="preserve">Za zostavenie rozpočtu na príslušný kalendárny rok, ročných účtovných výkazov </w:t>
      </w:r>
      <w:r w:rsidR="00D62DD9">
        <w:rPr>
          <w:highlight w:val="white"/>
        </w:rPr>
        <w:t>ObFZ</w:t>
      </w:r>
      <w:r>
        <w:rPr>
          <w:highlight w:val="white"/>
        </w:rPr>
        <w:t xml:space="preserve">, vykonanie riadnej účtovnej závierky a správy o hospodárení zodpovedá </w:t>
      </w:r>
      <w:r w:rsidR="00C67BA3">
        <w:rPr>
          <w:highlight w:val="white"/>
        </w:rPr>
        <w:t>predseda</w:t>
      </w:r>
      <w:r>
        <w:rPr>
          <w:highlight w:val="white"/>
        </w:rPr>
        <w:t xml:space="preserve"> </w:t>
      </w:r>
      <w:r w:rsidR="00187167">
        <w:rPr>
          <w:highlight w:val="white"/>
        </w:rPr>
        <w:t>ObFZ</w:t>
      </w:r>
      <w:r>
        <w:rPr>
          <w:highlight w:val="white"/>
        </w:rPr>
        <w:t>.</w:t>
      </w:r>
    </w:p>
    <w:p w:rsidR="00F1485C" w:rsidRDefault="005778EC" w:rsidP="003A7BE2">
      <w:pPr>
        <w:numPr>
          <w:ilvl w:val="0"/>
          <w:numId w:val="41"/>
        </w:numPr>
        <w:pBdr>
          <w:top w:val="nil"/>
          <w:left w:val="nil"/>
          <w:bottom w:val="nil"/>
          <w:right w:val="nil"/>
          <w:between w:val="nil"/>
        </w:pBdr>
        <w:spacing w:line="240" w:lineRule="auto"/>
        <w:ind w:left="420"/>
        <w:jc w:val="both"/>
        <w:rPr>
          <w:highlight w:val="white"/>
        </w:rPr>
      </w:pPr>
      <w:r>
        <w:rPr>
          <w:highlight w:val="white"/>
        </w:rPr>
        <w:t xml:space="preserve">Na úkony a opatrenia bezprostredne súvisiace so spravovaním majetku a finančných záležitostí </w:t>
      </w:r>
      <w:r w:rsidR="003C0148">
        <w:rPr>
          <w:highlight w:val="white"/>
        </w:rPr>
        <w:t xml:space="preserve">ObFZ </w:t>
      </w:r>
      <w:r w:rsidR="00192DAB" w:rsidRPr="000D5BC9">
        <w:t xml:space="preserve">je poverený člen </w:t>
      </w:r>
      <w:r w:rsidR="00192DAB">
        <w:t>výkonného výboru</w:t>
      </w:r>
      <w:r w:rsidR="00192DAB" w:rsidRPr="000D5BC9">
        <w:t xml:space="preserve"> zodpovedný za ekonomiku v spolupráci </w:t>
      </w:r>
      <w:r w:rsidR="00192DAB">
        <w:lastRenderedPageBreak/>
        <w:t>so sekretárom a administratívou ObFZ</w:t>
      </w:r>
      <w:r>
        <w:rPr>
          <w:highlight w:val="white"/>
        </w:rPr>
        <w:t>.</w:t>
      </w:r>
    </w:p>
    <w:p w:rsidR="00F1485C" w:rsidRDefault="003F5FBA" w:rsidP="003A7BE2">
      <w:pPr>
        <w:numPr>
          <w:ilvl w:val="0"/>
          <w:numId w:val="41"/>
        </w:numPr>
        <w:pBdr>
          <w:top w:val="nil"/>
          <w:left w:val="nil"/>
          <w:bottom w:val="nil"/>
          <w:right w:val="nil"/>
          <w:between w:val="nil"/>
        </w:pBdr>
        <w:spacing w:line="240" w:lineRule="auto"/>
        <w:ind w:left="420"/>
        <w:jc w:val="both"/>
        <w:rPr>
          <w:highlight w:val="white"/>
        </w:rPr>
      </w:pPr>
      <w:r>
        <w:rPr>
          <w:highlight w:val="white"/>
        </w:rPr>
        <w:t>ObFZ</w:t>
      </w:r>
      <w:r w:rsidR="005778EC">
        <w:rPr>
          <w:highlight w:val="white"/>
        </w:rPr>
        <w:t xml:space="preserve"> hospodári na základe rozpočtu na kalendárny rok, ktorý schvaľuje </w:t>
      </w:r>
      <w:r>
        <w:rPr>
          <w:highlight w:val="white"/>
        </w:rPr>
        <w:t>konferencia</w:t>
      </w:r>
      <w:r w:rsidR="005778EC">
        <w:rPr>
          <w:highlight w:val="white"/>
        </w:rPr>
        <w:t>.</w:t>
      </w:r>
    </w:p>
    <w:p w:rsidR="00F1485C" w:rsidRDefault="005778EC" w:rsidP="003A7BE2">
      <w:pPr>
        <w:numPr>
          <w:ilvl w:val="0"/>
          <w:numId w:val="41"/>
        </w:numPr>
        <w:pBdr>
          <w:top w:val="nil"/>
          <w:left w:val="nil"/>
          <w:bottom w:val="nil"/>
          <w:right w:val="nil"/>
          <w:between w:val="nil"/>
        </w:pBdr>
        <w:spacing w:line="240" w:lineRule="auto"/>
        <w:ind w:left="420"/>
        <w:jc w:val="both"/>
        <w:rPr>
          <w:highlight w:val="white"/>
        </w:rPr>
      </w:pPr>
      <w:r>
        <w:rPr>
          <w:highlight w:val="white"/>
        </w:rPr>
        <w:t xml:space="preserve">Majetok, výnosy a príjmy vytvorené hlavnými činnosťami </w:t>
      </w:r>
      <w:r w:rsidR="00192DAB">
        <w:rPr>
          <w:highlight w:val="white"/>
        </w:rPr>
        <w:t>ObFZ</w:t>
      </w:r>
      <w:r>
        <w:rPr>
          <w:highlight w:val="white"/>
        </w:rPr>
        <w:t xml:space="preserve">, dotácie a príspevky z verejných zdrojov, členské príspevky a iné príjmy </w:t>
      </w:r>
      <w:r w:rsidR="004E6AD1">
        <w:rPr>
          <w:highlight w:val="white"/>
        </w:rPr>
        <w:t>ObFZ</w:t>
      </w:r>
      <w:r>
        <w:rPr>
          <w:highlight w:val="white"/>
        </w:rPr>
        <w:t xml:space="preserve"> sa využívajú na napĺňanie poslania a cieľov </w:t>
      </w:r>
      <w:r w:rsidR="00192DAB">
        <w:rPr>
          <w:highlight w:val="white"/>
        </w:rPr>
        <w:t xml:space="preserve">ObFZ </w:t>
      </w:r>
      <w:r>
        <w:rPr>
          <w:highlight w:val="white"/>
        </w:rPr>
        <w:t>a na úhradu výdavkov (nákladov) s tým spojených.</w:t>
      </w:r>
    </w:p>
    <w:p w:rsidR="00192DAB" w:rsidRPr="000D5BC9" w:rsidRDefault="00192DAB" w:rsidP="003A7BE2">
      <w:pPr>
        <w:widowControl/>
        <w:numPr>
          <w:ilvl w:val="0"/>
          <w:numId w:val="41"/>
        </w:numPr>
        <w:spacing w:before="100" w:beforeAutospacing="1" w:after="100" w:afterAutospacing="1" w:line="240" w:lineRule="auto"/>
        <w:ind w:left="426"/>
        <w:jc w:val="both"/>
      </w:pPr>
      <w:r>
        <w:t>Výkonný výbor predkladá konferencii každoročne správu o hospodárení ObFZ za predchádzajúce účtovné obdobie.</w:t>
      </w:r>
    </w:p>
    <w:p w:rsidR="00192DAB" w:rsidRPr="000D5BC9" w:rsidRDefault="00192DAB" w:rsidP="003A7BE2">
      <w:pPr>
        <w:widowControl/>
        <w:numPr>
          <w:ilvl w:val="0"/>
          <w:numId w:val="41"/>
        </w:numPr>
        <w:spacing w:before="100" w:beforeAutospacing="1" w:after="100" w:afterAutospacing="1" w:line="240" w:lineRule="auto"/>
        <w:ind w:left="426"/>
        <w:jc w:val="both"/>
      </w:pPr>
      <w:r w:rsidRPr="000D5BC9">
        <w:t xml:space="preserve">Rozpočet </w:t>
      </w:r>
      <w:r>
        <w:t>Ob</w:t>
      </w:r>
      <w:r w:rsidRPr="000D5BC9">
        <w:t xml:space="preserve">FZ, správa o hospodárení </w:t>
      </w:r>
      <w:r>
        <w:t>Ob</w:t>
      </w:r>
      <w:r w:rsidRPr="000D5BC9">
        <w:t xml:space="preserve">FZ a účtovná závierka </w:t>
      </w:r>
      <w:r>
        <w:t>Ob</w:t>
      </w:r>
      <w:r w:rsidRPr="000D5BC9">
        <w:t xml:space="preserve">FZ sa po ich prerokovaní a schválení v príslušnom orgáne </w:t>
      </w:r>
      <w:r>
        <w:t>Ob</w:t>
      </w:r>
      <w:r w:rsidRPr="000D5BC9">
        <w:t xml:space="preserve">FZ zverejňujú na webovom sídle </w:t>
      </w:r>
      <w:r>
        <w:t>Ob</w:t>
      </w:r>
      <w:r w:rsidRPr="000D5BC9">
        <w:t>FZ.</w:t>
      </w:r>
    </w:p>
    <w:p w:rsidR="003F381C" w:rsidRDefault="003F381C" w:rsidP="00B05FA3">
      <w:pPr>
        <w:pStyle w:val="Nadpis3"/>
        <w:pBdr>
          <w:top w:val="nil"/>
          <w:left w:val="nil"/>
          <w:bottom w:val="nil"/>
          <w:right w:val="nil"/>
          <w:between w:val="nil"/>
        </w:pBdr>
        <w:spacing w:after="0"/>
        <w:jc w:val="left"/>
      </w:pPr>
      <w:bookmarkStart w:id="161" w:name="_la9zr66r5gak" w:colFirst="0" w:colLast="0"/>
      <w:bookmarkStart w:id="162" w:name="_14it1saylarz" w:colFirst="0" w:colLast="0"/>
      <w:bookmarkEnd w:id="161"/>
      <w:bookmarkEnd w:id="162"/>
    </w:p>
    <w:p w:rsidR="00F1485C" w:rsidRDefault="005778EC">
      <w:pPr>
        <w:pStyle w:val="Nadpis3"/>
        <w:pBdr>
          <w:top w:val="nil"/>
          <w:left w:val="nil"/>
          <w:bottom w:val="nil"/>
          <w:right w:val="nil"/>
          <w:between w:val="nil"/>
        </w:pBdr>
        <w:spacing w:after="0"/>
        <w:rPr>
          <w:highlight w:val="white"/>
        </w:rPr>
      </w:pPr>
      <w:r>
        <w:t xml:space="preserve">Článok </w:t>
      </w:r>
      <w:r w:rsidR="00B05FA3">
        <w:t>5</w:t>
      </w:r>
      <w:r w:rsidR="00957B7E">
        <w:t>2</w:t>
      </w:r>
    </w:p>
    <w:p w:rsidR="00F1485C" w:rsidRDefault="005778EC">
      <w:pPr>
        <w:pStyle w:val="Nadpis3"/>
        <w:pBdr>
          <w:top w:val="nil"/>
          <w:left w:val="nil"/>
          <w:bottom w:val="nil"/>
          <w:right w:val="nil"/>
          <w:between w:val="nil"/>
        </w:pBdr>
        <w:spacing w:after="0"/>
      </w:pPr>
      <w:bookmarkStart w:id="163" w:name="_edtr3t6e2w1e" w:colFirst="0" w:colLast="0"/>
      <w:bookmarkEnd w:id="163"/>
      <w:r>
        <w:t xml:space="preserve">Príjmy </w:t>
      </w:r>
      <w:r w:rsidR="00F11021">
        <w:t xml:space="preserve">a výdavky </w:t>
      </w:r>
      <w:r w:rsidR="00192DAB">
        <w:t>ObFZ</w:t>
      </w:r>
    </w:p>
    <w:p w:rsidR="00F1485C" w:rsidRDefault="00F1485C">
      <w:pPr>
        <w:pStyle w:val="Nadpis3"/>
        <w:pBdr>
          <w:top w:val="nil"/>
          <w:left w:val="nil"/>
          <w:bottom w:val="nil"/>
          <w:right w:val="nil"/>
          <w:between w:val="nil"/>
        </w:pBdr>
        <w:spacing w:after="0"/>
      </w:pPr>
      <w:bookmarkStart w:id="164" w:name="_6a5zysww928h" w:colFirst="0" w:colLast="0"/>
      <w:bookmarkEnd w:id="164"/>
    </w:p>
    <w:p w:rsidR="00F1485C" w:rsidRDefault="005778EC" w:rsidP="003A7BE2">
      <w:pPr>
        <w:numPr>
          <w:ilvl w:val="0"/>
          <w:numId w:val="32"/>
        </w:numPr>
        <w:pBdr>
          <w:top w:val="nil"/>
          <w:left w:val="nil"/>
          <w:bottom w:val="nil"/>
          <w:right w:val="nil"/>
          <w:between w:val="nil"/>
        </w:pBdr>
        <w:spacing w:line="240" w:lineRule="auto"/>
        <w:ind w:left="420"/>
        <w:jc w:val="both"/>
        <w:rPr>
          <w:highlight w:val="white"/>
        </w:rPr>
      </w:pPr>
      <w:r>
        <w:rPr>
          <w:highlight w:val="white"/>
        </w:rPr>
        <w:t xml:space="preserve">Príjmy </w:t>
      </w:r>
      <w:r w:rsidR="00DC20A4">
        <w:rPr>
          <w:highlight w:val="white"/>
        </w:rPr>
        <w:t xml:space="preserve">ObFZ </w:t>
      </w:r>
      <w:r>
        <w:rPr>
          <w:highlight w:val="white"/>
        </w:rPr>
        <w:t xml:space="preserve">tvoria najmä: </w:t>
      </w:r>
    </w:p>
    <w:p w:rsidR="009669E9" w:rsidRPr="000D5BC9" w:rsidRDefault="009669E9" w:rsidP="003A7BE2">
      <w:pPr>
        <w:widowControl/>
        <w:numPr>
          <w:ilvl w:val="1"/>
          <w:numId w:val="73"/>
        </w:numPr>
        <w:spacing w:line="240" w:lineRule="auto"/>
        <w:ind w:left="851"/>
        <w:jc w:val="both"/>
      </w:pPr>
      <w:r w:rsidRPr="000D5BC9">
        <w:t>členských príspevkov,</w:t>
      </w:r>
    </w:p>
    <w:p w:rsidR="009669E9" w:rsidRPr="000D5BC9" w:rsidRDefault="009669E9" w:rsidP="003A7BE2">
      <w:pPr>
        <w:widowControl/>
        <w:numPr>
          <w:ilvl w:val="1"/>
          <w:numId w:val="73"/>
        </w:numPr>
        <w:spacing w:before="100" w:beforeAutospacing="1" w:after="100" w:afterAutospacing="1" w:line="240" w:lineRule="auto"/>
        <w:ind w:left="851"/>
        <w:jc w:val="both"/>
      </w:pPr>
      <w:r w:rsidRPr="000D5BC9">
        <w:t>hospodárenia s vlastným majetkom, najmä z úrokov alebo nájomného z prenájmu hnuteľného a nehnuteľného majetku a plôch na reklamné účely,</w:t>
      </w:r>
    </w:p>
    <w:p w:rsidR="009669E9" w:rsidRPr="000D5BC9" w:rsidRDefault="009669E9" w:rsidP="003A7BE2">
      <w:pPr>
        <w:widowControl/>
        <w:numPr>
          <w:ilvl w:val="1"/>
          <w:numId w:val="73"/>
        </w:numPr>
        <w:spacing w:before="100" w:beforeAutospacing="1" w:after="100" w:afterAutospacing="1" w:line="240" w:lineRule="auto"/>
        <w:ind w:left="851"/>
        <w:jc w:val="both"/>
      </w:pPr>
      <w:r w:rsidRPr="000D5BC9">
        <w:t>marketingových aktivít a z predaja suvenírov,</w:t>
      </w:r>
    </w:p>
    <w:p w:rsidR="009669E9" w:rsidRPr="000D5BC9" w:rsidRDefault="009669E9" w:rsidP="003A7BE2">
      <w:pPr>
        <w:widowControl/>
        <w:numPr>
          <w:ilvl w:val="1"/>
          <w:numId w:val="73"/>
        </w:numPr>
        <w:spacing w:before="100" w:beforeAutospacing="1" w:after="100" w:afterAutospacing="1" w:line="240" w:lineRule="auto"/>
        <w:ind w:left="851"/>
        <w:jc w:val="both"/>
      </w:pPr>
      <w:r w:rsidRPr="000D5BC9">
        <w:t>práv duševného vlastníctva,</w:t>
      </w:r>
    </w:p>
    <w:p w:rsidR="009669E9" w:rsidRPr="000D5BC9" w:rsidRDefault="009669E9" w:rsidP="003A7BE2">
      <w:pPr>
        <w:widowControl/>
        <w:numPr>
          <w:ilvl w:val="1"/>
          <w:numId w:val="73"/>
        </w:numPr>
        <w:spacing w:before="100" w:beforeAutospacing="1" w:after="100" w:afterAutospacing="1" w:line="240" w:lineRule="auto"/>
        <w:ind w:left="851"/>
        <w:jc w:val="both"/>
      </w:pPr>
      <w:r w:rsidRPr="000D5BC9">
        <w:t>vlastnej hospodárskej činnosti,</w:t>
      </w:r>
    </w:p>
    <w:p w:rsidR="009669E9" w:rsidRPr="00055B39" w:rsidRDefault="009669E9" w:rsidP="003A7BE2">
      <w:pPr>
        <w:widowControl/>
        <w:numPr>
          <w:ilvl w:val="1"/>
          <w:numId w:val="73"/>
        </w:numPr>
        <w:spacing w:before="100" w:beforeAutospacing="1" w:after="100" w:afterAutospacing="1" w:line="240" w:lineRule="auto"/>
        <w:ind w:left="851"/>
        <w:jc w:val="both"/>
      </w:pPr>
      <w:r w:rsidRPr="00055B39">
        <w:t>poplatkov za transfer hráčov,</w:t>
      </w:r>
    </w:p>
    <w:p w:rsidR="009669E9" w:rsidRPr="00055B39" w:rsidRDefault="009669E9" w:rsidP="003A7BE2">
      <w:pPr>
        <w:widowControl/>
        <w:numPr>
          <w:ilvl w:val="1"/>
          <w:numId w:val="73"/>
        </w:numPr>
        <w:spacing w:before="100" w:beforeAutospacing="1" w:after="100" w:afterAutospacing="1" w:line="240" w:lineRule="auto"/>
        <w:ind w:left="851"/>
        <w:jc w:val="both"/>
      </w:pPr>
      <w:r w:rsidRPr="00055B39">
        <w:t>poplatkov za registráciu hráčov,</w:t>
      </w:r>
    </w:p>
    <w:p w:rsidR="009669E9" w:rsidRPr="00055B39" w:rsidRDefault="009669E9" w:rsidP="003A7BE2">
      <w:pPr>
        <w:widowControl/>
        <w:numPr>
          <w:ilvl w:val="1"/>
          <w:numId w:val="73"/>
        </w:numPr>
        <w:spacing w:before="100" w:beforeAutospacing="1" w:after="100" w:afterAutospacing="1" w:line="240" w:lineRule="auto"/>
        <w:ind w:left="851"/>
        <w:jc w:val="both"/>
      </w:pPr>
      <w:r w:rsidRPr="00055B39">
        <w:t>poplatkov za udelenie licencie,</w:t>
      </w:r>
    </w:p>
    <w:p w:rsidR="009669E9" w:rsidRPr="00055B39" w:rsidRDefault="009669E9" w:rsidP="003A7BE2">
      <w:pPr>
        <w:widowControl/>
        <w:numPr>
          <w:ilvl w:val="1"/>
          <w:numId w:val="73"/>
        </w:numPr>
        <w:spacing w:before="100" w:beforeAutospacing="1" w:after="100" w:afterAutospacing="1" w:line="240" w:lineRule="auto"/>
        <w:ind w:left="851"/>
        <w:jc w:val="both"/>
      </w:pPr>
      <w:r w:rsidRPr="00055B39">
        <w:t>poplatkov za overenie odbornej spôsobilosti športového odborníka,</w:t>
      </w:r>
    </w:p>
    <w:p w:rsidR="009669E9" w:rsidRPr="000D5BC9" w:rsidRDefault="009669E9" w:rsidP="003A7BE2">
      <w:pPr>
        <w:widowControl/>
        <w:numPr>
          <w:ilvl w:val="1"/>
          <w:numId w:val="73"/>
        </w:numPr>
        <w:spacing w:before="100" w:beforeAutospacing="1" w:after="100" w:afterAutospacing="1" w:line="240" w:lineRule="auto"/>
        <w:ind w:left="851"/>
        <w:jc w:val="both"/>
      </w:pPr>
      <w:r w:rsidRPr="000D5BC9">
        <w:t xml:space="preserve">poplatkov z činnosti odborných komisií a iných orgánov </w:t>
      </w:r>
      <w:r>
        <w:t>Ob</w:t>
      </w:r>
      <w:r w:rsidRPr="000D5BC9">
        <w:t>FZ,</w:t>
      </w:r>
    </w:p>
    <w:p w:rsidR="009669E9" w:rsidRPr="000D5BC9" w:rsidRDefault="009669E9" w:rsidP="003A7BE2">
      <w:pPr>
        <w:widowControl/>
        <w:numPr>
          <w:ilvl w:val="1"/>
          <w:numId w:val="73"/>
        </w:numPr>
        <w:spacing w:before="100" w:beforeAutospacing="1" w:after="100" w:afterAutospacing="1" w:line="240" w:lineRule="auto"/>
        <w:ind w:left="851"/>
        <w:jc w:val="both"/>
      </w:pPr>
      <w:r w:rsidRPr="000D5BC9">
        <w:t>poplatkov za družstvá súťažiace v majstrovských súťažiach (základný vklad pred začiatkom súťažného ročníka), ktorých výšku určuje</w:t>
      </w:r>
      <w:r>
        <w:t xml:space="preserve"> výkonný výbor</w:t>
      </w:r>
      <w:r w:rsidRPr="000D5BC9">
        <w:t>,</w:t>
      </w:r>
    </w:p>
    <w:p w:rsidR="009669E9" w:rsidRPr="000D5BC9" w:rsidRDefault="009669E9" w:rsidP="003A7BE2">
      <w:pPr>
        <w:widowControl/>
        <w:numPr>
          <w:ilvl w:val="1"/>
          <w:numId w:val="73"/>
        </w:numPr>
        <w:spacing w:before="100" w:beforeAutospacing="1" w:after="100" w:afterAutospacing="1" w:line="240" w:lineRule="auto"/>
        <w:ind w:left="851"/>
        <w:jc w:val="both"/>
      </w:pPr>
      <w:r w:rsidRPr="000D5BC9">
        <w:t xml:space="preserve">príspevkov od </w:t>
      </w:r>
      <w:r>
        <w:t>SFZ a iných</w:t>
      </w:r>
      <w:r w:rsidRPr="000D5BC9">
        <w:t xml:space="preserve"> športových asociácií,</w:t>
      </w:r>
    </w:p>
    <w:p w:rsidR="009669E9" w:rsidRPr="000D5BC9" w:rsidRDefault="009669E9" w:rsidP="003A7BE2">
      <w:pPr>
        <w:widowControl/>
        <w:numPr>
          <w:ilvl w:val="1"/>
          <w:numId w:val="73"/>
        </w:numPr>
        <w:spacing w:before="100" w:beforeAutospacing="1" w:after="100" w:afterAutospacing="1" w:line="240" w:lineRule="auto"/>
        <w:ind w:left="851"/>
        <w:jc w:val="both"/>
      </w:pPr>
      <w:r w:rsidRPr="000D5BC9">
        <w:t>pokút uložených za disciplinárne previnenia,</w:t>
      </w:r>
    </w:p>
    <w:p w:rsidR="009669E9" w:rsidRPr="000D5BC9" w:rsidRDefault="009669E9" w:rsidP="003A7BE2">
      <w:pPr>
        <w:widowControl/>
        <w:numPr>
          <w:ilvl w:val="1"/>
          <w:numId w:val="73"/>
        </w:numPr>
        <w:spacing w:before="100" w:beforeAutospacing="1" w:after="100" w:afterAutospacing="1" w:line="240" w:lineRule="auto"/>
        <w:ind w:left="851"/>
        <w:jc w:val="both"/>
      </w:pPr>
      <w:r w:rsidRPr="000D5BC9">
        <w:t xml:space="preserve">príspevkov na národný športový projekt, </w:t>
      </w:r>
    </w:p>
    <w:p w:rsidR="009669E9" w:rsidRPr="000D5BC9" w:rsidRDefault="009669E9" w:rsidP="003A7BE2">
      <w:pPr>
        <w:widowControl/>
        <w:numPr>
          <w:ilvl w:val="1"/>
          <w:numId w:val="73"/>
        </w:numPr>
        <w:spacing w:before="100" w:beforeAutospacing="1" w:after="100" w:afterAutospacing="1" w:line="240" w:lineRule="auto"/>
        <w:ind w:left="851"/>
        <w:jc w:val="both"/>
      </w:pPr>
      <w:r w:rsidRPr="000D5BC9">
        <w:t xml:space="preserve">dotácií poskytnutých z rozpočtu verejnej správy a grantov, </w:t>
      </w:r>
    </w:p>
    <w:p w:rsidR="009669E9" w:rsidRPr="000D5BC9" w:rsidRDefault="009669E9" w:rsidP="003A7BE2">
      <w:pPr>
        <w:widowControl/>
        <w:numPr>
          <w:ilvl w:val="1"/>
          <w:numId w:val="73"/>
        </w:numPr>
        <w:spacing w:before="100" w:beforeAutospacing="1" w:after="100" w:afterAutospacing="1" w:line="240" w:lineRule="auto"/>
        <w:ind w:left="851"/>
        <w:jc w:val="both"/>
      </w:pPr>
      <w:r w:rsidRPr="000D5BC9">
        <w:t>sponzorského,</w:t>
      </w:r>
    </w:p>
    <w:p w:rsidR="009669E9" w:rsidRPr="000F7AAB" w:rsidRDefault="009669E9" w:rsidP="003A7BE2">
      <w:pPr>
        <w:widowControl/>
        <w:numPr>
          <w:ilvl w:val="1"/>
          <w:numId w:val="73"/>
        </w:numPr>
        <w:spacing w:line="240" w:lineRule="auto"/>
        <w:ind w:left="850" w:hanging="357"/>
        <w:jc w:val="both"/>
        <w:rPr>
          <w:highlight w:val="white"/>
        </w:rPr>
      </w:pPr>
      <w:r w:rsidRPr="000D5BC9">
        <w:t>darov, príspevkov a iných zdrojov</w:t>
      </w:r>
      <w:r w:rsidR="000F7AAB">
        <w:t>.</w:t>
      </w:r>
    </w:p>
    <w:p w:rsidR="000F7AAB" w:rsidRPr="000D5BC9" w:rsidRDefault="000F7AAB" w:rsidP="003A7BE2">
      <w:pPr>
        <w:pStyle w:val="Odstavecseseznamem"/>
        <w:widowControl/>
        <w:numPr>
          <w:ilvl w:val="0"/>
          <w:numId w:val="32"/>
        </w:numPr>
        <w:spacing w:line="240" w:lineRule="auto"/>
        <w:ind w:left="426" w:hanging="357"/>
        <w:jc w:val="both"/>
      </w:pPr>
      <w:r w:rsidRPr="000D5BC9">
        <w:t xml:space="preserve">Výdavky </w:t>
      </w:r>
      <w:r>
        <w:t>Ob</w:t>
      </w:r>
      <w:r w:rsidRPr="000D5BC9">
        <w:t xml:space="preserve">FZ predstavujú najmä výdavky na pokrytie nákladov pri zabezpečovaní vykonávania hlavných činností </w:t>
      </w:r>
      <w:r>
        <w:t>Ob</w:t>
      </w:r>
      <w:r w:rsidRPr="000D5BC9">
        <w:t xml:space="preserve">FZ podľa schváleného rozpočtu </w:t>
      </w:r>
      <w:r>
        <w:t>Ob</w:t>
      </w:r>
      <w:r w:rsidRPr="000D5BC9">
        <w:t>FZ.</w:t>
      </w:r>
    </w:p>
    <w:p w:rsidR="009669E9" w:rsidRPr="000D5BC9" w:rsidRDefault="009669E9" w:rsidP="003A7BE2">
      <w:pPr>
        <w:numPr>
          <w:ilvl w:val="0"/>
          <w:numId w:val="32"/>
        </w:numPr>
        <w:pBdr>
          <w:top w:val="nil"/>
          <w:left w:val="nil"/>
          <w:bottom w:val="nil"/>
          <w:right w:val="nil"/>
          <w:between w:val="nil"/>
        </w:pBdr>
        <w:spacing w:line="240" w:lineRule="auto"/>
        <w:ind w:left="419" w:hanging="357"/>
        <w:jc w:val="both"/>
      </w:pPr>
      <w:r w:rsidRPr="000D5BC9">
        <w:t xml:space="preserve">Výdavky </w:t>
      </w:r>
      <w:r>
        <w:t>Ob</w:t>
      </w:r>
      <w:r w:rsidRPr="000D5BC9">
        <w:t>FZ slúžia najmä na pokrytie nákladov vzniknutých v súvislosti s</w:t>
      </w:r>
    </w:p>
    <w:p w:rsidR="009669E9" w:rsidRDefault="009669E9" w:rsidP="003A7BE2">
      <w:pPr>
        <w:widowControl/>
        <w:numPr>
          <w:ilvl w:val="1"/>
          <w:numId w:val="74"/>
        </w:numPr>
        <w:spacing w:line="240" w:lineRule="auto"/>
        <w:ind w:left="851" w:hanging="357"/>
        <w:jc w:val="both"/>
      </w:pPr>
      <w:r>
        <w:t>zabezpečením činnosti všetkých družstiev a výberov ObFZ,</w:t>
      </w:r>
    </w:p>
    <w:p w:rsidR="009669E9" w:rsidRPr="000D5BC9" w:rsidRDefault="009669E9" w:rsidP="003A7BE2">
      <w:pPr>
        <w:widowControl/>
        <w:numPr>
          <w:ilvl w:val="1"/>
          <w:numId w:val="74"/>
        </w:numPr>
        <w:spacing w:before="100" w:beforeAutospacing="1" w:after="100" w:afterAutospacing="1" w:line="240" w:lineRule="auto"/>
        <w:ind w:left="851"/>
        <w:jc w:val="both"/>
      </w:pPr>
      <w:r w:rsidRPr="000D5BC9">
        <w:t>rozvoj</w:t>
      </w:r>
      <w:r>
        <w:t>om</w:t>
      </w:r>
      <w:r w:rsidRPr="000D5BC9">
        <w:t xml:space="preserve"> mládežníckeho futbalu, </w:t>
      </w:r>
    </w:p>
    <w:p w:rsidR="009669E9" w:rsidRPr="000D5BC9" w:rsidRDefault="009669E9" w:rsidP="003A7BE2">
      <w:pPr>
        <w:widowControl/>
        <w:numPr>
          <w:ilvl w:val="1"/>
          <w:numId w:val="74"/>
        </w:numPr>
        <w:spacing w:before="100" w:beforeAutospacing="1" w:after="100" w:afterAutospacing="1" w:line="240" w:lineRule="auto"/>
        <w:ind w:left="851"/>
        <w:jc w:val="both"/>
      </w:pPr>
      <w:r w:rsidRPr="000D5BC9">
        <w:t>starostlivosťou o futbalové talenty,</w:t>
      </w:r>
    </w:p>
    <w:p w:rsidR="009669E9" w:rsidRPr="000D5BC9" w:rsidRDefault="009669E9" w:rsidP="003A7BE2">
      <w:pPr>
        <w:widowControl/>
        <w:numPr>
          <w:ilvl w:val="1"/>
          <w:numId w:val="74"/>
        </w:numPr>
        <w:spacing w:before="100" w:beforeAutospacing="1" w:after="100" w:afterAutospacing="1" w:line="240" w:lineRule="auto"/>
        <w:ind w:left="851"/>
        <w:jc w:val="both"/>
      </w:pPr>
      <w:r w:rsidRPr="000D5BC9">
        <w:t>zabezpečením športovania (hranie futbalu) detí, žiakov a študentov,</w:t>
      </w:r>
    </w:p>
    <w:p w:rsidR="009669E9" w:rsidRDefault="009669E9" w:rsidP="003A7BE2">
      <w:pPr>
        <w:widowControl/>
        <w:numPr>
          <w:ilvl w:val="1"/>
          <w:numId w:val="74"/>
        </w:numPr>
        <w:spacing w:before="100" w:beforeAutospacing="1" w:after="100" w:afterAutospacing="1" w:line="240" w:lineRule="auto"/>
        <w:ind w:left="851"/>
        <w:jc w:val="both"/>
      </w:pPr>
      <w:r w:rsidRPr="000D5BC9">
        <w:t>zabezpečením organizovania súťaží a iných futbalových podujatí,</w:t>
      </w:r>
    </w:p>
    <w:p w:rsidR="009669E9" w:rsidRPr="000D5BC9" w:rsidRDefault="009669E9" w:rsidP="003A7BE2">
      <w:pPr>
        <w:widowControl/>
        <w:numPr>
          <w:ilvl w:val="1"/>
          <w:numId w:val="74"/>
        </w:numPr>
        <w:spacing w:before="100" w:beforeAutospacing="1" w:after="100" w:afterAutospacing="1" w:line="240" w:lineRule="auto"/>
        <w:ind w:left="851"/>
        <w:jc w:val="both"/>
      </w:pPr>
      <w:r>
        <w:t>na podporu činnosti jednotlivých futbalových klubov hrajúcich v súťažiach ObFZ,</w:t>
      </w:r>
    </w:p>
    <w:p w:rsidR="009669E9" w:rsidRPr="000D5BC9" w:rsidRDefault="009669E9" w:rsidP="003A7BE2">
      <w:pPr>
        <w:widowControl/>
        <w:numPr>
          <w:ilvl w:val="1"/>
          <w:numId w:val="74"/>
        </w:numPr>
        <w:spacing w:before="100" w:beforeAutospacing="1" w:after="100" w:afterAutospacing="1" w:line="240" w:lineRule="auto"/>
        <w:ind w:left="851"/>
        <w:jc w:val="both"/>
      </w:pPr>
      <w:r w:rsidRPr="000D5BC9">
        <w:t xml:space="preserve">podporou investičných projektov </w:t>
      </w:r>
      <w:r>
        <w:t>Ob</w:t>
      </w:r>
      <w:r w:rsidRPr="000D5BC9">
        <w:t>FZ,</w:t>
      </w:r>
    </w:p>
    <w:p w:rsidR="009669E9" w:rsidRPr="000D5BC9" w:rsidRDefault="009669E9" w:rsidP="003A7BE2">
      <w:pPr>
        <w:widowControl/>
        <w:numPr>
          <w:ilvl w:val="1"/>
          <w:numId w:val="74"/>
        </w:numPr>
        <w:spacing w:before="100" w:beforeAutospacing="1" w:after="100" w:afterAutospacing="1" w:line="240" w:lineRule="auto"/>
        <w:ind w:left="851"/>
        <w:jc w:val="both"/>
      </w:pPr>
      <w:r w:rsidRPr="000D5BC9">
        <w:t>vzdelávaním v športovej činnosti a osobitne vo futbale,</w:t>
      </w:r>
    </w:p>
    <w:p w:rsidR="009669E9" w:rsidRPr="000D5BC9" w:rsidRDefault="009669E9" w:rsidP="003A7BE2">
      <w:pPr>
        <w:widowControl/>
        <w:numPr>
          <w:ilvl w:val="1"/>
          <w:numId w:val="74"/>
        </w:numPr>
        <w:spacing w:before="100" w:beforeAutospacing="1" w:after="100" w:afterAutospacing="1" w:line="240" w:lineRule="auto"/>
        <w:ind w:left="851"/>
        <w:jc w:val="both"/>
      </w:pPr>
      <w:r w:rsidRPr="000D5BC9">
        <w:t>prevenciou a kontrolou v boji proti dopingu v športe, osobitne vo futbale a v boji proti manipulácii súťaže,</w:t>
      </w:r>
    </w:p>
    <w:p w:rsidR="009669E9" w:rsidRDefault="009669E9" w:rsidP="003A7BE2">
      <w:pPr>
        <w:widowControl/>
        <w:numPr>
          <w:ilvl w:val="1"/>
          <w:numId w:val="74"/>
        </w:numPr>
        <w:spacing w:before="100" w:beforeAutospacing="1" w:after="100" w:afterAutospacing="1" w:line="240" w:lineRule="auto"/>
        <w:ind w:left="851"/>
        <w:jc w:val="both"/>
      </w:pPr>
      <w:r w:rsidRPr="000D5BC9">
        <w:t>podporou starostlivosti o ochranu, pohodlie a bezpečnosť divákov a na prevenciu proti násiliu a neviazanosti divákov,</w:t>
      </w:r>
    </w:p>
    <w:p w:rsidR="009669E9" w:rsidRPr="000D5BC9" w:rsidRDefault="009669E9" w:rsidP="003A7BE2">
      <w:pPr>
        <w:widowControl/>
        <w:numPr>
          <w:ilvl w:val="1"/>
          <w:numId w:val="74"/>
        </w:numPr>
        <w:spacing w:before="100" w:beforeAutospacing="1" w:after="100" w:afterAutospacing="1" w:line="240" w:lineRule="auto"/>
        <w:ind w:left="851"/>
        <w:jc w:val="both"/>
      </w:pPr>
      <w:r w:rsidRPr="00FA42B7">
        <w:t>odmeny športovcov, trénerov a ostatných členov realizačných tímov výberov ObFZ,</w:t>
      </w:r>
    </w:p>
    <w:p w:rsidR="009669E9" w:rsidRPr="000D5BC9" w:rsidRDefault="009669E9" w:rsidP="003A7BE2">
      <w:pPr>
        <w:widowControl/>
        <w:numPr>
          <w:ilvl w:val="1"/>
          <w:numId w:val="74"/>
        </w:numPr>
        <w:spacing w:before="100" w:beforeAutospacing="1" w:after="100" w:afterAutospacing="1" w:line="240" w:lineRule="auto"/>
        <w:ind w:left="851"/>
        <w:jc w:val="both"/>
      </w:pPr>
      <w:r w:rsidRPr="000D5BC9">
        <w:t xml:space="preserve">činnosťou orgánov </w:t>
      </w:r>
      <w:r>
        <w:t>Ob</w:t>
      </w:r>
      <w:r w:rsidRPr="000D5BC9">
        <w:t>FZ,</w:t>
      </w:r>
    </w:p>
    <w:p w:rsidR="009669E9" w:rsidRPr="000D5BC9" w:rsidRDefault="009669E9" w:rsidP="003A7BE2">
      <w:pPr>
        <w:widowControl/>
        <w:numPr>
          <w:ilvl w:val="1"/>
          <w:numId w:val="74"/>
        </w:numPr>
        <w:spacing w:before="100" w:beforeAutospacing="1" w:after="100" w:afterAutospacing="1" w:line="240" w:lineRule="auto"/>
        <w:ind w:left="851"/>
        <w:jc w:val="both"/>
      </w:pPr>
      <w:r w:rsidRPr="000D5BC9">
        <w:t>podporou edičnej, muzeálnej a osvetovej činnosti v oblasti športu a osobitne futbalu,</w:t>
      </w:r>
    </w:p>
    <w:p w:rsidR="009669E9" w:rsidRPr="000D5BC9" w:rsidRDefault="009669E9" w:rsidP="003A7BE2">
      <w:pPr>
        <w:widowControl/>
        <w:numPr>
          <w:ilvl w:val="1"/>
          <w:numId w:val="74"/>
        </w:numPr>
        <w:spacing w:before="100" w:beforeAutospacing="1" w:after="100" w:afterAutospacing="1" w:line="240" w:lineRule="auto"/>
        <w:ind w:left="851"/>
        <w:jc w:val="both"/>
      </w:pPr>
      <w:r w:rsidRPr="000D5BC9">
        <w:t>odovzdávaním ocenení, darov a poskytovaním iných príspevkov,</w:t>
      </w:r>
    </w:p>
    <w:p w:rsidR="009669E9" w:rsidRDefault="009669E9" w:rsidP="003A7BE2">
      <w:pPr>
        <w:widowControl/>
        <w:numPr>
          <w:ilvl w:val="1"/>
          <w:numId w:val="74"/>
        </w:numPr>
        <w:spacing w:before="100" w:beforeAutospacing="1" w:after="100" w:afterAutospacing="1" w:line="240" w:lineRule="auto"/>
        <w:ind w:left="851"/>
        <w:jc w:val="both"/>
      </w:pPr>
      <w:r w:rsidRPr="000D5BC9">
        <w:t>všetky ostatn</w:t>
      </w:r>
      <w:r w:rsidRPr="000D5BC9">
        <w:rPr>
          <w:lang w:val="fr-FR"/>
        </w:rPr>
        <w:t xml:space="preserve">é </w:t>
      </w:r>
      <w:r w:rsidRPr="000D5BC9">
        <w:t>výdavky vynaložen</w:t>
      </w:r>
      <w:r w:rsidRPr="000D5BC9">
        <w:rPr>
          <w:lang w:val="fr-FR"/>
        </w:rPr>
        <w:t xml:space="preserve">é </w:t>
      </w:r>
      <w:r w:rsidRPr="000D5BC9">
        <w:t xml:space="preserve">pri plnení cieľov stanovených stanovami </w:t>
      </w:r>
      <w:r>
        <w:t>Ob</w:t>
      </w:r>
      <w:r w:rsidRPr="000D5BC9">
        <w:t>FZ</w:t>
      </w:r>
      <w:r>
        <w:t>,</w:t>
      </w:r>
    </w:p>
    <w:p w:rsidR="009669E9" w:rsidRPr="000D5BC9" w:rsidRDefault="009669E9" w:rsidP="003A7BE2">
      <w:pPr>
        <w:widowControl/>
        <w:numPr>
          <w:ilvl w:val="1"/>
          <w:numId w:val="74"/>
        </w:numPr>
        <w:spacing w:before="100" w:beforeAutospacing="1" w:after="100" w:afterAutospacing="1" w:line="240" w:lineRule="auto"/>
        <w:ind w:left="851"/>
        <w:jc w:val="both"/>
      </w:pPr>
      <w:r>
        <w:t>dosiahnutím príjmov podľa odseku 1</w:t>
      </w:r>
      <w:r w:rsidRPr="000D5BC9">
        <w:t>.</w:t>
      </w:r>
    </w:p>
    <w:p w:rsidR="00F1485C" w:rsidRPr="006C061A" w:rsidRDefault="005778EC">
      <w:pPr>
        <w:pStyle w:val="Nadpis3"/>
        <w:pBdr>
          <w:top w:val="nil"/>
          <w:left w:val="nil"/>
          <w:bottom w:val="nil"/>
          <w:right w:val="nil"/>
          <w:between w:val="nil"/>
        </w:pBdr>
        <w:spacing w:before="220" w:after="0"/>
      </w:pPr>
      <w:bookmarkStart w:id="165" w:name="_dzeev2m5ifn9" w:colFirst="0" w:colLast="0"/>
      <w:bookmarkStart w:id="166" w:name="_puo7umiox9m5" w:colFirst="0" w:colLast="0"/>
      <w:bookmarkStart w:id="167" w:name="_q24sjqy81n0p" w:colFirst="0" w:colLast="0"/>
      <w:bookmarkEnd w:id="165"/>
      <w:bookmarkEnd w:id="166"/>
      <w:bookmarkEnd w:id="167"/>
      <w:r w:rsidRPr="006C061A">
        <w:lastRenderedPageBreak/>
        <w:t xml:space="preserve">Článok </w:t>
      </w:r>
      <w:r w:rsidR="00B05FA3" w:rsidRPr="006C061A">
        <w:t>5</w:t>
      </w:r>
      <w:r w:rsidR="00957B7E" w:rsidRPr="006C061A">
        <w:t>3</w:t>
      </w:r>
    </w:p>
    <w:p w:rsidR="00F1485C" w:rsidRDefault="005778EC">
      <w:pPr>
        <w:pStyle w:val="Nadpis3"/>
        <w:pBdr>
          <w:top w:val="nil"/>
          <w:left w:val="nil"/>
          <w:bottom w:val="nil"/>
          <w:right w:val="nil"/>
          <w:between w:val="nil"/>
        </w:pBdr>
        <w:spacing w:after="160"/>
      </w:pPr>
      <w:bookmarkStart w:id="168" w:name="_xdiz3a1tc3x0" w:colFirst="0" w:colLast="0"/>
      <w:bookmarkEnd w:id="168"/>
      <w:r w:rsidRPr="006C061A">
        <w:t xml:space="preserve">Marketingové práva </w:t>
      </w:r>
      <w:r w:rsidR="007762F8" w:rsidRPr="006C061A">
        <w:t>ObFZ</w:t>
      </w:r>
    </w:p>
    <w:p w:rsidR="0028468F" w:rsidRPr="0028468F" w:rsidRDefault="0028468F" w:rsidP="003A7BE2">
      <w:pPr>
        <w:widowControl/>
        <w:numPr>
          <w:ilvl w:val="0"/>
          <w:numId w:val="75"/>
        </w:numPr>
        <w:spacing w:before="100" w:beforeAutospacing="1" w:after="100" w:afterAutospacing="1" w:line="240" w:lineRule="auto"/>
        <w:ind w:left="426"/>
        <w:jc w:val="both"/>
        <w:rPr>
          <w:rFonts w:eastAsia="Times New Roman"/>
        </w:rPr>
      </w:pPr>
      <w:r w:rsidRPr="0028468F">
        <w:rPr>
          <w:rFonts w:eastAsia="Times New Roman"/>
        </w:rPr>
        <w:t>ObFZ je pôvodným a výlučným vlastníkom všetkých práv vyplývajúcich zo súťaží a iných podujatí, ktoré spadajú do jeho kompetencie, a to bez akýchkoľvek obmedzení v zmysle obsahu, času a miesta. Tieto práva zahŕňajú najmä všetky druhy práv k predmetom duševného vlastníctva, majetkových práv, práv na vyhotovenie zvukových, obrazových, zvukovo-obrazových záznamov, práv na reprodukciu a vysielanie, retransmisiu, šírenie prostredníctvom internetu a iných elektronických sietí, alebo prostredníctvom nosičov dát, využívanie v rámci databáz, šírenie na nosičoch dát, multimediálne, marketingové a promočné práva, merchandising, nehmotné práva a práva vyplývajúce z Autorského zákona.</w:t>
      </w:r>
    </w:p>
    <w:p w:rsidR="0028468F" w:rsidRPr="00E505EE" w:rsidRDefault="0028468F" w:rsidP="003A7BE2">
      <w:pPr>
        <w:pStyle w:val="Predvolen"/>
        <w:numPr>
          <w:ilvl w:val="0"/>
          <w:numId w:val="75"/>
        </w:numPr>
        <w:ind w:left="426"/>
        <w:jc w:val="both"/>
        <w:rPr>
          <w:rFonts w:ascii="Arial" w:hAnsi="Arial" w:cs="Arial"/>
          <w:b/>
          <w:bCs/>
        </w:rPr>
      </w:pPr>
      <w:r w:rsidRPr="00E505EE">
        <w:rPr>
          <w:rFonts w:ascii="Arial" w:eastAsia="Times New Roman" w:hAnsi="Arial" w:cs="Arial"/>
        </w:rPr>
        <w:t>ObFZ má výlučné právo na udeľovanie povolenia na verejný prenos, šírenie obrazových, zvukových a zvukovo-obrazových záznamov, káblovú retransmisiu, vyhotovenie originálu záznamu vysielania, vyhotovenie rozmnoženiny záznamu vysielania, verejné rozširovanie originálu záznamu vysielania alebo jeho rozmnoženiny prostredníctvom internetu, masovo-komunikačných médií alebo nosičov dát z futbalových stretnutí alebo iných podujatí organizovaných alebo zastrešovaných ObFZ.</w:t>
      </w:r>
    </w:p>
    <w:p w:rsidR="00F1485C" w:rsidRDefault="00F1485C">
      <w:pPr>
        <w:pStyle w:val="Nadpis1"/>
        <w:pBdr>
          <w:top w:val="nil"/>
          <w:left w:val="nil"/>
          <w:bottom w:val="nil"/>
          <w:right w:val="nil"/>
          <w:between w:val="nil"/>
        </w:pBdr>
        <w:spacing w:before="0" w:line="240" w:lineRule="auto"/>
        <w:jc w:val="center"/>
        <w:rPr>
          <w:rFonts w:ascii="Arial" w:eastAsia="Arial" w:hAnsi="Arial" w:cs="Arial"/>
        </w:rPr>
      </w:pPr>
      <w:bookmarkStart w:id="169" w:name="_gpxn3qhjr3n5" w:colFirst="0" w:colLast="0"/>
      <w:bookmarkEnd w:id="169"/>
    </w:p>
    <w:p w:rsidR="00F1485C" w:rsidRPr="00E505EE" w:rsidRDefault="00B22BDC">
      <w:pPr>
        <w:pStyle w:val="Nadpis1"/>
        <w:pBdr>
          <w:top w:val="nil"/>
          <w:left w:val="nil"/>
          <w:bottom w:val="nil"/>
          <w:right w:val="nil"/>
          <w:between w:val="nil"/>
        </w:pBdr>
        <w:spacing w:before="0" w:line="360" w:lineRule="auto"/>
        <w:jc w:val="center"/>
        <w:rPr>
          <w:b/>
          <w:bCs/>
        </w:rPr>
      </w:pPr>
      <w:bookmarkStart w:id="170" w:name="_wzyu7ealu0i" w:colFirst="0" w:colLast="0"/>
      <w:bookmarkEnd w:id="170"/>
      <w:r w:rsidRPr="00E505EE">
        <w:rPr>
          <w:rFonts w:ascii="Arial" w:eastAsia="Arial" w:hAnsi="Arial" w:cs="Arial"/>
          <w:b/>
          <w:bCs/>
        </w:rPr>
        <w:t>Šiesta</w:t>
      </w:r>
      <w:r w:rsidR="005778EC" w:rsidRPr="00E505EE">
        <w:rPr>
          <w:rFonts w:ascii="Arial" w:eastAsia="Arial" w:hAnsi="Arial" w:cs="Arial"/>
          <w:b/>
          <w:bCs/>
        </w:rPr>
        <w:t xml:space="preserve"> časť</w:t>
      </w:r>
    </w:p>
    <w:p w:rsidR="00F1485C" w:rsidRPr="00E505EE" w:rsidRDefault="005778EC">
      <w:pPr>
        <w:pStyle w:val="Nadpis3"/>
        <w:pBdr>
          <w:top w:val="nil"/>
          <w:left w:val="nil"/>
          <w:bottom w:val="nil"/>
          <w:right w:val="nil"/>
          <w:between w:val="nil"/>
        </w:pBdr>
        <w:rPr>
          <w:bCs/>
          <w:sz w:val="28"/>
          <w:szCs w:val="28"/>
        </w:rPr>
      </w:pPr>
      <w:bookmarkStart w:id="171" w:name="_wbo351kkl1gb" w:colFirst="0" w:colLast="0"/>
      <w:bookmarkEnd w:id="171"/>
      <w:r w:rsidRPr="00E505EE">
        <w:rPr>
          <w:bCs/>
          <w:sz w:val="28"/>
          <w:szCs w:val="28"/>
        </w:rPr>
        <w:t>Spoločné, prechodné a záverečné ustanovenia</w:t>
      </w:r>
    </w:p>
    <w:p w:rsidR="00F1485C" w:rsidRDefault="005778EC">
      <w:pPr>
        <w:pStyle w:val="Nadpis3"/>
        <w:pBdr>
          <w:top w:val="nil"/>
          <w:left w:val="nil"/>
          <w:bottom w:val="nil"/>
          <w:right w:val="nil"/>
          <w:between w:val="nil"/>
        </w:pBdr>
        <w:spacing w:before="220" w:after="0"/>
        <w:rPr>
          <w:color w:val="000000"/>
        </w:rPr>
      </w:pPr>
      <w:bookmarkStart w:id="172" w:name="_4l20kpv2uciw" w:colFirst="0" w:colLast="0"/>
      <w:bookmarkEnd w:id="172"/>
      <w:r>
        <w:rPr>
          <w:color w:val="000000"/>
        </w:rPr>
        <w:t xml:space="preserve">Článok </w:t>
      </w:r>
      <w:r w:rsidR="00B05FA3">
        <w:rPr>
          <w:color w:val="000000"/>
        </w:rPr>
        <w:t>5</w:t>
      </w:r>
      <w:r w:rsidR="00957B7E">
        <w:rPr>
          <w:color w:val="000000"/>
        </w:rPr>
        <w:t>4</w:t>
      </w:r>
    </w:p>
    <w:p w:rsidR="00F1485C" w:rsidRDefault="005778EC">
      <w:pPr>
        <w:pStyle w:val="Nadpis3"/>
        <w:pBdr>
          <w:top w:val="nil"/>
          <w:left w:val="nil"/>
          <w:bottom w:val="nil"/>
          <w:right w:val="nil"/>
          <w:between w:val="nil"/>
        </w:pBdr>
        <w:spacing w:after="0"/>
        <w:rPr>
          <w:color w:val="000000"/>
        </w:rPr>
      </w:pPr>
      <w:bookmarkStart w:id="173" w:name="_bbzxgx2q6lyr" w:colFirst="0" w:colLast="0"/>
      <w:bookmarkEnd w:id="173"/>
      <w:r>
        <w:rPr>
          <w:color w:val="000000"/>
        </w:rPr>
        <w:t xml:space="preserve">Zánik </w:t>
      </w:r>
      <w:r w:rsidR="00B22BDC">
        <w:rPr>
          <w:color w:val="000000"/>
        </w:rPr>
        <w:t>ObFZ</w:t>
      </w:r>
    </w:p>
    <w:p w:rsidR="00F1485C" w:rsidRPr="005E4F10" w:rsidRDefault="00F1485C">
      <w:pPr>
        <w:pBdr>
          <w:top w:val="nil"/>
          <w:left w:val="nil"/>
          <w:bottom w:val="nil"/>
          <w:right w:val="nil"/>
          <w:between w:val="nil"/>
        </w:pBdr>
        <w:rPr>
          <w:color w:val="000000" w:themeColor="text1"/>
        </w:rPr>
      </w:pPr>
    </w:p>
    <w:p w:rsidR="00F1485C" w:rsidRPr="00E505EE" w:rsidRDefault="005778EC" w:rsidP="003A7BE2">
      <w:pPr>
        <w:numPr>
          <w:ilvl w:val="0"/>
          <w:numId w:val="16"/>
        </w:numPr>
        <w:pBdr>
          <w:top w:val="nil"/>
          <w:left w:val="nil"/>
          <w:bottom w:val="nil"/>
          <w:right w:val="nil"/>
          <w:between w:val="nil"/>
        </w:pBdr>
        <w:spacing w:line="240" w:lineRule="auto"/>
        <w:ind w:left="420"/>
        <w:jc w:val="both"/>
        <w:rPr>
          <w:color w:val="000000" w:themeColor="text1"/>
          <w:highlight w:val="white"/>
        </w:rPr>
      </w:pPr>
      <w:r w:rsidRPr="005540A7">
        <w:rPr>
          <w:color w:val="000000" w:themeColor="text1"/>
          <w:highlight w:val="white"/>
        </w:rPr>
        <w:t xml:space="preserve">O zrušení </w:t>
      </w:r>
      <w:r w:rsidR="00134E92" w:rsidRPr="009F2742">
        <w:rPr>
          <w:color w:val="000000" w:themeColor="text1"/>
          <w:highlight w:val="white"/>
        </w:rPr>
        <w:t>O</w:t>
      </w:r>
      <w:r w:rsidR="009F3EA0" w:rsidRPr="0059448D">
        <w:rPr>
          <w:color w:val="000000" w:themeColor="text1"/>
          <w:highlight w:val="white"/>
        </w:rPr>
        <w:t xml:space="preserve">bFZ </w:t>
      </w:r>
      <w:r w:rsidRPr="0059448D">
        <w:rPr>
          <w:color w:val="000000" w:themeColor="text1"/>
          <w:highlight w:val="white"/>
        </w:rPr>
        <w:t xml:space="preserve">rozhoduje </w:t>
      </w:r>
      <w:r w:rsidRPr="00E505EE">
        <w:rPr>
          <w:color w:val="000000" w:themeColor="text1"/>
          <w:highlight w:val="white"/>
        </w:rPr>
        <w:t xml:space="preserve">konferencia a rozhodnutie musí byť prijaté kvalifikovanou väčšinou delegátov </w:t>
      </w:r>
      <w:r w:rsidR="009F3EA0" w:rsidRPr="00E505EE">
        <w:rPr>
          <w:color w:val="000000" w:themeColor="text1"/>
          <w:highlight w:val="white"/>
        </w:rPr>
        <w:t>konferencie.</w:t>
      </w:r>
    </w:p>
    <w:p w:rsidR="00F1485C" w:rsidRPr="00E505EE" w:rsidRDefault="009F3EA0" w:rsidP="003A7BE2">
      <w:pPr>
        <w:numPr>
          <w:ilvl w:val="0"/>
          <w:numId w:val="16"/>
        </w:numPr>
        <w:pBdr>
          <w:top w:val="nil"/>
          <w:left w:val="nil"/>
          <w:bottom w:val="nil"/>
          <w:right w:val="nil"/>
          <w:between w:val="nil"/>
        </w:pBdr>
        <w:spacing w:line="240" w:lineRule="auto"/>
        <w:ind w:left="420"/>
        <w:jc w:val="both"/>
        <w:rPr>
          <w:color w:val="000000" w:themeColor="text1"/>
          <w:highlight w:val="white"/>
        </w:rPr>
      </w:pPr>
      <w:r w:rsidRPr="00E505EE">
        <w:rPr>
          <w:color w:val="000000" w:themeColor="text1"/>
          <w:highlight w:val="white"/>
        </w:rPr>
        <w:t xml:space="preserve">ObFZ </w:t>
      </w:r>
      <w:r w:rsidR="005778EC" w:rsidRPr="00E505EE">
        <w:rPr>
          <w:color w:val="000000" w:themeColor="text1"/>
          <w:highlight w:val="white"/>
        </w:rPr>
        <w:t>môže zaniknúť:</w:t>
      </w:r>
    </w:p>
    <w:p w:rsidR="00F1485C" w:rsidRPr="00E505EE" w:rsidRDefault="005778EC" w:rsidP="003A7BE2">
      <w:pPr>
        <w:numPr>
          <w:ilvl w:val="1"/>
          <w:numId w:val="16"/>
        </w:numPr>
        <w:pBdr>
          <w:top w:val="nil"/>
          <w:left w:val="nil"/>
          <w:bottom w:val="nil"/>
          <w:right w:val="nil"/>
          <w:between w:val="nil"/>
        </w:pBdr>
        <w:spacing w:line="240" w:lineRule="auto"/>
        <w:ind w:left="855"/>
        <w:jc w:val="both"/>
        <w:rPr>
          <w:color w:val="000000" w:themeColor="text1"/>
          <w:highlight w:val="white"/>
        </w:rPr>
      </w:pPr>
      <w:r w:rsidRPr="00E505EE">
        <w:rPr>
          <w:color w:val="000000" w:themeColor="text1"/>
          <w:highlight w:val="white"/>
        </w:rPr>
        <w:t>dobrovoľným rozpustením alebo zlúčením s iným združením,</w:t>
      </w:r>
    </w:p>
    <w:p w:rsidR="006E3F2D" w:rsidRPr="006E3F2D" w:rsidRDefault="006E3F2D" w:rsidP="006E3F2D">
      <w:pPr>
        <w:numPr>
          <w:ilvl w:val="1"/>
          <w:numId w:val="16"/>
        </w:numPr>
        <w:pBdr>
          <w:top w:val="nil"/>
          <w:left w:val="nil"/>
          <w:bottom w:val="nil"/>
          <w:right w:val="nil"/>
          <w:between w:val="nil"/>
        </w:pBdr>
        <w:spacing w:line="240" w:lineRule="auto"/>
        <w:ind w:left="855"/>
        <w:jc w:val="both"/>
        <w:rPr>
          <w:color w:val="000000" w:themeColor="text1"/>
          <w:highlight w:val="white"/>
        </w:rPr>
      </w:pPr>
      <w:r w:rsidRPr="006E3F2D">
        <w:rPr>
          <w:color w:val="000000" w:themeColor="text1"/>
        </w:rPr>
        <w:t>právoplatným</w:t>
      </w:r>
      <w:r>
        <w:rPr>
          <w:color w:val="000000" w:themeColor="text1"/>
        </w:rPr>
        <w:t xml:space="preserve"> </w:t>
      </w:r>
      <w:r w:rsidRPr="006E3F2D">
        <w:rPr>
          <w:color w:val="000000" w:themeColor="text1"/>
        </w:rPr>
        <w:t>rozhodnutím registrového úradu o jeho rozpustení,</w:t>
      </w:r>
    </w:p>
    <w:p w:rsidR="00F1485C" w:rsidRDefault="005778EC" w:rsidP="006E3F2D">
      <w:pPr>
        <w:numPr>
          <w:ilvl w:val="1"/>
          <w:numId w:val="16"/>
        </w:numPr>
        <w:pBdr>
          <w:top w:val="nil"/>
          <w:left w:val="nil"/>
          <w:bottom w:val="nil"/>
          <w:right w:val="nil"/>
          <w:between w:val="nil"/>
        </w:pBdr>
        <w:spacing w:line="240" w:lineRule="auto"/>
        <w:ind w:left="855"/>
        <w:jc w:val="both"/>
        <w:rPr>
          <w:color w:val="000000" w:themeColor="text1"/>
          <w:highlight w:val="white"/>
        </w:rPr>
      </w:pPr>
      <w:r w:rsidRPr="006E3F2D">
        <w:rPr>
          <w:color w:val="000000" w:themeColor="text1"/>
          <w:highlight w:val="white"/>
        </w:rPr>
        <w:t xml:space="preserve">právoplatným rozhodnutím súdu </w:t>
      </w:r>
      <w:r w:rsidR="00C67BA3">
        <w:rPr>
          <w:color w:val="000000" w:themeColor="text1"/>
          <w:highlight w:val="white"/>
        </w:rPr>
        <w:t>v trestnom konaní</w:t>
      </w:r>
      <w:r w:rsidR="000A4DB9">
        <w:rPr>
          <w:color w:val="000000" w:themeColor="text1"/>
          <w:highlight w:val="white"/>
        </w:rPr>
        <w:t>, alebo</w:t>
      </w:r>
    </w:p>
    <w:p w:rsidR="006E3F2D" w:rsidRPr="006E3F2D" w:rsidRDefault="006E3F2D" w:rsidP="006E3F2D">
      <w:pPr>
        <w:numPr>
          <w:ilvl w:val="1"/>
          <w:numId w:val="16"/>
        </w:numPr>
        <w:pBdr>
          <w:top w:val="nil"/>
          <w:left w:val="nil"/>
          <w:bottom w:val="nil"/>
          <w:right w:val="nil"/>
          <w:between w:val="nil"/>
        </w:pBdr>
        <w:spacing w:line="240" w:lineRule="auto"/>
        <w:ind w:left="855"/>
        <w:jc w:val="both"/>
        <w:rPr>
          <w:color w:val="000000" w:themeColor="text1"/>
        </w:rPr>
      </w:pPr>
      <w:r w:rsidRPr="006E3F2D">
        <w:rPr>
          <w:color w:val="000000" w:themeColor="text1"/>
        </w:rPr>
        <w:t>vyhlásením konkurzu alebo zamietnutím návrhu na vyhlásenie konkurzu pre nedostatok</w:t>
      </w:r>
    </w:p>
    <w:p w:rsidR="006E3F2D" w:rsidRPr="006E3F2D" w:rsidRDefault="006E3F2D" w:rsidP="006E3F2D">
      <w:pPr>
        <w:pBdr>
          <w:top w:val="nil"/>
          <w:left w:val="nil"/>
          <w:bottom w:val="nil"/>
          <w:right w:val="nil"/>
          <w:between w:val="nil"/>
        </w:pBdr>
        <w:spacing w:line="240" w:lineRule="auto"/>
        <w:ind w:left="855"/>
        <w:jc w:val="both"/>
        <w:rPr>
          <w:color w:val="000000" w:themeColor="text1"/>
          <w:highlight w:val="white"/>
        </w:rPr>
      </w:pPr>
      <w:r w:rsidRPr="006E3F2D">
        <w:rPr>
          <w:color w:val="000000" w:themeColor="text1"/>
        </w:rPr>
        <w:t>majetku.</w:t>
      </w:r>
    </w:p>
    <w:p w:rsidR="00F1485C" w:rsidRPr="00E505EE" w:rsidRDefault="005778EC" w:rsidP="003A7BE2">
      <w:pPr>
        <w:numPr>
          <w:ilvl w:val="0"/>
          <w:numId w:val="16"/>
        </w:numPr>
        <w:pBdr>
          <w:top w:val="nil"/>
          <w:left w:val="nil"/>
          <w:bottom w:val="nil"/>
          <w:right w:val="nil"/>
          <w:between w:val="nil"/>
        </w:pBdr>
        <w:spacing w:line="240" w:lineRule="auto"/>
        <w:ind w:left="420"/>
        <w:jc w:val="both"/>
        <w:rPr>
          <w:color w:val="000000" w:themeColor="text1"/>
          <w:highlight w:val="white"/>
        </w:rPr>
      </w:pPr>
      <w:r w:rsidRPr="00E505EE">
        <w:rPr>
          <w:color w:val="000000" w:themeColor="text1"/>
          <w:highlight w:val="white"/>
        </w:rPr>
        <w:t>Pri zániku združenia sa vykoná majetkové vysporiadanie.</w:t>
      </w:r>
    </w:p>
    <w:p w:rsidR="00EA0B66" w:rsidRPr="005E4F10" w:rsidRDefault="00EA0B66" w:rsidP="003A7BE2">
      <w:pPr>
        <w:numPr>
          <w:ilvl w:val="0"/>
          <w:numId w:val="16"/>
        </w:numPr>
        <w:pBdr>
          <w:top w:val="nil"/>
          <w:left w:val="nil"/>
          <w:bottom w:val="nil"/>
          <w:right w:val="nil"/>
          <w:between w:val="nil"/>
        </w:pBdr>
        <w:spacing w:line="240" w:lineRule="auto"/>
        <w:ind w:left="420"/>
        <w:jc w:val="both"/>
        <w:rPr>
          <w:color w:val="000000" w:themeColor="text1"/>
          <w:highlight w:val="white"/>
        </w:rPr>
      </w:pPr>
      <w:r w:rsidRPr="00E505EE">
        <w:rPr>
          <w:rFonts w:eastAsia="Times New Roman"/>
          <w:color w:val="000000" w:themeColor="text1"/>
        </w:rPr>
        <w:t xml:space="preserve">Pri zániku ObFZ podľa odseku 1 písm. a) bez právneho nástupcu likvidáciu majetku ObFZ podľa ustanovení Obchodného zákonníka o likvidácii a § 13 zákona č. 83/1990 Zb. o združovaní občanov vykoná likvidátor určený konferenciou alebo kontrolórom. Ak niet orgánu, ktorý by majetkové vyporiadanie vykonal, majetkové vyporiadanie vykoná likvidátor určený </w:t>
      </w:r>
      <w:r w:rsidR="006E3F2D">
        <w:rPr>
          <w:rFonts w:eastAsia="Times New Roman"/>
          <w:color w:val="000000" w:themeColor="text1"/>
        </w:rPr>
        <w:t>registrovým úradom</w:t>
      </w:r>
    </w:p>
    <w:p w:rsidR="00F1485C" w:rsidRPr="005E4F10" w:rsidRDefault="005778EC" w:rsidP="003A7BE2">
      <w:pPr>
        <w:numPr>
          <w:ilvl w:val="0"/>
          <w:numId w:val="16"/>
        </w:numPr>
        <w:pBdr>
          <w:top w:val="nil"/>
          <w:left w:val="nil"/>
          <w:bottom w:val="nil"/>
          <w:right w:val="nil"/>
          <w:between w:val="nil"/>
        </w:pBdr>
        <w:spacing w:line="240" w:lineRule="auto"/>
        <w:ind w:left="420"/>
        <w:jc w:val="both"/>
        <w:rPr>
          <w:color w:val="000000" w:themeColor="text1"/>
          <w:highlight w:val="white"/>
        </w:rPr>
      </w:pPr>
      <w:r w:rsidRPr="005E4F10">
        <w:rPr>
          <w:color w:val="000000" w:themeColor="text1"/>
          <w:highlight w:val="white"/>
        </w:rPr>
        <w:t xml:space="preserve">V prípade zrušenia </w:t>
      </w:r>
      <w:r w:rsidR="00EA0B66" w:rsidRPr="005E4F10">
        <w:rPr>
          <w:color w:val="000000" w:themeColor="text1"/>
          <w:highlight w:val="white"/>
        </w:rPr>
        <w:t xml:space="preserve">ObFZ </w:t>
      </w:r>
      <w:r w:rsidRPr="005E4F10">
        <w:rPr>
          <w:color w:val="000000" w:themeColor="text1"/>
          <w:highlight w:val="white"/>
        </w:rPr>
        <w:t xml:space="preserve">s ustanovením právneho nástupcu prechádza všetok majetok, aktíva, pasíva, záväzky a pohľadávky z právnych vzťahov, na právneho nástupcu </w:t>
      </w:r>
      <w:r w:rsidR="00EA0B66" w:rsidRPr="005E4F10">
        <w:rPr>
          <w:color w:val="000000" w:themeColor="text1"/>
          <w:highlight w:val="white"/>
        </w:rPr>
        <w:t>ObFZ</w:t>
      </w:r>
      <w:r w:rsidRPr="005E4F10">
        <w:rPr>
          <w:color w:val="000000" w:themeColor="text1"/>
          <w:highlight w:val="white"/>
        </w:rPr>
        <w:t>, ak konferencia nerozhodne inak.</w:t>
      </w:r>
    </w:p>
    <w:p w:rsidR="00F1485C" w:rsidRPr="005E4F10" w:rsidRDefault="005778EC" w:rsidP="003A7BE2">
      <w:pPr>
        <w:numPr>
          <w:ilvl w:val="0"/>
          <w:numId w:val="16"/>
        </w:numPr>
        <w:pBdr>
          <w:top w:val="nil"/>
          <w:left w:val="nil"/>
          <w:bottom w:val="nil"/>
          <w:right w:val="nil"/>
          <w:between w:val="nil"/>
        </w:pBdr>
        <w:spacing w:line="240" w:lineRule="auto"/>
        <w:ind w:left="420"/>
        <w:jc w:val="both"/>
        <w:rPr>
          <w:color w:val="000000" w:themeColor="text1"/>
          <w:highlight w:val="white"/>
        </w:rPr>
      </w:pPr>
      <w:r w:rsidRPr="005E4F10">
        <w:rPr>
          <w:color w:val="000000" w:themeColor="text1"/>
          <w:highlight w:val="white"/>
        </w:rPr>
        <w:t xml:space="preserve">Pri zániku </w:t>
      </w:r>
      <w:r w:rsidR="007713CE" w:rsidRPr="005E4F10">
        <w:rPr>
          <w:color w:val="000000" w:themeColor="text1"/>
          <w:highlight w:val="white"/>
        </w:rPr>
        <w:t>O</w:t>
      </w:r>
      <w:r w:rsidR="00EA0B66" w:rsidRPr="005E4F10">
        <w:rPr>
          <w:color w:val="000000" w:themeColor="text1"/>
          <w:highlight w:val="white"/>
        </w:rPr>
        <w:t xml:space="preserve">bFZ </w:t>
      </w:r>
      <w:r w:rsidRPr="005E4F10">
        <w:rPr>
          <w:color w:val="000000" w:themeColor="text1"/>
          <w:highlight w:val="white"/>
        </w:rPr>
        <w:t xml:space="preserve">podľa odseku 2 písmeno b. vykoná majetkové vysporiadanie likvidátor určený </w:t>
      </w:r>
      <w:r w:rsidR="006E3F2D">
        <w:rPr>
          <w:color w:val="000000" w:themeColor="text1"/>
          <w:highlight w:val="white"/>
        </w:rPr>
        <w:t>registrovým úradom</w:t>
      </w:r>
      <w:r w:rsidRPr="005E4F10">
        <w:rPr>
          <w:color w:val="000000" w:themeColor="text1"/>
          <w:highlight w:val="white"/>
        </w:rPr>
        <w:t>.</w:t>
      </w:r>
    </w:p>
    <w:p w:rsidR="00F1485C" w:rsidRPr="005E4F10" w:rsidRDefault="005778EC" w:rsidP="003A7BE2">
      <w:pPr>
        <w:numPr>
          <w:ilvl w:val="0"/>
          <w:numId w:val="16"/>
        </w:numPr>
        <w:pBdr>
          <w:top w:val="nil"/>
          <w:left w:val="nil"/>
          <w:bottom w:val="nil"/>
          <w:right w:val="nil"/>
          <w:between w:val="nil"/>
        </w:pBdr>
        <w:spacing w:line="240" w:lineRule="auto"/>
        <w:ind w:left="420"/>
        <w:jc w:val="both"/>
        <w:rPr>
          <w:color w:val="000000" w:themeColor="text1"/>
          <w:highlight w:val="white"/>
        </w:rPr>
      </w:pPr>
      <w:r w:rsidRPr="005E4F10">
        <w:rPr>
          <w:color w:val="000000" w:themeColor="text1"/>
          <w:highlight w:val="white"/>
        </w:rPr>
        <w:t>O spôsobe rozdelenia likvidačného zostatku rozhodne konferencia.</w:t>
      </w:r>
    </w:p>
    <w:p w:rsidR="006E3F2D" w:rsidRDefault="006E3F2D">
      <w:pPr>
        <w:pStyle w:val="Nadpis3"/>
        <w:pBdr>
          <w:top w:val="nil"/>
          <w:left w:val="nil"/>
          <w:bottom w:val="nil"/>
          <w:right w:val="nil"/>
          <w:between w:val="nil"/>
        </w:pBdr>
        <w:spacing w:before="220" w:after="0"/>
        <w:rPr>
          <w:color w:val="000000"/>
        </w:rPr>
      </w:pPr>
      <w:bookmarkStart w:id="174" w:name="_xklay019lg17" w:colFirst="0" w:colLast="0"/>
      <w:bookmarkEnd w:id="174"/>
    </w:p>
    <w:p w:rsidR="006E3F2D" w:rsidRDefault="006E3F2D">
      <w:pPr>
        <w:pStyle w:val="Nadpis3"/>
        <w:pBdr>
          <w:top w:val="nil"/>
          <w:left w:val="nil"/>
          <w:bottom w:val="nil"/>
          <w:right w:val="nil"/>
          <w:between w:val="nil"/>
        </w:pBdr>
        <w:spacing w:before="220" w:after="0"/>
        <w:rPr>
          <w:color w:val="000000"/>
        </w:rPr>
      </w:pPr>
    </w:p>
    <w:p w:rsidR="006E3F2D" w:rsidRDefault="006E3F2D">
      <w:pPr>
        <w:pStyle w:val="Nadpis3"/>
        <w:pBdr>
          <w:top w:val="nil"/>
          <w:left w:val="nil"/>
          <w:bottom w:val="nil"/>
          <w:right w:val="nil"/>
          <w:between w:val="nil"/>
        </w:pBdr>
        <w:spacing w:before="220" w:after="0"/>
        <w:rPr>
          <w:color w:val="000000"/>
        </w:rPr>
      </w:pPr>
    </w:p>
    <w:p w:rsidR="00F1485C" w:rsidRDefault="005778EC">
      <w:pPr>
        <w:pStyle w:val="Nadpis3"/>
        <w:pBdr>
          <w:top w:val="nil"/>
          <w:left w:val="nil"/>
          <w:bottom w:val="nil"/>
          <w:right w:val="nil"/>
          <w:between w:val="nil"/>
        </w:pBdr>
        <w:spacing w:before="220" w:after="0"/>
        <w:rPr>
          <w:color w:val="000000"/>
        </w:rPr>
      </w:pPr>
      <w:r>
        <w:rPr>
          <w:color w:val="000000"/>
        </w:rPr>
        <w:t xml:space="preserve">Článok </w:t>
      </w:r>
      <w:r w:rsidR="00B05FA3">
        <w:rPr>
          <w:color w:val="000000"/>
        </w:rPr>
        <w:t>5</w:t>
      </w:r>
      <w:r w:rsidR="00957B7E">
        <w:rPr>
          <w:color w:val="000000"/>
        </w:rPr>
        <w:t>5</w:t>
      </w:r>
    </w:p>
    <w:p w:rsidR="00696BA7" w:rsidRDefault="00696BA7" w:rsidP="00DF369E">
      <w:pPr>
        <w:jc w:val="center"/>
        <w:rPr>
          <w:b/>
          <w:bCs/>
        </w:rPr>
      </w:pPr>
      <w:r w:rsidRPr="00696BA7">
        <w:rPr>
          <w:b/>
          <w:bCs/>
        </w:rPr>
        <w:t>Spoločné ustanovenia</w:t>
      </w:r>
    </w:p>
    <w:p w:rsidR="00DF369E" w:rsidRPr="00696BA7" w:rsidRDefault="00DF369E" w:rsidP="00DF369E">
      <w:pPr>
        <w:jc w:val="center"/>
        <w:rPr>
          <w:b/>
          <w:bCs/>
        </w:rPr>
      </w:pPr>
    </w:p>
    <w:p w:rsidR="00696BA7" w:rsidRDefault="00696BA7" w:rsidP="00C4481A">
      <w:pPr>
        <w:pStyle w:val="Odstavecseseznamem"/>
        <w:numPr>
          <w:ilvl w:val="0"/>
          <w:numId w:val="79"/>
        </w:numPr>
        <w:ind w:left="426" w:hanging="284"/>
      </w:pPr>
      <w:r>
        <w:lastRenderedPageBreak/>
        <w:t>V ISSF sa povinne zverejňujú údaje podľa § 80 až 82 Zákona o športe.</w:t>
      </w:r>
    </w:p>
    <w:p w:rsidR="00696BA7" w:rsidRDefault="00696BA7" w:rsidP="00C4481A">
      <w:pPr>
        <w:pStyle w:val="Odstavecseseznamem"/>
        <w:numPr>
          <w:ilvl w:val="0"/>
          <w:numId w:val="79"/>
        </w:numPr>
        <w:ind w:left="426" w:hanging="284"/>
        <w:jc w:val="both"/>
      </w:pPr>
      <w:r>
        <w:t>Zapísanie údajov do ISSF sa považuje za zverejnenie v informačnom systéme športu na základe synchronizácie údajov v ISSF s údajmi v informačnom systéme športu.</w:t>
      </w:r>
    </w:p>
    <w:p w:rsidR="00696BA7" w:rsidRDefault="00696BA7" w:rsidP="00C4481A">
      <w:pPr>
        <w:pStyle w:val="Odstavecseseznamem"/>
        <w:numPr>
          <w:ilvl w:val="0"/>
          <w:numId w:val="79"/>
        </w:numPr>
        <w:ind w:left="426" w:hanging="284"/>
      </w:pPr>
      <w:r>
        <w:t xml:space="preserve">Písomnosti sa v rámci </w:t>
      </w:r>
      <w:r w:rsidR="00DF369E">
        <w:t>ObFZ</w:t>
      </w:r>
      <w:r>
        <w:t xml:space="preserve"> a členov </w:t>
      </w:r>
      <w:r w:rsidR="00DF369E">
        <w:t>Ob</w:t>
      </w:r>
      <w:r>
        <w:t>FZ doručujú</w:t>
      </w:r>
    </w:p>
    <w:p w:rsidR="00696BA7" w:rsidRDefault="00696BA7" w:rsidP="00DF369E">
      <w:pPr>
        <w:ind w:left="851" w:hanging="425"/>
        <w:jc w:val="both"/>
      </w:pPr>
      <w:r>
        <w:t xml:space="preserve">a) </w:t>
      </w:r>
      <w:r>
        <w:tab/>
        <w:t>do elektronickej schránky adresáta uvedenej na účely doručovania v ISSF alebo informačnom systéme športu,</w:t>
      </w:r>
    </w:p>
    <w:p w:rsidR="00696BA7" w:rsidRDefault="00696BA7" w:rsidP="00DF369E">
      <w:pPr>
        <w:ind w:left="851" w:hanging="425"/>
        <w:jc w:val="both"/>
      </w:pPr>
      <w:r>
        <w:t xml:space="preserve">b) </w:t>
      </w:r>
      <w:r>
        <w:tab/>
        <w:t>postupom podľa osobitného predpisu do elektronickej schránky, ak ju má adresát zriadenú,</w:t>
      </w:r>
    </w:p>
    <w:p w:rsidR="00696BA7" w:rsidRDefault="00696BA7" w:rsidP="00696BA7">
      <w:pPr>
        <w:ind w:left="851" w:hanging="425"/>
      </w:pPr>
      <w:r>
        <w:t xml:space="preserve">c) </w:t>
      </w:r>
      <w:r>
        <w:tab/>
        <w:t>prostredníctvom poskytovateľa poštových služieb, alebo</w:t>
      </w:r>
    </w:p>
    <w:p w:rsidR="00696BA7" w:rsidRDefault="00696BA7" w:rsidP="00696BA7">
      <w:pPr>
        <w:ind w:left="851" w:hanging="425"/>
      </w:pPr>
      <w:r>
        <w:t xml:space="preserve">d) </w:t>
      </w:r>
      <w:r>
        <w:tab/>
        <w:t xml:space="preserve">verejnou vyhláškou v úradnej správe </w:t>
      </w:r>
      <w:r w:rsidR="00DF369E">
        <w:t>Ob</w:t>
      </w:r>
      <w:r>
        <w:t>FZ, prostredníctvom ISSF alebo informačného</w:t>
      </w:r>
    </w:p>
    <w:p w:rsidR="00696BA7" w:rsidRPr="00696BA7" w:rsidRDefault="00696BA7" w:rsidP="00DF369E">
      <w:pPr>
        <w:ind w:left="851"/>
        <w:jc w:val="both"/>
      </w:pPr>
      <w:r>
        <w:t>systému športu.</w:t>
      </w:r>
    </w:p>
    <w:p w:rsidR="00DF369E" w:rsidRDefault="00DF369E" w:rsidP="00DF369E">
      <w:pPr>
        <w:pStyle w:val="Nadpis3"/>
        <w:pBdr>
          <w:top w:val="nil"/>
          <w:left w:val="nil"/>
          <w:bottom w:val="nil"/>
          <w:right w:val="nil"/>
          <w:between w:val="nil"/>
        </w:pBdr>
        <w:spacing w:after="0"/>
        <w:rPr>
          <w:color w:val="000000"/>
        </w:rPr>
      </w:pPr>
      <w:bookmarkStart w:id="175" w:name="_ydilmp2lwmbn" w:colFirst="0" w:colLast="0"/>
      <w:bookmarkEnd w:id="175"/>
    </w:p>
    <w:p w:rsidR="00F1485C" w:rsidRDefault="00696BA7" w:rsidP="00DF369E">
      <w:pPr>
        <w:pStyle w:val="Nadpis3"/>
        <w:pBdr>
          <w:top w:val="nil"/>
          <w:left w:val="nil"/>
          <w:bottom w:val="nil"/>
          <w:right w:val="nil"/>
          <w:between w:val="nil"/>
        </w:pBdr>
        <w:spacing w:after="0"/>
        <w:rPr>
          <w:color w:val="000000"/>
        </w:rPr>
      </w:pPr>
      <w:r>
        <w:rPr>
          <w:color w:val="000000"/>
        </w:rPr>
        <w:t>Článok 5</w:t>
      </w:r>
      <w:r w:rsidR="00957B7E">
        <w:rPr>
          <w:color w:val="000000"/>
        </w:rPr>
        <w:t>6</w:t>
      </w:r>
      <w:r w:rsidR="00DF369E">
        <w:rPr>
          <w:color w:val="000000"/>
        </w:rPr>
        <w:t xml:space="preserve">                                                                                                                            </w:t>
      </w:r>
      <w:r w:rsidR="005778EC">
        <w:rPr>
          <w:color w:val="000000"/>
        </w:rPr>
        <w:t>Prechodné ustanovenia</w:t>
      </w:r>
    </w:p>
    <w:p w:rsidR="00DF369E" w:rsidRPr="00DF369E" w:rsidRDefault="00DF369E" w:rsidP="00DF369E"/>
    <w:p w:rsidR="008E4EBD" w:rsidRDefault="008E4EBD" w:rsidP="008E4EBD">
      <w:pPr>
        <w:pBdr>
          <w:top w:val="nil"/>
          <w:left w:val="nil"/>
          <w:bottom w:val="nil"/>
          <w:right w:val="nil"/>
          <w:between w:val="nil"/>
        </w:pBdr>
        <w:spacing w:line="240" w:lineRule="auto"/>
        <w:jc w:val="both"/>
        <w:rPr>
          <w:color w:val="000000" w:themeColor="text1"/>
        </w:rPr>
      </w:pPr>
    </w:p>
    <w:p w:rsidR="008E4EBD" w:rsidRPr="006E3F2D" w:rsidRDefault="008E4EBD" w:rsidP="008E4EBD">
      <w:pPr>
        <w:pBdr>
          <w:top w:val="nil"/>
          <w:left w:val="nil"/>
          <w:bottom w:val="nil"/>
          <w:right w:val="nil"/>
          <w:between w:val="nil"/>
        </w:pBdr>
        <w:spacing w:line="240" w:lineRule="auto"/>
        <w:jc w:val="both"/>
        <w:rPr>
          <w:color w:val="000000" w:themeColor="text1"/>
        </w:rPr>
      </w:pPr>
      <w:r w:rsidRPr="006E3F2D">
        <w:rPr>
          <w:color w:val="000000" w:themeColor="text1"/>
        </w:rPr>
        <w:t>1.</w:t>
      </w:r>
      <w:r w:rsidR="002A29F4">
        <w:rPr>
          <w:color w:val="FF0000"/>
        </w:rPr>
        <w:t xml:space="preserve"> </w:t>
      </w:r>
      <w:r w:rsidRPr="006E3F2D">
        <w:rPr>
          <w:color w:val="000000" w:themeColor="text1"/>
        </w:rPr>
        <w:t xml:space="preserve">Funkčné obdobie volených členov v ObFZ, ktorí vykonávajú funkciu </w:t>
      </w:r>
      <w:r w:rsidR="002A29F4" w:rsidRPr="006E3F2D">
        <w:rPr>
          <w:color w:val="000000" w:themeColor="text1"/>
        </w:rPr>
        <w:t>ku dňu účinnosti Stanov ObFZ, zostáva zachované do uplynutia ich funkčného obdobia.</w:t>
      </w:r>
      <w:r w:rsidRPr="006E3F2D">
        <w:rPr>
          <w:color w:val="000000" w:themeColor="text1"/>
        </w:rPr>
        <w:t xml:space="preserve">  </w:t>
      </w:r>
    </w:p>
    <w:p w:rsidR="002A29F4" w:rsidRPr="006E3F2D" w:rsidRDefault="002A29F4" w:rsidP="008E4EBD">
      <w:pPr>
        <w:pBdr>
          <w:top w:val="nil"/>
          <w:left w:val="nil"/>
          <w:bottom w:val="nil"/>
          <w:right w:val="nil"/>
          <w:between w:val="nil"/>
        </w:pBdr>
        <w:spacing w:line="240" w:lineRule="auto"/>
        <w:jc w:val="both"/>
        <w:rPr>
          <w:color w:val="000000" w:themeColor="text1"/>
        </w:rPr>
      </w:pPr>
      <w:r w:rsidRPr="006E3F2D">
        <w:rPr>
          <w:color w:val="000000" w:themeColor="text1"/>
        </w:rPr>
        <w:t xml:space="preserve">2. Člen orgánu na riešenie sporov zvolený alebo inak ustanovený za člena orgánu na riešenie sporov podľa Stanov účinných </w:t>
      </w:r>
      <w:r w:rsidR="00CC39CC" w:rsidRPr="006E3F2D">
        <w:rPr>
          <w:color w:val="000000" w:themeColor="text1"/>
        </w:rPr>
        <w:t xml:space="preserve">pred dňom </w:t>
      </w:r>
      <w:r w:rsidR="006E3F2D">
        <w:rPr>
          <w:color w:val="000000" w:themeColor="text1"/>
        </w:rPr>
        <w:t>11.07.2025</w:t>
      </w:r>
      <w:r w:rsidRPr="006E3F2D">
        <w:rPr>
          <w:color w:val="000000" w:themeColor="text1"/>
        </w:rPr>
        <w:t xml:space="preserve"> do uplynutia jeho príslušného funkčného obdobia.  </w:t>
      </w:r>
    </w:p>
    <w:p w:rsidR="00CC39CC" w:rsidRPr="006E3F2D" w:rsidRDefault="00CC39CC" w:rsidP="00CC39CC">
      <w:pPr>
        <w:pBdr>
          <w:top w:val="nil"/>
          <w:left w:val="nil"/>
          <w:bottom w:val="nil"/>
          <w:right w:val="nil"/>
          <w:between w:val="nil"/>
        </w:pBdr>
        <w:spacing w:line="240" w:lineRule="auto"/>
        <w:jc w:val="both"/>
        <w:rPr>
          <w:color w:val="000000" w:themeColor="text1"/>
        </w:rPr>
      </w:pPr>
      <w:r w:rsidRPr="006E3F2D">
        <w:rPr>
          <w:color w:val="000000" w:themeColor="text1"/>
        </w:rPr>
        <w:t>3.  Všetci riadni členovia a pridružení členovia zosúladia svoje stanovy so Stanovami SFZ účinnými od 27. septembra 2024 najneskôr do 31. decembra 2025.</w:t>
      </w:r>
    </w:p>
    <w:p w:rsidR="00F1485C" w:rsidRDefault="005778EC">
      <w:pPr>
        <w:pStyle w:val="Nadpis3"/>
        <w:pBdr>
          <w:top w:val="nil"/>
          <w:left w:val="nil"/>
          <w:bottom w:val="nil"/>
          <w:right w:val="nil"/>
          <w:between w:val="nil"/>
        </w:pBdr>
        <w:spacing w:before="220" w:after="0"/>
        <w:rPr>
          <w:color w:val="000000"/>
        </w:rPr>
      </w:pPr>
      <w:bookmarkStart w:id="176" w:name="_a1abkdgsptvd" w:colFirst="0" w:colLast="0"/>
      <w:bookmarkEnd w:id="176"/>
      <w:r>
        <w:rPr>
          <w:color w:val="000000"/>
        </w:rPr>
        <w:t xml:space="preserve">Článok </w:t>
      </w:r>
      <w:r w:rsidR="004911C5">
        <w:rPr>
          <w:color w:val="000000"/>
        </w:rPr>
        <w:t>5</w:t>
      </w:r>
      <w:r w:rsidR="00957B7E">
        <w:rPr>
          <w:color w:val="000000"/>
        </w:rPr>
        <w:t>7</w:t>
      </w:r>
    </w:p>
    <w:p w:rsidR="00F1485C" w:rsidRDefault="005778EC">
      <w:pPr>
        <w:pStyle w:val="Nadpis3"/>
        <w:pBdr>
          <w:top w:val="nil"/>
          <w:left w:val="nil"/>
          <w:bottom w:val="nil"/>
          <w:right w:val="nil"/>
          <w:between w:val="nil"/>
        </w:pBdr>
        <w:spacing w:after="0"/>
        <w:rPr>
          <w:color w:val="000000"/>
        </w:rPr>
      </w:pPr>
      <w:bookmarkStart w:id="177" w:name="_k23y9i602na" w:colFirst="0" w:colLast="0"/>
      <w:bookmarkEnd w:id="177"/>
      <w:r>
        <w:rPr>
          <w:color w:val="000000"/>
        </w:rPr>
        <w:t>Zrušovacie ustanovenie</w:t>
      </w:r>
    </w:p>
    <w:p w:rsidR="00F1485C" w:rsidRDefault="005778EC">
      <w:pPr>
        <w:pBdr>
          <w:top w:val="nil"/>
          <w:left w:val="nil"/>
          <w:bottom w:val="nil"/>
          <w:right w:val="nil"/>
          <w:between w:val="nil"/>
        </w:pBdr>
        <w:spacing w:before="240" w:line="240" w:lineRule="auto"/>
        <w:jc w:val="both"/>
        <w:rPr>
          <w:color w:val="363636"/>
          <w:highlight w:val="white"/>
        </w:rPr>
      </w:pPr>
      <w:r>
        <w:rPr>
          <w:color w:val="363636"/>
          <w:highlight w:val="white"/>
        </w:rPr>
        <w:t xml:space="preserve">Zrušujú sa: </w:t>
      </w:r>
    </w:p>
    <w:p w:rsidR="00F1485C" w:rsidRDefault="005778EC" w:rsidP="006E3F2D">
      <w:pPr>
        <w:numPr>
          <w:ilvl w:val="0"/>
          <w:numId w:val="12"/>
        </w:numPr>
        <w:pBdr>
          <w:top w:val="nil"/>
          <w:left w:val="nil"/>
          <w:bottom w:val="nil"/>
          <w:right w:val="nil"/>
          <w:between w:val="nil"/>
        </w:pBdr>
        <w:spacing w:line="240" w:lineRule="auto"/>
        <w:jc w:val="both"/>
        <w:rPr>
          <w:color w:val="363636"/>
          <w:highlight w:val="white"/>
        </w:rPr>
      </w:pPr>
      <w:r>
        <w:rPr>
          <w:color w:val="363636"/>
          <w:highlight w:val="white"/>
        </w:rPr>
        <w:t xml:space="preserve">Stanovy </w:t>
      </w:r>
      <w:r w:rsidR="00232E3B">
        <w:rPr>
          <w:color w:val="363636"/>
          <w:highlight w:val="white"/>
        </w:rPr>
        <w:t xml:space="preserve">ObFZ </w:t>
      </w:r>
      <w:r>
        <w:rPr>
          <w:color w:val="363636"/>
          <w:highlight w:val="white"/>
        </w:rPr>
        <w:t xml:space="preserve">schválené najvyšším orgánom </w:t>
      </w:r>
      <w:r w:rsidR="00232E3B">
        <w:rPr>
          <w:color w:val="363636"/>
          <w:highlight w:val="white"/>
        </w:rPr>
        <w:t xml:space="preserve">ObFZ </w:t>
      </w:r>
      <w:r>
        <w:rPr>
          <w:color w:val="363636"/>
          <w:highlight w:val="white"/>
        </w:rPr>
        <w:t xml:space="preserve">- konferenciou dňa </w:t>
      </w:r>
      <w:r w:rsidR="006E3F2D">
        <w:rPr>
          <w:color w:val="363636"/>
          <w:highlight w:val="white"/>
        </w:rPr>
        <w:t>13</w:t>
      </w:r>
      <w:r w:rsidR="00232E3B">
        <w:rPr>
          <w:color w:val="363636"/>
          <w:highlight w:val="white"/>
        </w:rPr>
        <w:t>.</w:t>
      </w:r>
      <w:r w:rsidR="006E3F2D">
        <w:rPr>
          <w:color w:val="363636"/>
          <w:highlight w:val="white"/>
        </w:rPr>
        <w:t>08</w:t>
      </w:r>
      <w:r w:rsidR="00232E3B">
        <w:rPr>
          <w:color w:val="363636"/>
          <w:highlight w:val="white"/>
        </w:rPr>
        <w:t>.</w:t>
      </w:r>
      <w:r w:rsidR="006E3F2D">
        <w:rPr>
          <w:color w:val="363636"/>
          <w:highlight w:val="white"/>
        </w:rPr>
        <w:t>2021</w:t>
      </w:r>
      <w:r>
        <w:rPr>
          <w:color w:val="363636"/>
          <w:highlight w:val="white"/>
        </w:rPr>
        <w:t xml:space="preserve">  </w:t>
      </w:r>
    </w:p>
    <w:p w:rsidR="00653D28" w:rsidRPr="00696BA7" w:rsidRDefault="00653D28" w:rsidP="006E3F2D">
      <w:pPr>
        <w:pBdr>
          <w:top w:val="nil"/>
          <w:left w:val="nil"/>
          <w:bottom w:val="nil"/>
          <w:right w:val="nil"/>
          <w:between w:val="nil"/>
        </w:pBdr>
        <w:spacing w:line="240" w:lineRule="auto"/>
        <w:ind w:left="720"/>
        <w:jc w:val="both"/>
        <w:rPr>
          <w:color w:val="363636"/>
          <w:highlight w:val="white"/>
        </w:rPr>
      </w:pPr>
      <w:bookmarkStart w:id="178" w:name="_u813lbw7mdia" w:colFirst="0" w:colLast="0"/>
      <w:bookmarkEnd w:id="178"/>
    </w:p>
    <w:p w:rsidR="00F1485C" w:rsidRDefault="005778EC">
      <w:pPr>
        <w:pStyle w:val="Nadpis3"/>
        <w:pBdr>
          <w:top w:val="nil"/>
          <w:left w:val="nil"/>
          <w:bottom w:val="nil"/>
          <w:right w:val="nil"/>
          <w:between w:val="nil"/>
        </w:pBdr>
        <w:spacing w:before="220" w:after="0"/>
        <w:rPr>
          <w:color w:val="000000"/>
        </w:rPr>
      </w:pPr>
      <w:r>
        <w:rPr>
          <w:color w:val="000000"/>
        </w:rPr>
        <w:t xml:space="preserve">Článok </w:t>
      </w:r>
      <w:r w:rsidR="004911C5">
        <w:t>5</w:t>
      </w:r>
      <w:r w:rsidR="00957B7E">
        <w:t>8</w:t>
      </w:r>
    </w:p>
    <w:p w:rsidR="00F1485C" w:rsidRDefault="005778EC">
      <w:pPr>
        <w:pStyle w:val="Nadpis3"/>
        <w:pBdr>
          <w:top w:val="nil"/>
          <w:left w:val="nil"/>
          <w:bottom w:val="nil"/>
          <w:right w:val="nil"/>
          <w:between w:val="nil"/>
        </w:pBdr>
        <w:spacing w:after="0"/>
        <w:rPr>
          <w:color w:val="000000"/>
        </w:rPr>
      </w:pPr>
      <w:bookmarkStart w:id="179" w:name="_xyjci7t3x7br" w:colFirst="0" w:colLast="0"/>
      <w:bookmarkEnd w:id="179"/>
      <w:r>
        <w:rPr>
          <w:color w:val="000000"/>
        </w:rPr>
        <w:t>Účinnosť</w:t>
      </w:r>
    </w:p>
    <w:p w:rsidR="00F1485C" w:rsidRDefault="00F1485C">
      <w:pPr>
        <w:pBdr>
          <w:top w:val="nil"/>
          <w:left w:val="nil"/>
          <w:bottom w:val="nil"/>
          <w:right w:val="nil"/>
          <w:between w:val="nil"/>
        </w:pBdr>
      </w:pPr>
    </w:p>
    <w:p w:rsidR="00F1485C" w:rsidRDefault="005778EC" w:rsidP="003A7BE2">
      <w:pPr>
        <w:numPr>
          <w:ilvl w:val="0"/>
          <w:numId w:val="11"/>
        </w:numPr>
        <w:pBdr>
          <w:top w:val="nil"/>
          <w:left w:val="nil"/>
          <w:bottom w:val="nil"/>
          <w:right w:val="nil"/>
          <w:between w:val="nil"/>
        </w:pBdr>
        <w:spacing w:line="240" w:lineRule="auto"/>
        <w:ind w:left="420"/>
        <w:jc w:val="both"/>
        <w:rPr>
          <w:color w:val="363636"/>
          <w:highlight w:val="white"/>
        </w:rPr>
      </w:pPr>
      <w:r>
        <w:rPr>
          <w:color w:val="363636"/>
          <w:highlight w:val="white"/>
        </w:rPr>
        <w:t xml:space="preserve">Tieto stanovy boli prerokované a schválené </w:t>
      </w:r>
      <w:r w:rsidR="00E41D8F">
        <w:rPr>
          <w:color w:val="363636"/>
          <w:highlight w:val="white"/>
        </w:rPr>
        <w:t xml:space="preserve">konferenciou </w:t>
      </w:r>
      <w:r w:rsidR="00232E3B">
        <w:rPr>
          <w:color w:val="363636"/>
          <w:highlight w:val="white"/>
        </w:rPr>
        <w:t xml:space="preserve">ObFZ </w:t>
      </w:r>
      <w:r>
        <w:rPr>
          <w:color w:val="363636"/>
          <w:highlight w:val="white"/>
        </w:rPr>
        <w:t xml:space="preserve">dňa </w:t>
      </w:r>
      <w:r w:rsidR="006E3F2D">
        <w:rPr>
          <w:color w:val="363636"/>
          <w:highlight w:val="white"/>
        </w:rPr>
        <w:t>11.07.2025</w:t>
      </w:r>
      <w:r>
        <w:rPr>
          <w:color w:val="363636"/>
          <w:highlight w:val="white"/>
        </w:rPr>
        <w:t xml:space="preserve"> a nadobúdajú účinnosť dňa </w:t>
      </w:r>
      <w:r w:rsidR="006E3F2D">
        <w:rPr>
          <w:color w:val="363636"/>
          <w:highlight w:val="white"/>
        </w:rPr>
        <w:t>11.07.2025</w:t>
      </w:r>
      <w:r>
        <w:rPr>
          <w:i/>
          <w:color w:val="0000FF"/>
          <w:sz w:val="20"/>
          <w:szCs w:val="20"/>
          <w:highlight w:val="white"/>
        </w:rPr>
        <w:t>.</w:t>
      </w:r>
    </w:p>
    <w:p w:rsidR="00F1485C" w:rsidRDefault="005778EC" w:rsidP="003A7BE2">
      <w:pPr>
        <w:numPr>
          <w:ilvl w:val="0"/>
          <w:numId w:val="11"/>
        </w:numPr>
        <w:pBdr>
          <w:top w:val="nil"/>
          <w:left w:val="nil"/>
          <w:bottom w:val="nil"/>
          <w:right w:val="nil"/>
          <w:between w:val="nil"/>
        </w:pBdr>
        <w:spacing w:line="240" w:lineRule="auto"/>
        <w:ind w:left="420"/>
        <w:jc w:val="both"/>
        <w:rPr>
          <w:color w:val="363636"/>
          <w:highlight w:val="white"/>
        </w:rPr>
      </w:pPr>
      <w:r>
        <w:rPr>
          <w:color w:val="363636"/>
          <w:highlight w:val="white"/>
        </w:rPr>
        <w:t xml:space="preserve">Budúce zmeny Stanov schválené konferenciou </w:t>
      </w:r>
      <w:r w:rsidR="001724C9">
        <w:rPr>
          <w:color w:val="363636"/>
          <w:highlight w:val="white"/>
        </w:rPr>
        <w:t xml:space="preserve">ObFZ </w:t>
      </w:r>
      <w:r>
        <w:rPr>
          <w:color w:val="363636"/>
          <w:highlight w:val="white"/>
        </w:rPr>
        <w:t>nadobúdajú účinnosť dňom ich schválenia, ak konferencia nerozhodne o neskoršom nadobudnutí účinnosti zmeny stanov.</w:t>
      </w:r>
    </w:p>
    <w:sectPr w:rsidR="00F1485C" w:rsidSect="008352FA">
      <w:headerReference w:type="default" r:id="rId7"/>
      <w:footerReference w:type="even" r:id="rId8"/>
      <w:footerReference w:type="default" r:id="rId9"/>
      <w:pgSz w:w="11906" w:h="16838"/>
      <w:pgMar w:top="1417" w:right="1133" w:bottom="1133" w:left="1275" w:header="0" w:footer="72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ED5" w:rsidRDefault="006D7ED5">
      <w:pPr>
        <w:spacing w:line="240" w:lineRule="auto"/>
      </w:pPr>
      <w:r>
        <w:separator/>
      </w:r>
    </w:p>
  </w:endnote>
  <w:endnote w:type="continuationSeparator" w:id="0">
    <w:p w:rsidR="006D7ED5" w:rsidRDefault="006D7E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EE"/>
    <w:family w:val="swiss"/>
    <w:pitch w:val="variable"/>
    <w:sig w:usb0="00000687" w:usb1="00000000" w:usb2="00000000" w:usb3="00000000" w:csb0="0000009F" w:csb1="00000000"/>
  </w:font>
  <w:font w:name="ArialMT">
    <w:altName w:val="Arial"/>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lostrnky"/>
      </w:rPr>
      <w:id w:val="-516771098"/>
      <w:docPartObj>
        <w:docPartGallery w:val="Page Numbers (Bottom of Page)"/>
        <w:docPartUnique/>
      </w:docPartObj>
    </w:sdtPr>
    <w:sdtContent>
      <w:p w:rsidR="002778DE" w:rsidRDefault="004421F2" w:rsidP="00E505EE">
        <w:pPr>
          <w:pStyle w:val="Zpat"/>
          <w:framePr w:wrap="none" w:vAnchor="text" w:hAnchor="margin" w:xAlign="right" w:y="1"/>
          <w:rPr>
            <w:rStyle w:val="slostrnky"/>
          </w:rPr>
        </w:pPr>
        <w:r>
          <w:rPr>
            <w:rStyle w:val="slostrnky"/>
          </w:rPr>
          <w:fldChar w:fldCharType="begin"/>
        </w:r>
        <w:r w:rsidR="002778DE">
          <w:rPr>
            <w:rStyle w:val="slostrnky"/>
          </w:rPr>
          <w:instrText xml:space="preserve"> PAGE </w:instrText>
        </w:r>
        <w:r>
          <w:rPr>
            <w:rStyle w:val="slostrnky"/>
          </w:rPr>
          <w:fldChar w:fldCharType="end"/>
        </w:r>
      </w:p>
    </w:sdtContent>
  </w:sdt>
  <w:p w:rsidR="002778DE" w:rsidRDefault="002778DE" w:rsidP="003D060C">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slostrnky"/>
      </w:rPr>
      <w:id w:val="-564955540"/>
      <w:docPartObj>
        <w:docPartGallery w:val="Page Numbers (Bottom of Page)"/>
        <w:docPartUnique/>
      </w:docPartObj>
    </w:sdtPr>
    <w:sdtContent>
      <w:p w:rsidR="002778DE" w:rsidRDefault="004421F2" w:rsidP="00E505EE">
        <w:pPr>
          <w:pStyle w:val="Zpat"/>
          <w:framePr w:wrap="none" w:vAnchor="text" w:hAnchor="margin" w:xAlign="right" w:y="1"/>
          <w:rPr>
            <w:rStyle w:val="slostrnky"/>
          </w:rPr>
        </w:pPr>
        <w:r w:rsidRPr="003D060C">
          <w:rPr>
            <w:rStyle w:val="slostrnky"/>
            <w:i/>
            <w:iCs/>
          </w:rPr>
          <w:fldChar w:fldCharType="begin"/>
        </w:r>
        <w:r w:rsidR="002778DE" w:rsidRPr="003D060C">
          <w:rPr>
            <w:rStyle w:val="slostrnky"/>
            <w:i/>
            <w:iCs/>
          </w:rPr>
          <w:instrText xml:space="preserve"> PAGE </w:instrText>
        </w:r>
        <w:r w:rsidRPr="003D060C">
          <w:rPr>
            <w:rStyle w:val="slostrnky"/>
            <w:i/>
            <w:iCs/>
          </w:rPr>
          <w:fldChar w:fldCharType="separate"/>
        </w:r>
        <w:r w:rsidR="003E4380">
          <w:rPr>
            <w:rStyle w:val="slostrnky"/>
            <w:i/>
            <w:iCs/>
            <w:noProof/>
          </w:rPr>
          <w:t>30</w:t>
        </w:r>
        <w:r w:rsidRPr="003D060C">
          <w:rPr>
            <w:rStyle w:val="slostrnky"/>
            <w:i/>
            <w:iCs/>
          </w:rPr>
          <w:fldChar w:fldCharType="end"/>
        </w:r>
      </w:p>
    </w:sdtContent>
  </w:sdt>
  <w:p w:rsidR="002778DE" w:rsidRPr="003D060C" w:rsidRDefault="002778DE" w:rsidP="003D060C">
    <w:pPr>
      <w:pBdr>
        <w:top w:val="nil"/>
        <w:left w:val="nil"/>
        <w:bottom w:val="nil"/>
        <w:right w:val="nil"/>
        <w:between w:val="nil"/>
      </w:pBdr>
      <w:ind w:right="360"/>
      <w:jc w:val="right"/>
      <w:rPr>
        <w:i/>
        <w:iCs/>
      </w:rPr>
    </w:pPr>
    <w:r w:rsidRPr="003D060C">
      <w:rPr>
        <w:i/>
        <w:iCs/>
      </w:rPr>
      <w:t>Strana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ED5" w:rsidRDefault="006D7ED5">
      <w:pPr>
        <w:spacing w:line="240" w:lineRule="auto"/>
      </w:pPr>
      <w:r>
        <w:separator/>
      </w:r>
    </w:p>
  </w:footnote>
  <w:footnote w:type="continuationSeparator" w:id="0">
    <w:p w:rsidR="006D7ED5" w:rsidRDefault="006D7ED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8DE" w:rsidRDefault="002778DE">
    <w:pPr>
      <w:pBdr>
        <w:top w:val="nil"/>
        <w:left w:val="nil"/>
        <w:bottom w:val="nil"/>
        <w:right w:val="nil"/>
        <w:between w:val="nil"/>
      </w:pBdr>
      <w:jc w:val="right"/>
      <w:rPr>
        <w:rFonts w:ascii="Trebuchet MS" w:eastAsia="Trebuchet MS" w:hAnsi="Trebuchet MS" w:cs="Trebuchet MS"/>
        <w:i/>
        <w:color w:val="999999"/>
        <w:sz w:val="20"/>
        <w:szCs w:val="20"/>
      </w:rPr>
    </w:pPr>
  </w:p>
  <w:p w:rsidR="002778DE" w:rsidRDefault="002778DE">
    <w:pPr>
      <w:pBdr>
        <w:top w:val="nil"/>
        <w:left w:val="nil"/>
        <w:bottom w:val="nil"/>
        <w:right w:val="nil"/>
        <w:between w:val="nil"/>
      </w:pBdr>
      <w:spacing w:line="240" w:lineRule="auto"/>
      <w:jc w:val="right"/>
      <w:rPr>
        <w:rFonts w:ascii="Trebuchet MS" w:eastAsia="Trebuchet MS" w:hAnsi="Trebuchet MS" w:cs="Trebuchet MS"/>
        <w:i/>
        <w:color w:val="99999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B4979"/>
    <w:multiLevelType w:val="multilevel"/>
    <w:tmpl w:val="9232FB1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6694E"/>
    <w:multiLevelType w:val="multilevel"/>
    <w:tmpl w:val="28105F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5F81F6F"/>
    <w:multiLevelType w:val="multilevel"/>
    <w:tmpl w:val="3294B9F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6DA0960"/>
    <w:multiLevelType w:val="multilevel"/>
    <w:tmpl w:val="BB74FA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C658BA"/>
    <w:multiLevelType w:val="multilevel"/>
    <w:tmpl w:val="59A0D7C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0B130D6E"/>
    <w:multiLevelType w:val="multilevel"/>
    <w:tmpl w:val="ECEA86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0E3A70F9"/>
    <w:multiLevelType w:val="multilevel"/>
    <w:tmpl w:val="8728AE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0EBA1B24"/>
    <w:multiLevelType w:val="multilevel"/>
    <w:tmpl w:val="F8927A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0FC34E09"/>
    <w:multiLevelType w:val="hybridMultilevel"/>
    <w:tmpl w:val="572232B0"/>
    <w:lvl w:ilvl="0" w:tplc="2D208006">
      <w:start w:val="5"/>
      <w:numFmt w:val="decimal"/>
      <w:lvlText w:val="%1."/>
      <w:lvlJc w:val="left"/>
      <w:pPr>
        <w:ind w:left="1566" w:hanging="360"/>
      </w:pPr>
      <w:rPr>
        <w:rFonts w:hint="default"/>
      </w:rPr>
    </w:lvl>
    <w:lvl w:ilvl="1" w:tplc="041B0019" w:tentative="1">
      <w:start w:val="1"/>
      <w:numFmt w:val="lowerLetter"/>
      <w:lvlText w:val="%2."/>
      <w:lvlJc w:val="left"/>
      <w:pPr>
        <w:ind w:left="2286" w:hanging="360"/>
      </w:pPr>
    </w:lvl>
    <w:lvl w:ilvl="2" w:tplc="041B001B" w:tentative="1">
      <w:start w:val="1"/>
      <w:numFmt w:val="lowerRoman"/>
      <w:lvlText w:val="%3."/>
      <w:lvlJc w:val="right"/>
      <w:pPr>
        <w:ind w:left="3006" w:hanging="180"/>
      </w:pPr>
    </w:lvl>
    <w:lvl w:ilvl="3" w:tplc="041B000F" w:tentative="1">
      <w:start w:val="1"/>
      <w:numFmt w:val="decimal"/>
      <w:lvlText w:val="%4."/>
      <w:lvlJc w:val="left"/>
      <w:pPr>
        <w:ind w:left="3726" w:hanging="360"/>
      </w:pPr>
    </w:lvl>
    <w:lvl w:ilvl="4" w:tplc="041B0019" w:tentative="1">
      <w:start w:val="1"/>
      <w:numFmt w:val="lowerLetter"/>
      <w:lvlText w:val="%5."/>
      <w:lvlJc w:val="left"/>
      <w:pPr>
        <w:ind w:left="4446" w:hanging="360"/>
      </w:pPr>
    </w:lvl>
    <w:lvl w:ilvl="5" w:tplc="041B001B" w:tentative="1">
      <w:start w:val="1"/>
      <w:numFmt w:val="lowerRoman"/>
      <w:lvlText w:val="%6."/>
      <w:lvlJc w:val="right"/>
      <w:pPr>
        <w:ind w:left="5166" w:hanging="180"/>
      </w:pPr>
    </w:lvl>
    <w:lvl w:ilvl="6" w:tplc="041B000F" w:tentative="1">
      <w:start w:val="1"/>
      <w:numFmt w:val="decimal"/>
      <w:lvlText w:val="%7."/>
      <w:lvlJc w:val="left"/>
      <w:pPr>
        <w:ind w:left="5886" w:hanging="360"/>
      </w:pPr>
    </w:lvl>
    <w:lvl w:ilvl="7" w:tplc="041B0019" w:tentative="1">
      <w:start w:val="1"/>
      <w:numFmt w:val="lowerLetter"/>
      <w:lvlText w:val="%8."/>
      <w:lvlJc w:val="left"/>
      <w:pPr>
        <w:ind w:left="6606" w:hanging="360"/>
      </w:pPr>
    </w:lvl>
    <w:lvl w:ilvl="8" w:tplc="041B001B" w:tentative="1">
      <w:start w:val="1"/>
      <w:numFmt w:val="lowerRoman"/>
      <w:lvlText w:val="%9."/>
      <w:lvlJc w:val="right"/>
      <w:pPr>
        <w:ind w:left="7326" w:hanging="180"/>
      </w:pPr>
    </w:lvl>
  </w:abstractNum>
  <w:abstractNum w:abstractNumId="9">
    <w:nsid w:val="0FEA41B5"/>
    <w:multiLevelType w:val="multilevel"/>
    <w:tmpl w:val="218072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2C5100"/>
    <w:multiLevelType w:val="multilevel"/>
    <w:tmpl w:val="1A989BFE"/>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67E0E57"/>
    <w:multiLevelType w:val="multilevel"/>
    <w:tmpl w:val="C17C4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6A44502"/>
    <w:multiLevelType w:val="multilevel"/>
    <w:tmpl w:val="598CA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18F233EF"/>
    <w:multiLevelType w:val="multilevel"/>
    <w:tmpl w:val="071AF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23016C"/>
    <w:multiLevelType w:val="multilevel"/>
    <w:tmpl w:val="7FEE2B2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1D9E7891"/>
    <w:multiLevelType w:val="multilevel"/>
    <w:tmpl w:val="3EAE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B63F00"/>
    <w:multiLevelType w:val="multilevel"/>
    <w:tmpl w:val="566E39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24767361"/>
    <w:multiLevelType w:val="multilevel"/>
    <w:tmpl w:val="3A620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nsid w:val="249114CC"/>
    <w:multiLevelType w:val="hybridMultilevel"/>
    <w:tmpl w:val="27265EDC"/>
    <w:lvl w:ilvl="0" w:tplc="3DE267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5A30C2B"/>
    <w:multiLevelType w:val="multilevel"/>
    <w:tmpl w:val="E4FEA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25F61065"/>
    <w:multiLevelType w:val="hybridMultilevel"/>
    <w:tmpl w:val="31D04BC2"/>
    <w:lvl w:ilvl="0" w:tplc="041B000F">
      <w:start w:val="1"/>
      <w:numFmt w:val="decimal"/>
      <w:lvlText w:val="%1."/>
      <w:lvlJc w:val="left"/>
      <w:pPr>
        <w:ind w:left="960" w:hanging="360"/>
      </w:p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1">
    <w:nsid w:val="2AAB1DB1"/>
    <w:multiLevelType w:val="multilevel"/>
    <w:tmpl w:val="CD7A3FB6"/>
    <w:lvl w:ilvl="0">
      <w:start w:val="1"/>
      <w:numFmt w:val="decimal"/>
      <w:lvlText w:val="%1."/>
      <w:lvlJc w:val="left"/>
      <w:pPr>
        <w:ind w:left="720" w:hanging="360"/>
      </w:pPr>
      <w:rPr>
        <w:rFonts w:ascii="Helvetica Neue" w:eastAsia="Arial Unicode MS" w:hAnsi="Helvetica Neue" w:cs="Arial Unicode M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B6630DA"/>
    <w:multiLevelType w:val="hybridMultilevel"/>
    <w:tmpl w:val="B2C007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2BA33D80"/>
    <w:multiLevelType w:val="multilevel"/>
    <w:tmpl w:val="34562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nsid w:val="2BDD0335"/>
    <w:multiLevelType w:val="multilevel"/>
    <w:tmpl w:val="5C406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3261731F"/>
    <w:multiLevelType w:val="multilevel"/>
    <w:tmpl w:val="72FA690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nsid w:val="3329731F"/>
    <w:multiLevelType w:val="multilevel"/>
    <w:tmpl w:val="6AA81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6092FB4"/>
    <w:multiLevelType w:val="multilevel"/>
    <w:tmpl w:val="B69AA8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nsid w:val="365463FE"/>
    <w:multiLevelType w:val="multilevel"/>
    <w:tmpl w:val="5C06C04A"/>
    <w:lvl w:ilvl="0">
      <w:start w:val="1"/>
      <w:numFmt w:val="decimal"/>
      <w:lvlText w:val="%1."/>
      <w:lvlJc w:val="left"/>
      <w:pPr>
        <w:ind w:left="720" w:hanging="360"/>
      </w:pPr>
      <w:rPr>
        <w:u w:val="none"/>
      </w:rPr>
    </w:lvl>
    <w:lvl w:ilvl="1">
      <w:start w:val="1"/>
      <w:numFmt w:val="lowerLetter"/>
      <w:lvlText w:val="%2)"/>
      <w:lvlJc w:val="left"/>
      <w:pPr>
        <w:ind w:left="1440" w:hanging="360"/>
      </w:pPr>
      <w:rPr>
        <w:b w:val="0"/>
        <w:bCs/>
        <w:i w:val="0"/>
        <w:iCs/>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36727CB0"/>
    <w:multiLevelType w:val="multilevel"/>
    <w:tmpl w:val="152C87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867108C"/>
    <w:multiLevelType w:val="multilevel"/>
    <w:tmpl w:val="0A6C5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3B1F4157"/>
    <w:multiLevelType w:val="hybridMultilevel"/>
    <w:tmpl w:val="B0AE8E24"/>
    <w:lvl w:ilvl="0" w:tplc="CC78AA62">
      <w:start w:val="9"/>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nsid w:val="3B3777D9"/>
    <w:multiLevelType w:val="hybridMultilevel"/>
    <w:tmpl w:val="A0AC7358"/>
    <w:lvl w:ilvl="0" w:tplc="500C575A">
      <w:start w:val="1"/>
      <w:numFmt w:val="lowerLetter"/>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3BA27A0F"/>
    <w:multiLevelType w:val="multilevel"/>
    <w:tmpl w:val="AB66D1C0"/>
    <w:lvl w:ilvl="0">
      <w:start w:val="16"/>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3D6170F6"/>
    <w:multiLevelType w:val="multilevel"/>
    <w:tmpl w:val="E112285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nsid w:val="3EB8588D"/>
    <w:multiLevelType w:val="multilevel"/>
    <w:tmpl w:val="AE72E5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3EF574F8"/>
    <w:multiLevelType w:val="multilevel"/>
    <w:tmpl w:val="4BFA16B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0BC3043"/>
    <w:multiLevelType w:val="multilevel"/>
    <w:tmpl w:val="68AE5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41A649BA"/>
    <w:multiLevelType w:val="multilevel"/>
    <w:tmpl w:val="915AA39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38A4962"/>
    <w:multiLevelType w:val="multilevel"/>
    <w:tmpl w:val="DB62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46F08AA"/>
    <w:multiLevelType w:val="hybridMultilevel"/>
    <w:tmpl w:val="845E83BA"/>
    <w:lvl w:ilvl="0" w:tplc="C4663728">
      <w:start w:val="11"/>
      <w:numFmt w:val="decimal"/>
      <w:lvlText w:val="%1."/>
      <w:lvlJc w:val="left"/>
      <w:pPr>
        <w:ind w:left="720" w:hanging="360"/>
      </w:pPr>
      <w:rPr>
        <w:rFonts w:ascii="Helvetica Neue" w:eastAsia="Arial Unicode MS" w:hAnsi="Helvetica Neue" w:cs="Arial Unicode M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44BA585A"/>
    <w:multiLevelType w:val="multilevel"/>
    <w:tmpl w:val="711E1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44FB23C9"/>
    <w:multiLevelType w:val="multilevel"/>
    <w:tmpl w:val="102EF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56755C6"/>
    <w:multiLevelType w:val="multilevel"/>
    <w:tmpl w:val="A41EA9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8F51802"/>
    <w:multiLevelType w:val="multilevel"/>
    <w:tmpl w:val="96CC90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nsid w:val="495B61F2"/>
    <w:multiLevelType w:val="multilevel"/>
    <w:tmpl w:val="8EBA1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49AD238D"/>
    <w:multiLevelType w:val="multilevel"/>
    <w:tmpl w:val="19BA5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nsid w:val="4CAA6CF7"/>
    <w:multiLevelType w:val="hybridMultilevel"/>
    <w:tmpl w:val="35D0FA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nsid w:val="4E5144C7"/>
    <w:multiLevelType w:val="multilevel"/>
    <w:tmpl w:val="ACB4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F7049D6"/>
    <w:multiLevelType w:val="hybridMultilevel"/>
    <w:tmpl w:val="D27A4E90"/>
    <w:lvl w:ilvl="0" w:tplc="041B000F">
      <w:start w:val="1"/>
      <w:numFmt w:val="decimal"/>
      <w:lvlText w:val="%1."/>
      <w:lvlJc w:val="left"/>
      <w:pPr>
        <w:ind w:left="779" w:hanging="360"/>
      </w:pPr>
    </w:lvl>
    <w:lvl w:ilvl="1" w:tplc="041B0019" w:tentative="1">
      <w:start w:val="1"/>
      <w:numFmt w:val="lowerLetter"/>
      <w:lvlText w:val="%2."/>
      <w:lvlJc w:val="left"/>
      <w:pPr>
        <w:ind w:left="1499" w:hanging="360"/>
      </w:pPr>
    </w:lvl>
    <w:lvl w:ilvl="2" w:tplc="041B001B" w:tentative="1">
      <w:start w:val="1"/>
      <w:numFmt w:val="lowerRoman"/>
      <w:lvlText w:val="%3."/>
      <w:lvlJc w:val="right"/>
      <w:pPr>
        <w:ind w:left="2219" w:hanging="180"/>
      </w:pPr>
    </w:lvl>
    <w:lvl w:ilvl="3" w:tplc="041B000F" w:tentative="1">
      <w:start w:val="1"/>
      <w:numFmt w:val="decimal"/>
      <w:lvlText w:val="%4."/>
      <w:lvlJc w:val="left"/>
      <w:pPr>
        <w:ind w:left="2939" w:hanging="360"/>
      </w:pPr>
    </w:lvl>
    <w:lvl w:ilvl="4" w:tplc="041B0019" w:tentative="1">
      <w:start w:val="1"/>
      <w:numFmt w:val="lowerLetter"/>
      <w:lvlText w:val="%5."/>
      <w:lvlJc w:val="left"/>
      <w:pPr>
        <w:ind w:left="3659" w:hanging="360"/>
      </w:pPr>
    </w:lvl>
    <w:lvl w:ilvl="5" w:tplc="041B001B" w:tentative="1">
      <w:start w:val="1"/>
      <w:numFmt w:val="lowerRoman"/>
      <w:lvlText w:val="%6."/>
      <w:lvlJc w:val="right"/>
      <w:pPr>
        <w:ind w:left="4379" w:hanging="180"/>
      </w:pPr>
    </w:lvl>
    <w:lvl w:ilvl="6" w:tplc="041B000F" w:tentative="1">
      <w:start w:val="1"/>
      <w:numFmt w:val="decimal"/>
      <w:lvlText w:val="%7."/>
      <w:lvlJc w:val="left"/>
      <w:pPr>
        <w:ind w:left="5099" w:hanging="360"/>
      </w:pPr>
    </w:lvl>
    <w:lvl w:ilvl="7" w:tplc="041B0019" w:tentative="1">
      <w:start w:val="1"/>
      <w:numFmt w:val="lowerLetter"/>
      <w:lvlText w:val="%8."/>
      <w:lvlJc w:val="left"/>
      <w:pPr>
        <w:ind w:left="5819" w:hanging="360"/>
      </w:pPr>
    </w:lvl>
    <w:lvl w:ilvl="8" w:tplc="041B001B" w:tentative="1">
      <w:start w:val="1"/>
      <w:numFmt w:val="lowerRoman"/>
      <w:lvlText w:val="%9."/>
      <w:lvlJc w:val="right"/>
      <w:pPr>
        <w:ind w:left="6539" w:hanging="180"/>
      </w:pPr>
    </w:lvl>
  </w:abstractNum>
  <w:abstractNum w:abstractNumId="50">
    <w:nsid w:val="524D1B10"/>
    <w:multiLevelType w:val="multilevel"/>
    <w:tmpl w:val="CB8AF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nsid w:val="54464FCB"/>
    <w:multiLevelType w:val="multilevel"/>
    <w:tmpl w:val="D668E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534655B"/>
    <w:multiLevelType w:val="multilevel"/>
    <w:tmpl w:val="603AEAB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3">
    <w:nsid w:val="558D4125"/>
    <w:multiLevelType w:val="multilevel"/>
    <w:tmpl w:val="E754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5EA4B22"/>
    <w:multiLevelType w:val="multilevel"/>
    <w:tmpl w:val="582C0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nsid w:val="563D365A"/>
    <w:multiLevelType w:val="multilevel"/>
    <w:tmpl w:val="30B04062"/>
    <w:lvl w:ilvl="0">
      <w:start w:val="1"/>
      <w:numFmt w:val="decimal"/>
      <w:lvlText w:val="%1."/>
      <w:lvlJc w:val="left"/>
      <w:pPr>
        <w:ind w:left="720" w:hanging="360"/>
      </w:pPr>
      <w:rPr>
        <w:rFonts w:ascii="Arial" w:hAnsi="Arial" w:cs="Arial" w:hint="default"/>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nsid w:val="57E062F3"/>
    <w:multiLevelType w:val="hybridMultilevel"/>
    <w:tmpl w:val="4E883004"/>
    <w:lvl w:ilvl="0" w:tplc="94343CB4">
      <w:start w:val="1"/>
      <w:numFmt w:val="decimal"/>
      <w:lvlText w:val="%1."/>
      <w:lvlJc w:val="left"/>
      <w:pPr>
        <w:ind w:left="1854" w:hanging="360"/>
      </w:pPr>
      <w:rPr>
        <w:rFonts w:ascii="Arial" w:eastAsia="Arial Unicode MS" w:hAnsi="Arial" w:cs="Arial"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57">
    <w:nsid w:val="5847728D"/>
    <w:multiLevelType w:val="multilevel"/>
    <w:tmpl w:val="9D36B3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nsid w:val="58C667D6"/>
    <w:multiLevelType w:val="multilevel"/>
    <w:tmpl w:val="ACAEFDF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CA741E"/>
    <w:multiLevelType w:val="multilevel"/>
    <w:tmpl w:val="218072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8FB614E"/>
    <w:multiLevelType w:val="multilevel"/>
    <w:tmpl w:val="56A2FB3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nsid w:val="5A215DB0"/>
    <w:multiLevelType w:val="multilevel"/>
    <w:tmpl w:val="DAE2C0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nsid w:val="5A7A50EC"/>
    <w:multiLevelType w:val="multilevel"/>
    <w:tmpl w:val="4426BC9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AA94601"/>
    <w:multiLevelType w:val="multilevel"/>
    <w:tmpl w:val="C9569C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nsid w:val="5C656970"/>
    <w:multiLevelType w:val="hybridMultilevel"/>
    <w:tmpl w:val="60C03226"/>
    <w:lvl w:ilvl="0" w:tplc="041B000F">
      <w:start w:val="1"/>
      <w:numFmt w:val="decimal"/>
      <w:lvlText w:val="%1."/>
      <w:lvlJc w:val="left"/>
      <w:pPr>
        <w:ind w:left="1566" w:hanging="360"/>
      </w:pPr>
    </w:lvl>
    <w:lvl w:ilvl="1" w:tplc="041B0019" w:tentative="1">
      <w:start w:val="1"/>
      <w:numFmt w:val="lowerLetter"/>
      <w:lvlText w:val="%2."/>
      <w:lvlJc w:val="left"/>
      <w:pPr>
        <w:ind w:left="2286" w:hanging="360"/>
      </w:pPr>
    </w:lvl>
    <w:lvl w:ilvl="2" w:tplc="041B001B" w:tentative="1">
      <w:start w:val="1"/>
      <w:numFmt w:val="lowerRoman"/>
      <w:lvlText w:val="%3."/>
      <w:lvlJc w:val="right"/>
      <w:pPr>
        <w:ind w:left="3006" w:hanging="180"/>
      </w:pPr>
    </w:lvl>
    <w:lvl w:ilvl="3" w:tplc="041B000F" w:tentative="1">
      <w:start w:val="1"/>
      <w:numFmt w:val="decimal"/>
      <w:lvlText w:val="%4."/>
      <w:lvlJc w:val="left"/>
      <w:pPr>
        <w:ind w:left="3726" w:hanging="360"/>
      </w:pPr>
    </w:lvl>
    <w:lvl w:ilvl="4" w:tplc="041B0019" w:tentative="1">
      <w:start w:val="1"/>
      <w:numFmt w:val="lowerLetter"/>
      <w:lvlText w:val="%5."/>
      <w:lvlJc w:val="left"/>
      <w:pPr>
        <w:ind w:left="4446" w:hanging="360"/>
      </w:pPr>
    </w:lvl>
    <w:lvl w:ilvl="5" w:tplc="041B001B" w:tentative="1">
      <w:start w:val="1"/>
      <w:numFmt w:val="lowerRoman"/>
      <w:lvlText w:val="%6."/>
      <w:lvlJc w:val="right"/>
      <w:pPr>
        <w:ind w:left="5166" w:hanging="180"/>
      </w:pPr>
    </w:lvl>
    <w:lvl w:ilvl="6" w:tplc="041B000F" w:tentative="1">
      <w:start w:val="1"/>
      <w:numFmt w:val="decimal"/>
      <w:lvlText w:val="%7."/>
      <w:lvlJc w:val="left"/>
      <w:pPr>
        <w:ind w:left="5886" w:hanging="360"/>
      </w:pPr>
    </w:lvl>
    <w:lvl w:ilvl="7" w:tplc="041B0019" w:tentative="1">
      <w:start w:val="1"/>
      <w:numFmt w:val="lowerLetter"/>
      <w:lvlText w:val="%8."/>
      <w:lvlJc w:val="left"/>
      <w:pPr>
        <w:ind w:left="6606" w:hanging="360"/>
      </w:pPr>
    </w:lvl>
    <w:lvl w:ilvl="8" w:tplc="041B001B" w:tentative="1">
      <w:start w:val="1"/>
      <w:numFmt w:val="lowerRoman"/>
      <w:lvlText w:val="%9."/>
      <w:lvlJc w:val="right"/>
      <w:pPr>
        <w:ind w:left="7326" w:hanging="180"/>
      </w:pPr>
    </w:lvl>
  </w:abstractNum>
  <w:abstractNum w:abstractNumId="65">
    <w:nsid w:val="5D500474"/>
    <w:multiLevelType w:val="multilevel"/>
    <w:tmpl w:val="1A989BFE"/>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DC9362D"/>
    <w:multiLevelType w:val="multilevel"/>
    <w:tmpl w:val="164EF01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nsid w:val="61762CEC"/>
    <w:multiLevelType w:val="hybridMultilevel"/>
    <w:tmpl w:val="403E1D0A"/>
    <w:lvl w:ilvl="0" w:tplc="5D46DF5E">
      <w:start w:val="1"/>
      <w:numFmt w:val="decimal"/>
      <w:lvlText w:val="%1."/>
      <w:lvlJc w:val="left"/>
      <w:pPr>
        <w:ind w:left="1429" w:hanging="360"/>
      </w:pPr>
      <w:rPr>
        <w:rFonts w:ascii="Helvetica Neue" w:eastAsia="Arial Unicode MS" w:hAnsi="Helvetica Neue" w:cs="Arial Unicode M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625E6ED0"/>
    <w:multiLevelType w:val="multilevel"/>
    <w:tmpl w:val="E00E07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9">
    <w:nsid w:val="660B0BF5"/>
    <w:multiLevelType w:val="multilevel"/>
    <w:tmpl w:val="403E1D0A"/>
    <w:lvl w:ilvl="0">
      <w:start w:val="1"/>
      <w:numFmt w:val="decimal"/>
      <w:lvlText w:val="%1."/>
      <w:lvlJc w:val="left"/>
      <w:pPr>
        <w:ind w:left="1429" w:hanging="360"/>
      </w:pPr>
      <w:rPr>
        <w:rFonts w:ascii="Helvetica Neue" w:eastAsia="Arial Unicode MS" w:hAnsi="Helvetica Neue" w:cs="Arial Unicode M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0">
    <w:nsid w:val="676016F5"/>
    <w:multiLevelType w:val="multilevel"/>
    <w:tmpl w:val="C6B4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81C3B10"/>
    <w:multiLevelType w:val="multilevel"/>
    <w:tmpl w:val="4B72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A9650F5"/>
    <w:multiLevelType w:val="multilevel"/>
    <w:tmpl w:val="6F3EFD8C"/>
    <w:lvl w:ilvl="0">
      <w:start w:val="16"/>
      <w:numFmt w:val="decimal"/>
      <w:lvlText w:val="%1."/>
      <w:lvlJc w:val="right"/>
      <w:pPr>
        <w:ind w:left="720" w:hanging="360"/>
      </w:pPr>
      <w:rPr>
        <w:rFonts w:hint="default"/>
      </w:rPr>
    </w:lvl>
    <w:lvl w:ilvl="1">
      <w:start w:val="16"/>
      <w:numFmt w:val="decimal"/>
      <w:lvlText w:val="%2."/>
      <w:lvlJc w:val="righ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3">
    <w:nsid w:val="6AAA49B5"/>
    <w:multiLevelType w:val="multilevel"/>
    <w:tmpl w:val="D228CE2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4">
    <w:nsid w:val="6B3E6F1A"/>
    <w:multiLevelType w:val="multilevel"/>
    <w:tmpl w:val="0F2E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E6F56C6"/>
    <w:multiLevelType w:val="multilevel"/>
    <w:tmpl w:val="6BA63D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6">
    <w:nsid w:val="6E741497"/>
    <w:multiLevelType w:val="multilevel"/>
    <w:tmpl w:val="125481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nsid w:val="6F0C7E98"/>
    <w:multiLevelType w:val="multilevel"/>
    <w:tmpl w:val="A44A1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nsid w:val="72445E89"/>
    <w:multiLevelType w:val="multilevel"/>
    <w:tmpl w:val="1520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24514CD"/>
    <w:multiLevelType w:val="multilevel"/>
    <w:tmpl w:val="4AC03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nsid w:val="72A337F9"/>
    <w:multiLevelType w:val="multilevel"/>
    <w:tmpl w:val="089A4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nsid w:val="74385D5E"/>
    <w:multiLevelType w:val="multilevel"/>
    <w:tmpl w:val="359033B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nsid w:val="747F0216"/>
    <w:multiLevelType w:val="multilevel"/>
    <w:tmpl w:val="21B0E74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4BA61B4"/>
    <w:multiLevelType w:val="multilevel"/>
    <w:tmpl w:val="E16454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nsid w:val="76735C10"/>
    <w:multiLevelType w:val="multilevel"/>
    <w:tmpl w:val="3E0E020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nsid w:val="777216E1"/>
    <w:multiLevelType w:val="multilevel"/>
    <w:tmpl w:val="702258FE"/>
    <w:lvl w:ilvl="0">
      <w:start w:val="1"/>
      <w:numFmt w:val="decimal"/>
      <w:lvlText w:val="%1."/>
      <w:lvlJc w:val="left"/>
      <w:pPr>
        <w:ind w:left="720" w:hanging="360"/>
      </w:pPr>
      <w:rPr>
        <w:b w:val="0"/>
        <w:bCs w:val="0"/>
        <w:i w:val="0"/>
        <w:iCs w:val="0"/>
        <w:color w:val="000000" w:themeColor="text1"/>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6">
    <w:nsid w:val="7A5439F6"/>
    <w:multiLevelType w:val="multilevel"/>
    <w:tmpl w:val="EC540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nsid w:val="7B3B56F8"/>
    <w:multiLevelType w:val="multilevel"/>
    <w:tmpl w:val="7160D6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D23694A"/>
    <w:multiLevelType w:val="multilevel"/>
    <w:tmpl w:val="BB46EE5C"/>
    <w:lvl w:ilvl="0">
      <w:start w:val="1"/>
      <w:numFmt w:val="decimal"/>
      <w:lvlText w:val="%1."/>
      <w:lvlJc w:val="left"/>
      <w:pPr>
        <w:tabs>
          <w:tab w:val="num" w:pos="720"/>
        </w:tabs>
        <w:ind w:left="720" w:hanging="360"/>
      </w:pPr>
      <w:rPr>
        <w:b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D6F4CE7"/>
    <w:multiLevelType w:val="multilevel"/>
    <w:tmpl w:val="E2022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0">
    <w:nsid w:val="7DD23491"/>
    <w:multiLevelType w:val="multilevel"/>
    <w:tmpl w:val="BEE8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63"/>
  </w:num>
  <w:num w:numId="3">
    <w:abstractNumId w:val="83"/>
  </w:num>
  <w:num w:numId="4">
    <w:abstractNumId w:val="76"/>
  </w:num>
  <w:num w:numId="5">
    <w:abstractNumId w:val="30"/>
  </w:num>
  <w:num w:numId="6">
    <w:abstractNumId w:val="85"/>
  </w:num>
  <w:num w:numId="7">
    <w:abstractNumId w:val="37"/>
  </w:num>
  <w:num w:numId="8">
    <w:abstractNumId w:val="77"/>
  </w:num>
  <w:num w:numId="9">
    <w:abstractNumId w:val="27"/>
  </w:num>
  <w:num w:numId="10">
    <w:abstractNumId w:val="23"/>
  </w:num>
  <w:num w:numId="11">
    <w:abstractNumId w:val="5"/>
  </w:num>
  <w:num w:numId="12">
    <w:abstractNumId w:val="54"/>
  </w:num>
  <w:num w:numId="13">
    <w:abstractNumId w:val="12"/>
  </w:num>
  <w:num w:numId="14">
    <w:abstractNumId w:val="66"/>
  </w:num>
  <w:num w:numId="15">
    <w:abstractNumId w:val="75"/>
  </w:num>
  <w:num w:numId="16">
    <w:abstractNumId w:val="11"/>
  </w:num>
  <w:num w:numId="17">
    <w:abstractNumId w:val="86"/>
  </w:num>
  <w:num w:numId="18">
    <w:abstractNumId w:val="73"/>
  </w:num>
  <w:num w:numId="19">
    <w:abstractNumId w:val="7"/>
  </w:num>
  <w:num w:numId="20">
    <w:abstractNumId w:val="4"/>
  </w:num>
  <w:num w:numId="21">
    <w:abstractNumId w:val="44"/>
  </w:num>
  <w:num w:numId="22">
    <w:abstractNumId w:val="19"/>
  </w:num>
  <w:num w:numId="23">
    <w:abstractNumId w:val="35"/>
  </w:num>
  <w:num w:numId="24">
    <w:abstractNumId w:val="2"/>
  </w:num>
  <w:num w:numId="25">
    <w:abstractNumId w:val="41"/>
  </w:num>
  <w:num w:numId="26">
    <w:abstractNumId w:val="60"/>
  </w:num>
  <w:num w:numId="27">
    <w:abstractNumId w:val="45"/>
  </w:num>
  <w:num w:numId="28">
    <w:abstractNumId w:val="57"/>
  </w:num>
  <w:num w:numId="29">
    <w:abstractNumId w:val="68"/>
  </w:num>
  <w:num w:numId="30">
    <w:abstractNumId w:val="55"/>
  </w:num>
  <w:num w:numId="31">
    <w:abstractNumId w:val="80"/>
  </w:num>
  <w:num w:numId="32">
    <w:abstractNumId w:val="6"/>
  </w:num>
  <w:num w:numId="33">
    <w:abstractNumId w:val="24"/>
  </w:num>
  <w:num w:numId="34">
    <w:abstractNumId w:val="46"/>
  </w:num>
  <w:num w:numId="35">
    <w:abstractNumId w:val="16"/>
  </w:num>
  <w:num w:numId="36">
    <w:abstractNumId w:val="28"/>
  </w:num>
  <w:num w:numId="37">
    <w:abstractNumId w:val="25"/>
  </w:num>
  <w:num w:numId="38">
    <w:abstractNumId w:val="81"/>
  </w:num>
  <w:num w:numId="39">
    <w:abstractNumId w:val="52"/>
  </w:num>
  <w:num w:numId="40">
    <w:abstractNumId w:val="1"/>
  </w:num>
  <w:num w:numId="41">
    <w:abstractNumId w:val="89"/>
  </w:num>
  <w:num w:numId="42">
    <w:abstractNumId w:val="79"/>
  </w:num>
  <w:num w:numId="43">
    <w:abstractNumId w:val="50"/>
  </w:num>
  <w:num w:numId="44">
    <w:abstractNumId w:val="84"/>
  </w:num>
  <w:num w:numId="45">
    <w:abstractNumId w:val="14"/>
  </w:num>
  <w:num w:numId="46">
    <w:abstractNumId w:val="31"/>
  </w:num>
  <w:num w:numId="47">
    <w:abstractNumId w:val="72"/>
  </w:num>
  <w:num w:numId="48">
    <w:abstractNumId w:val="33"/>
  </w:num>
  <w:num w:numId="49">
    <w:abstractNumId w:val="82"/>
  </w:num>
  <w:num w:numId="50">
    <w:abstractNumId w:val="88"/>
  </w:num>
  <w:num w:numId="51">
    <w:abstractNumId w:val="74"/>
  </w:num>
  <w:num w:numId="52">
    <w:abstractNumId w:val="20"/>
  </w:num>
  <w:num w:numId="53">
    <w:abstractNumId w:val="32"/>
  </w:num>
  <w:num w:numId="54">
    <w:abstractNumId w:val="13"/>
  </w:num>
  <w:num w:numId="55">
    <w:abstractNumId w:val="15"/>
  </w:num>
  <w:num w:numId="56">
    <w:abstractNumId w:val="43"/>
  </w:num>
  <w:num w:numId="57">
    <w:abstractNumId w:val="62"/>
  </w:num>
  <w:num w:numId="58">
    <w:abstractNumId w:val="38"/>
  </w:num>
  <w:num w:numId="59">
    <w:abstractNumId w:val="71"/>
  </w:num>
  <w:num w:numId="60">
    <w:abstractNumId w:val="9"/>
  </w:num>
  <w:num w:numId="61">
    <w:abstractNumId w:val="42"/>
  </w:num>
  <w:num w:numId="62">
    <w:abstractNumId w:val="59"/>
  </w:num>
  <w:num w:numId="63">
    <w:abstractNumId w:val="22"/>
  </w:num>
  <w:num w:numId="64">
    <w:abstractNumId w:val="70"/>
  </w:num>
  <w:num w:numId="65">
    <w:abstractNumId w:val="61"/>
  </w:num>
  <w:num w:numId="66">
    <w:abstractNumId w:val="90"/>
  </w:num>
  <w:num w:numId="67">
    <w:abstractNumId w:val="51"/>
  </w:num>
  <w:num w:numId="68">
    <w:abstractNumId w:val="3"/>
  </w:num>
  <w:num w:numId="69">
    <w:abstractNumId w:val="58"/>
  </w:num>
  <w:num w:numId="70">
    <w:abstractNumId w:val="18"/>
  </w:num>
  <w:num w:numId="71">
    <w:abstractNumId w:val="47"/>
  </w:num>
  <w:num w:numId="72">
    <w:abstractNumId w:val="39"/>
  </w:num>
  <w:num w:numId="73">
    <w:abstractNumId w:val="17"/>
  </w:num>
  <w:num w:numId="74">
    <w:abstractNumId w:val="36"/>
  </w:num>
  <w:num w:numId="75">
    <w:abstractNumId w:val="0"/>
  </w:num>
  <w:num w:numId="76">
    <w:abstractNumId w:val="64"/>
  </w:num>
  <w:num w:numId="77">
    <w:abstractNumId w:val="53"/>
  </w:num>
  <w:num w:numId="78">
    <w:abstractNumId w:val="48"/>
  </w:num>
  <w:num w:numId="79">
    <w:abstractNumId w:val="49"/>
  </w:num>
  <w:num w:numId="80">
    <w:abstractNumId w:val="8"/>
  </w:num>
  <w:num w:numId="81">
    <w:abstractNumId w:val="87"/>
  </w:num>
  <w:num w:numId="82">
    <w:abstractNumId w:val="78"/>
  </w:num>
  <w:num w:numId="83">
    <w:abstractNumId w:val="40"/>
  </w:num>
  <w:num w:numId="84">
    <w:abstractNumId w:val="29"/>
  </w:num>
  <w:num w:numId="85">
    <w:abstractNumId w:val="26"/>
  </w:num>
  <w:num w:numId="86">
    <w:abstractNumId w:val="56"/>
  </w:num>
  <w:num w:numId="87">
    <w:abstractNumId w:val="65"/>
  </w:num>
  <w:num w:numId="88">
    <w:abstractNumId w:val="67"/>
  </w:num>
  <w:num w:numId="89">
    <w:abstractNumId w:val="69"/>
  </w:num>
  <w:num w:numId="90">
    <w:abstractNumId w:val="21"/>
  </w:num>
  <w:num w:numId="91">
    <w:abstractNumId w:val="10"/>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proofState w:grammar="clean"/>
  <w:defaultTabStop w:val="720"/>
  <w:hyphenationZone w:val="425"/>
  <w:characterSpacingControl w:val="doNotCompress"/>
  <w:hdrShapeDefaults>
    <o:shapedefaults v:ext="edit" spidmax="23554"/>
  </w:hdrShapeDefaults>
  <w:footnotePr>
    <w:footnote w:id="-1"/>
    <w:footnote w:id="0"/>
  </w:footnotePr>
  <w:endnotePr>
    <w:endnote w:id="-1"/>
    <w:endnote w:id="0"/>
  </w:endnotePr>
  <w:compat/>
  <w:rsids>
    <w:rsidRoot w:val="00F1485C"/>
    <w:rsid w:val="00002B06"/>
    <w:rsid w:val="00011407"/>
    <w:rsid w:val="00012FA0"/>
    <w:rsid w:val="0001415A"/>
    <w:rsid w:val="0001572F"/>
    <w:rsid w:val="00015BE0"/>
    <w:rsid w:val="00016C03"/>
    <w:rsid w:val="000173E4"/>
    <w:rsid w:val="00032774"/>
    <w:rsid w:val="00034D16"/>
    <w:rsid w:val="00040334"/>
    <w:rsid w:val="00041600"/>
    <w:rsid w:val="00043113"/>
    <w:rsid w:val="0004513E"/>
    <w:rsid w:val="00046A9A"/>
    <w:rsid w:val="00052BFF"/>
    <w:rsid w:val="0005588D"/>
    <w:rsid w:val="000734F6"/>
    <w:rsid w:val="000744B6"/>
    <w:rsid w:val="000755B8"/>
    <w:rsid w:val="00076154"/>
    <w:rsid w:val="00077B98"/>
    <w:rsid w:val="00085F1C"/>
    <w:rsid w:val="0008682C"/>
    <w:rsid w:val="000903F1"/>
    <w:rsid w:val="00095A36"/>
    <w:rsid w:val="000A4DB9"/>
    <w:rsid w:val="000C0DF5"/>
    <w:rsid w:val="000D2974"/>
    <w:rsid w:val="000D5823"/>
    <w:rsid w:val="000E161D"/>
    <w:rsid w:val="000E67C9"/>
    <w:rsid w:val="000F6199"/>
    <w:rsid w:val="000F7AAB"/>
    <w:rsid w:val="00101019"/>
    <w:rsid w:val="0012059E"/>
    <w:rsid w:val="00122878"/>
    <w:rsid w:val="00124CD1"/>
    <w:rsid w:val="0012550F"/>
    <w:rsid w:val="001257AE"/>
    <w:rsid w:val="001264CB"/>
    <w:rsid w:val="00127609"/>
    <w:rsid w:val="00127A16"/>
    <w:rsid w:val="00127A24"/>
    <w:rsid w:val="00133406"/>
    <w:rsid w:val="00134814"/>
    <w:rsid w:val="00134E92"/>
    <w:rsid w:val="00155B3C"/>
    <w:rsid w:val="00161E04"/>
    <w:rsid w:val="0016436E"/>
    <w:rsid w:val="0016488C"/>
    <w:rsid w:val="00166992"/>
    <w:rsid w:val="001724C9"/>
    <w:rsid w:val="001736DA"/>
    <w:rsid w:val="001768C8"/>
    <w:rsid w:val="00180E9E"/>
    <w:rsid w:val="00183C68"/>
    <w:rsid w:val="00187167"/>
    <w:rsid w:val="00187340"/>
    <w:rsid w:val="00190436"/>
    <w:rsid w:val="00192DAB"/>
    <w:rsid w:val="0019409C"/>
    <w:rsid w:val="00195E48"/>
    <w:rsid w:val="001A0AEC"/>
    <w:rsid w:val="001B17A8"/>
    <w:rsid w:val="001C274A"/>
    <w:rsid w:val="001C386A"/>
    <w:rsid w:val="001C65BE"/>
    <w:rsid w:val="001C68B8"/>
    <w:rsid w:val="001D0A4E"/>
    <w:rsid w:val="001D4D26"/>
    <w:rsid w:val="001E04F8"/>
    <w:rsid w:val="001E361D"/>
    <w:rsid w:val="00204975"/>
    <w:rsid w:val="00205F78"/>
    <w:rsid w:val="002075A2"/>
    <w:rsid w:val="00210D83"/>
    <w:rsid w:val="0021129B"/>
    <w:rsid w:val="0021281E"/>
    <w:rsid w:val="00213442"/>
    <w:rsid w:val="00221AD7"/>
    <w:rsid w:val="00232E3B"/>
    <w:rsid w:val="0023462A"/>
    <w:rsid w:val="00234A39"/>
    <w:rsid w:val="00235366"/>
    <w:rsid w:val="002435CC"/>
    <w:rsid w:val="00250EBE"/>
    <w:rsid w:val="00267A27"/>
    <w:rsid w:val="002702AE"/>
    <w:rsid w:val="002733FC"/>
    <w:rsid w:val="00273A60"/>
    <w:rsid w:val="00274CF0"/>
    <w:rsid w:val="002778DE"/>
    <w:rsid w:val="00281A3C"/>
    <w:rsid w:val="0028468F"/>
    <w:rsid w:val="00285889"/>
    <w:rsid w:val="00291734"/>
    <w:rsid w:val="0029289B"/>
    <w:rsid w:val="00296584"/>
    <w:rsid w:val="002A29F4"/>
    <w:rsid w:val="002B39A9"/>
    <w:rsid w:val="002B61C9"/>
    <w:rsid w:val="002C0C0D"/>
    <w:rsid w:val="002C1E20"/>
    <w:rsid w:val="002C4F65"/>
    <w:rsid w:val="002C7E2E"/>
    <w:rsid w:val="002D2859"/>
    <w:rsid w:val="002D3708"/>
    <w:rsid w:val="002E08E0"/>
    <w:rsid w:val="002E728C"/>
    <w:rsid w:val="002F13BF"/>
    <w:rsid w:val="002F26F0"/>
    <w:rsid w:val="002F3257"/>
    <w:rsid w:val="002F7D95"/>
    <w:rsid w:val="0030123E"/>
    <w:rsid w:val="0030508E"/>
    <w:rsid w:val="00306E8A"/>
    <w:rsid w:val="0031176C"/>
    <w:rsid w:val="0032336B"/>
    <w:rsid w:val="003262C9"/>
    <w:rsid w:val="00327774"/>
    <w:rsid w:val="00331FE7"/>
    <w:rsid w:val="00336CDC"/>
    <w:rsid w:val="00351CD3"/>
    <w:rsid w:val="003529B9"/>
    <w:rsid w:val="0036107B"/>
    <w:rsid w:val="00366588"/>
    <w:rsid w:val="00372E23"/>
    <w:rsid w:val="00376CC7"/>
    <w:rsid w:val="00380E36"/>
    <w:rsid w:val="003A0296"/>
    <w:rsid w:val="003A0D45"/>
    <w:rsid w:val="003A3436"/>
    <w:rsid w:val="003A356B"/>
    <w:rsid w:val="003A7BE2"/>
    <w:rsid w:val="003B1CCB"/>
    <w:rsid w:val="003B2890"/>
    <w:rsid w:val="003B3185"/>
    <w:rsid w:val="003B5688"/>
    <w:rsid w:val="003C0148"/>
    <w:rsid w:val="003C079F"/>
    <w:rsid w:val="003C25EC"/>
    <w:rsid w:val="003C2941"/>
    <w:rsid w:val="003C7173"/>
    <w:rsid w:val="003C7667"/>
    <w:rsid w:val="003D060C"/>
    <w:rsid w:val="003D3591"/>
    <w:rsid w:val="003D5F48"/>
    <w:rsid w:val="003E4380"/>
    <w:rsid w:val="003E495C"/>
    <w:rsid w:val="003E49EF"/>
    <w:rsid w:val="003E5976"/>
    <w:rsid w:val="003F381C"/>
    <w:rsid w:val="003F4A87"/>
    <w:rsid w:val="003F5FBA"/>
    <w:rsid w:val="00402464"/>
    <w:rsid w:val="00402FA5"/>
    <w:rsid w:val="00405341"/>
    <w:rsid w:val="00410643"/>
    <w:rsid w:val="00412F54"/>
    <w:rsid w:val="00420572"/>
    <w:rsid w:val="00420914"/>
    <w:rsid w:val="0042478E"/>
    <w:rsid w:val="00432DF3"/>
    <w:rsid w:val="0043543A"/>
    <w:rsid w:val="004421F2"/>
    <w:rsid w:val="00445B17"/>
    <w:rsid w:val="0045011D"/>
    <w:rsid w:val="00452A2F"/>
    <w:rsid w:val="0045401D"/>
    <w:rsid w:val="00454C55"/>
    <w:rsid w:val="00460FC9"/>
    <w:rsid w:val="00467924"/>
    <w:rsid w:val="0047492F"/>
    <w:rsid w:val="00474A8B"/>
    <w:rsid w:val="00476BC3"/>
    <w:rsid w:val="00486114"/>
    <w:rsid w:val="00486AB7"/>
    <w:rsid w:val="004911C5"/>
    <w:rsid w:val="004956B4"/>
    <w:rsid w:val="00496D01"/>
    <w:rsid w:val="004A211D"/>
    <w:rsid w:val="004D0F4F"/>
    <w:rsid w:val="004D155D"/>
    <w:rsid w:val="004E0723"/>
    <w:rsid w:val="004E1B38"/>
    <w:rsid w:val="004E4AB3"/>
    <w:rsid w:val="004E6AD1"/>
    <w:rsid w:val="004F3427"/>
    <w:rsid w:val="004F6A21"/>
    <w:rsid w:val="00500ADF"/>
    <w:rsid w:val="00501CC0"/>
    <w:rsid w:val="00501F84"/>
    <w:rsid w:val="00506CD0"/>
    <w:rsid w:val="00507A31"/>
    <w:rsid w:val="0052629B"/>
    <w:rsid w:val="0052677B"/>
    <w:rsid w:val="00526B71"/>
    <w:rsid w:val="00532F11"/>
    <w:rsid w:val="00534036"/>
    <w:rsid w:val="005341E8"/>
    <w:rsid w:val="00542CB9"/>
    <w:rsid w:val="00543764"/>
    <w:rsid w:val="00544D50"/>
    <w:rsid w:val="0054615D"/>
    <w:rsid w:val="00547AA7"/>
    <w:rsid w:val="00553DD2"/>
    <w:rsid w:val="005540A7"/>
    <w:rsid w:val="0055419A"/>
    <w:rsid w:val="0055731F"/>
    <w:rsid w:val="005660F3"/>
    <w:rsid w:val="00566753"/>
    <w:rsid w:val="005710BF"/>
    <w:rsid w:val="00575495"/>
    <w:rsid w:val="005778EC"/>
    <w:rsid w:val="005820A9"/>
    <w:rsid w:val="0058425F"/>
    <w:rsid w:val="0059448D"/>
    <w:rsid w:val="005C4254"/>
    <w:rsid w:val="005E3200"/>
    <w:rsid w:val="005E4258"/>
    <w:rsid w:val="005E4F10"/>
    <w:rsid w:val="005E56EE"/>
    <w:rsid w:val="005F0BF1"/>
    <w:rsid w:val="005F2483"/>
    <w:rsid w:val="005F2A62"/>
    <w:rsid w:val="0060485C"/>
    <w:rsid w:val="00621546"/>
    <w:rsid w:val="00621622"/>
    <w:rsid w:val="00624ED6"/>
    <w:rsid w:val="006259AC"/>
    <w:rsid w:val="006268BC"/>
    <w:rsid w:val="00653D28"/>
    <w:rsid w:val="0065446E"/>
    <w:rsid w:val="0066030F"/>
    <w:rsid w:val="00664185"/>
    <w:rsid w:val="0067697F"/>
    <w:rsid w:val="00686793"/>
    <w:rsid w:val="00696BA7"/>
    <w:rsid w:val="006A148C"/>
    <w:rsid w:val="006A3E36"/>
    <w:rsid w:val="006A72D4"/>
    <w:rsid w:val="006B053B"/>
    <w:rsid w:val="006B4727"/>
    <w:rsid w:val="006C061A"/>
    <w:rsid w:val="006C06E4"/>
    <w:rsid w:val="006C19B7"/>
    <w:rsid w:val="006C20ED"/>
    <w:rsid w:val="006D301C"/>
    <w:rsid w:val="006D7A1F"/>
    <w:rsid w:val="006D7ED5"/>
    <w:rsid w:val="006E3F2D"/>
    <w:rsid w:val="006F00D5"/>
    <w:rsid w:val="006F08F3"/>
    <w:rsid w:val="006F0B7A"/>
    <w:rsid w:val="006F33BD"/>
    <w:rsid w:val="006F4113"/>
    <w:rsid w:val="006F7975"/>
    <w:rsid w:val="0070397A"/>
    <w:rsid w:val="00704B96"/>
    <w:rsid w:val="00706781"/>
    <w:rsid w:val="00711018"/>
    <w:rsid w:val="007128F7"/>
    <w:rsid w:val="00715F1C"/>
    <w:rsid w:val="007217C5"/>
    <w:rsid w:val="00722081"/>
    <w:rsid w:val="00722D78"/>
    <w:rsid w:val="007317A9"/>
    <w:rsid w:val="00735060"/>
    <w:rsid w:val="00745D99"/>
    <w:rsid w:val="007467C0"/>
    <w:rsid w:val="00752976"/>
    <w:rsid w:val="00754997"/>
    <w:rsid w:val="007624C8"/>
    <w:rsid w:val="00763947"/>
    <w:rsid w:val="00763D75"/>
    <w:rsid w:val="007656AC"/>
    <w:rsid w:val="0076649E"/>
    <w:rsid w:val="00767176"/>
    <w:rsid w:val="007713CE"/>
    <w:rsid w:val="007762F8"/>
    <w:rsid w:val="00782A61"/>
    <w:rsid w:val="00783876"/>
    <w:rsid w:val="00792AF1"/>
    <w:rsid w:val="00794BC7"/>
    <w:rsid w:val="007A3AF2"/>
    <w:rsid w:val="007B0533"/>
    <w:rsid w:val="007B10A9"/>
    <w:rsid w:val="007B5F99"/>
    <w:rsid w:val="007C13A9"/>
    <w:rsid w:val="007C13EC"/>
    <w:rsid w:val="007C2C80"/>
    <w:rsid w:val="007C4A4C"/>
    <w:rsid w:val="007D0DC1"/>
    <w:rsid w:val="007D65C0"/>
    <w:rsid w:val="007E275B"/>
    <w:rsid w:val="007E52D0"/>
    <w:rsid w:val="007E7D87"/>
    <w:rsid w:val="007F0D5A"/>
    <w:rsid w:val="008133E2"/>
    <w:rsid w:val="00815F27"/>
    <w:rsid w:val="00822A60"/>
    <w:rsid w:val="00830309"/>
    <w:rsid w:val="00830F04"/>
    <w:rsid w:val="00833CF6"/>
    <w:rsid w:val="008352FA"/>
    <w:rsid w:val="0083710B"/>
    <w:rsid w:val="008435F5"/>
    <w:rsid w:val="008469B6"/>
    <w:rsid w:val="00855FB5"/>
    <w:rsid w:val="008572E4"/>
    <w:rsid w:val="0086081B"/>
    <w:rsid w:val="00865731"/>
    <w:rsid w:val="00867D99"/>
    <w:rsid w:val="00873220"/>
    <w:rsid w:val="00887210"/>
    <w:rsid w:val="008914EA"/>
    <w:rsid w:val="008B4D35"/>
    <w:rsid w:val="008B5772"/>
    <w:rsid w:val="008C3383"/>
    <w:rsid w:val="008C3797"/>
    <w:rsid w:val="008C58E1"/>
    <w:rsid w:val="008C7208"/>
    <w:rsid w:val="008D21D7"/>
    <w:rsid w:val="008D2286"/>
    <w:rsid w:val="008E4EBD"/>
    <w:rsid w:val="008F1AEF"/>
    <w:rsid w:val="00906952"/>
    <w:rsid w:val="00910320"/>
    <w:rsid w:val="00913B0E"/>
    <w:rsid w:val="00915E8E"/>
    <w:rsid w:val="0091612E"/>
    <w:rsid w:val="00924C15"/>
    <w:rsid w:val="009301F3"/>
    <w:rsid w:val="00932089"/>
    <w:rsid w:val="00937582"/>
    <w:rsid w:val="00940E6D"/>
    <w:rsid w:val="00944CAF"/>
    <w:rsid w:val="00946B3B"/>
    <w:rsid w:val="00957B7E"/>
    <w:rsid w:val="009669E9"/>
    <w:rsid w:val="0097387C"/>
    <w:rsid w:val="00977C79"/>
    <w:rsid w:val="00981C5A"/>
    <w:rsid w:val="0099384B"/>
    <w:rsid w:val="0099482B"/>
    <w:rsid w:val="009A123C"/>
    <w:rsid w:val="009A4A76"/>
    <w:rsid w:val="009A4EF4"/>
    <w:rsid w:val="009B232C"/>
    <w:rsid w:val="009B2C56"/>
    <w:rsid w:val="009C32CE"/>
    <w:rsid w:val="009C3543"/>
    <w:rsid w:val="009D0D22"/>
    <w:rsid w:val="009D2C40"/>
    <w:rsid w:val="009E77D4"/>
    <w:rsid w:val="009F2742"/>
    <w:rsid w:val="009F30B6"/>
    <w:rsid w:val="009F3EA0"/>
    <w:rsid w:val="00A00D3E"/>
    <w:rsid w:val="00A06E4F"/>
    <w:rsid w:val="00A1584C"/>
    <w:rsid w:val="00A209E7"/>
    <w:rsid w:val="00A239B0"/>
    <w:rsid w:val="00A26C14"/>
    <w:rsid w:val="00A35981"/>
    <w:rsid w:val="00A42D67"/>
    <w:rsid w:val="00A43463"/>
    <w:rsid w:val="00A47A0E"/>
    <w:rsid w:val="00A50EE3"/>
    <w:rsid w:val="00A66CFE"/>
    <w:rsid w:val="00A80D15"/>
    <w:rsid w:val="00A86428"/>
    <w:rsid w:val="00A87195"/>
    <w:rsid w:val="00A904FE"/>
    <w:rsid w:val="00AA22D2"/>
    <w:rsid w:val="00AA34AB"/>
    <w:rsid w:val="00AA718C"/>
    <w:rsid w:val="00AB27A9"/>
    <w:rsid w:val="00AB4A78"/>
    <w:rsid w:val="00AD02E8"/>
    <w:rsid w:val="00AD6878"/>
    <w:rsid w:val="00AE2A86"/>
    <w:rsid w:val="00B00E4E"/>
    <w:rsid w:val="00B00FCE"/>
    <w:rsid w:val="00B02417"/>
    <w:rsid w:val="00B024A3"/>
    <w:rsid w:val="00B0303C"/>
    <w:rsid w:val="00B05FA3"/>
    <w:rsid w:val="00B22A6E"/>
    <w:rsid w:val="00B22BDC"/>
    <w:rsid w:val="00B23816"/>
    <w:rsid w:val="00B26F09"/>
    <w:rsid w:val="00B270D6"/>
    <w:rsid w:val="00B31597"/>
    <w:rsid w:val="00B31718"/>
    <w:rsid w:val="00B361B8"/>
    <w:rsid w:val="00B37DFF"/>
    <w:rsid w:val="00B41FB6"/>
    <w:rsid w:val="00B61439"/>
    <w:rsid w:val="00B663B2"/>
    <w:rsid w:val="00B74C45"/>
    <w:rsid w:val="00B778E3"/>
    <w:rsid w:val="00B8345A"/>
    <w:rsid w:val="00B856A6"/>
    <w:rsid w:val="00B940ED"/>
    <w:rsid w:val="00B94525"/>
    <w:rsid w:val="00B95BC7"/>
    <w:rsid w:val="00BB3F06"/>
    <w:rsid w:val="00BB44F3"/>
    <w:rsid w:val="00BB60B4"/>
    <w:rsid w:val="00BB759F"/>
    <w:rsid w:val="00BC2B84"/>
    <w:rsid w:val="00BC4E36"/>
    <w:rsid w:val="00BC61B9"/>
    <w:rsid w:val="00BD235D"/>
    <w:rsid w:val="00BE1088"/>
    <w:rsid w:val="00BE43AE"/>
    <w:rsid w:val="00BE770E"/>
    <w:rsid w:val="00BF3F35"/>
    <w:rsid w:val="00C0250B"/>
    <w:rsid w:val="00C06E50"/>
    <w:rsid w:val="00C15835"/>
    <w:rsid w:val="00C1690E"/>
    <w:rsid w:val="00C246A4"/>
    <w:rsid w:val="00C2670C"/>
    <w:rsid w:val="00C27261"/>
    <w:rsid w:val="00C305E8"/>
    <w:rsid w:val="00C30701"/>
    <w:rsid w:val="00C3674D"/>
    <w:rsid w:val="00C4481A"/>
    <w:rsid w:val="00C44FEB"/>
    <w:rsid w:val="00C45839"/>
    <w:rsid w:val="00C5114B"/>
    <w:rsid w:val="00C5182D"/>
    <w:rsid w:val="00C5202A"/>
    <w:rsid w:val="00C601A9"/>
    <w:rsid w:val="00C64B21"/>
    <w:rsid w:val="00C67BA3"/>
    <w:rsid w:val="00C711D2"/>
    <w:rsid w:val="00C71644"/>
    <w:rsid w:val="00C72396"/>
    <w:rsid w:val="00C72B57"/>
    <w:rsid w:val="00C8110C"/>
    <w:rsid w:val="00C818BA"/>
    <w:rsid w:val="00C81AD5"/>
    <w:rsid w:val="00C87B63"/>
    <w:rsid w:val="00C87F23"/>
    <w:rsid w:val="00C9122B"/>
    <w:rsid w:val="00C91464"/>
    <w:rsid w:val="00C93A50"/>
    <w:rsid w:val="00C95780"/>
    <w:rsid w:val="00C968E3"/>
    <w:rsid w:val="00CA3182"/>
    <w:rsid w:val="00CC317D"/>
    <w:rsid w:val="00CC39CC"/>
    <w:rsid w:val="00CC41EB"/>
    <w:rsid w:val="00CD04C9"/>
    <w:rsid w:val="00CD2E0F"/>
    <w:rsid w:val="00CE24CB"/>
    <w:rsid w:val="00D0000B"/>
    <w:rsid w:val="00D01AC5"/>
    <w:rsid w:val="00D035AA"/>
    <w:rsid w:val="00D03F88"/>
    <w:rsid w:val="00D14C31"/>
    <w:rsid w:val="00D15EC2"/>
    <w:rsid w:val="00D21057"/>
    <w:rsid w:val="00D2208F"/>
    <w:rsid w:val="00D22392"/>
    <w:rsid w:val="00D30AF1"/>
    <w:rsid w:val="00D30F58"/>
    <w:rsid w:val="00D31A31"/>
    <w:rsid w:val="00D37336"/>
    <w:rsid w:val="00D414F1"/>
    <w:rsid w:val="00D50C39"/>
    <w:rsid w:val="00D61059"/>
    <w:rsid w:val="00D62DD9"/>
    <w:rsid w:val="00D63B93"/>
    <w:rsid w:val="00D65AF4"/>
    <w:rsid w:val="00D7609D"/>
    <w:rsid w:val="00D8013C"/>
    <w:rsid w:val="00D93614"/>
    <w:rsid w:val="00DA1E18"/>
    <w:rsid w:val="00DB0378"/>
    <w:rsid w:val="00DB22EE"/>
    <w:rsid w:val="00DC138D"/>
    <w:rsid w:val="00DC20A4"/>
    <w:rsid w:val="00DC7A70"/>
    <w:rsid w:val="00DD1514"/>
    <w:rsid w:val="00DD2BF4"/>
    <w:rsid w:val="00DD491C"/>
    <w:rsid w:val="00DE11E8"/>
    <w:rsid w:val="00DE2CFF"/>
    <w:rsid w:val="00DF369E"/>
    <w:rsid w:val="00DF39ED"/>
    <w:rsid w:val="00DF4967"/>
    <w:rsid w:val="00DF6542"/>
    <w:rsid w:val="00E00754"/>
    <w:rsid w:val="00E00FF5"/>
    <w:rsid w:val="00E01902"/>
    <w:rsid w:val="00E133F3"/>
    <w:rsid w:val="00E21743"/>
    <w:rsid w:val="00E23D21"/>
    <w:rsid w:val="00E2473B"/>
    <w:rsid w:val="00E271ED"/>
    <w:rsid w:val="00E30580"/>
    <w:rsid w:val="00E34590"/>
    <w:rsid w:val="00E40F89"/>
    <w:rsid w:val="00E41D8F"/>
    <w:rsid w:val="00E420C0"/>
    <w:rsid w:val="00E44C7C"/>
    <w:rsid w:val="00E502EE"/>
    <w:rsid w:val="00E505EE"/>
    <w:rsid w:val="00E52548"/>
    <w:rsid w:val="00E627CA"/>
    <w:rsid w:val="00E70341"/>
    <w:rsid w:val="00E73388"/>
    <w:rsid w:val="00E7657A"/>
    <w:rsid w:val="00E82F72"/>
    <w:rsid w:val="00E83F61"/>
    <w:rsid w:val="00E84BEB"/>
    <w:rsid w:val="00E876E1"/>
    <w:rsid w:val="00E943B8"/>
    <w:rsid w:val="00E974A5"/>
    <w:rsid w:val="00E97895"/>
    <w:rsid w:val="00EA0B66"/>
    <w:rsid w:val="00EA1D53"/>
    <w:rsid w:val="00EB0092"/>
    <w:rsid w:val="00EB045C"/>
    <w:rsid w:val="00EB1643"/>
    <w:rsid w:val="00EB56E5"/>
    <w:rsid w:val="00EB6995"/>
    <w:rsid w:val="00EB7D09"/>
    <w:rsid w:val="00EB7E1A"/>
    <w:rsid w:val="00EC10FF"/>
    <w:rsid w:val="00EC21FA"/>
    <w:rsid w:val="00EC26AC"/>
    <w:rsid w:val="00EC3710"/>
    <w:rsid w:val="00ED007A"/>
    <w:rsid w:val="00ED2DB1"/>
    <w:rsid w:val="00ED5E82"/>
    <w:rsid w:val="00EE3ADB"/>
    <w:rsid w:val="00EE7D20"/>
    <w:rsid w:val="00EF3ACD"/>
    <w:rsid w:val="00F02ACE"/>
    <w:rsid w:val="00F10765"/>
    <w:rsid w:val="00F10E16"/>
    <w:rsid w:val="00F11021"/>
    <w:rsid w:val="00F133A6"/>
    <w:rsid w:val="00F139D4"/>
    <w:rsid w:val="00F1485C"/>
    <w:rsid w:val="00F15EAA"/>
    <w:rsid w:val="00F173CA"/>
    <w:rsid w:val="00F21E94"/>
    <w:rsid w:val="00F258C9"/>
    <w:rsid w:val="00F31165"/>
    <w:rsid w:val="00F32F18"/>
    <w:rsid w:val="00F41D82"/>
    <w:rsid w:val="00F60428"/>
    <w:rsid w:val="00F65A8F"/>
    <w:rsid w:val="00F67BB2"/>
    <w:rsid w:val="00F701BD"/>
    <w:rsid w:val="00F70BCE"/>
    <w:rsid w:val="00F731AE"/>
    <w:rsid w:val="00F80391"/>
    <w:rsid w:val="00F80686"/>
    <w:rsid w:val="00F83763"/>
    <w:rsid w:val="00F86A2A"/>
    <w:rsid w:val="00F92630"/>
    <w:rsid w:val="00F92F93"/>
    <w:rsid w:val="00F959D1"/>
    <w:rsid w:val="00FA2844"/>
    <w:rsid w:val="00FA573D"/>
    <w:rsid w:val="00FA5985"/>
    <w:rsid w:val="00FC05F1"/>
    <w:rsid w:val="00FC6D89"/>
    <w:rsid w:val="00FD153E"/>
    <w:rsid w:val="00FD2F90"/>
    <w:rsid w:val="00FD5F33"/>
    <w:rsid w:val="00FD6DC4"/>
    <w:rsid w:val="00FD7D68"/>
    <w:rsid w:val="00FE1C1E"/>
    <w:rsid w:val="00FE24B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sk-SK" w:eastAsia="sk-SK"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52FA"/>
  </w:style>
  <w:style w:type="paragraph" w:styleId="Nadpis1">
    <w:name w:val="heading 1"/>
    <w:basedOn w:val="Normln"/>
    <w:next w:val="Normln"/>
    <w:uiPriority w:val="9"/>
    <w:qFormat/>
    <w:rsid w:val="008352FA"/>
    <w:pPr>
      <w:spacing w:before="200"/>
      <w:outlineLvl w:val="0"/>
    </w:pPr>
    <w:rPr>
      <w:rFonts w:ascii="Trebuchet MS" w:eastAsia="Trebuchet MS" w:hAnsi="Trebuchet MS" w:cs="Trebuchet MS"/>
      <w:sz w:val="32"/>
      <w:szCs w:val="32"/>
    </w:rPr>
  </w:style>
  <w:style w:type="paragraph" w:styleId="Nadpis2">
    <w:name w:val="heading 2"/>
    <w:basedOn w:val="Normln"/>
    <w:next w:val="Normln"/>
    <w:uiPriority w:val="9"/>
    <w:unhideWhenUsed/>
    <w:qFormat/>
    <w:rsid w:val="008352FA"/>
    <w:pPr>
      <w:spacing w:after="80"/>
      <w:jc w:val="both"/>
      <w:outlineLvl w:val="1"/>
    </w:pPr>
    <w:rPr>
      <w:b/>
      <w:sz w:val="24"/>
      <w:szCs w:val="24"/>
    </w:rPr>
  </w:style>
  <w:style w:type="paragraph" w:styleId="Nadpis3">
    <w:name w:val="heading 3"/>
    <w:basedOn w:val="Normln"/>
    <w:next w:val="Normln"/>
    <w:uiPriority w:val="9"/>
    <w:unhideWhenUsed/>
    <w:qFormat/>
    <w:rsid w:val="008352FA"/>
    <w:pPr>
      <w:spacing w:after="80" w:line="240" w:lineRule="auto"/>
      <w:jc w:val="center"/>
      <w:outlineLvl w:val="2"/>
    </w:pPr>
    <w:rPr>
      <w:b/>
    </w:rPr>
  </w:style>
  <w:style w:type="paragraph" w:styleId="Nadpis4">
    <w:name w:val="heading 4"/>
    <w:basedOn w:val="Normln"/>
    <w:next w:val="Normln"/>
    <w:uiPriority w:val="9"/>
    <w:unhideWhenUsed/>
    <w:qFormat/>
    <w:rsid w:val="008352FA"/>
    <w:pPr>
      <w:spacing w:before="160"/>
      <w:outlineLvl w:val="3"/>
    </w:pPr>
    <w:rPr>
      <w:rFonts w:ascii="Trebuchet MS" w:eastAsia="Trebuchet MS" w:hAnsi="Trebuchet MS" w:cs="Trebuchet MS"/>
      <w:color w:val="666666"/>
      <w:u w:val="single"/>
    </w:rPr>
  </w:style>
  <w:style w:type="paragraph" w:styleId="Nadpis5">
    <w:name w:val="heading 5"/>
    <w:basedOn w:val="Normln"/>
    <w:next w:val="Normln"/>
    <w:uiPriority w:val="9"/>
    <w:semiHidden/>
    <w:unhideWhenUsed/>
    <w:qFormat/>
    <w:rsid w:val="008352FA"/>
    <w:pPr>
      <w:spacing w:before="160"/>
      <w:outlineLvl w:val="4"/>
    </w:pPr>
    <w:rPr>
      <w:rFonts w:ascii="Trebuchet MS" w:eastAsia="Trebuchet MS" w:hAnsi="Trebuchet MS" w:cs="Trebuchet MS"/>
      <w:color w:val="666666"/>
    </w:rPr>
  </w:style>
  <w:style w:type="paragraph" w:styleId="Nadpis6">
    <w:name w:val="heading 6"/>
    <w:basedOn w:val="Normln"/>
    <w:next w:val="Normln"/>
    <w:uiPriority w:val="9"/>
    <w:semiHidden/>
    <w:unhideWhenUsed/>
    <w:qFormat/>
    <w:rsid w:val="008352FA"/>
    <w:pPr>
      <w:spacing w:before="160"/>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8352FA"/>
    <w:tblPr>
      <w:tblCellMar>
        <w:top w:w="0" w:type="dxa"/>
        <w:left w:w="0" w:type="dxa"/>
        <w:bottom w:w="0" w:type="dxa"/>
        <w:right w:w="0" w:type="dxa"/>
      </w:tblCellMar>
    </w:tblPr>
  </w:style>
  <w:style w:type="paragraph" w:styleId="Nzev">
    <w:name w:val="Title"/>
    <w:basedOn w:val="Normln"/>
    <w:next w:val="Normln"/>
    <w:uiPriority w:val="10"/>
    <w:qFormat/>
    <w:rsid w:val="008352FA"/>
    <w:rPr>
      <w:rFonts w:ascii="Trebuchet MS" w:eastAsia="Trebuchet MS" w:hAnsi="Trebuchet MS" w:cs="Trebuchet MS"/>
      <w:sz w:val="42"/>
      <w:szCs w:val="42"/>
    </w:rPr>
  </w:style>
  <w:style w:type="paragraph" w:styleId="Podtitul">
    <w:name w:val="Subtitle"/>
    <w:basedOn w:val="Normln"/>
    <w:next w:val="Normln"/>
    <w:uiPriority w:val="11"/>
    <w:qFormat/>
    <w:rsid w:val="008352FA"/>
    <w:pPr>
      <w:spacing w:after="200"/>
    </w:pPr>
    <w:rPr>
      <w:rFonts w:ascii="Trebuchet MS" w:eastAsia="Trebuchet MS" w:hAnsi="Trebuchet MS" w:cs="Trebuchet MS"/>
      <w:color w:val="000000"/>
      <w:sz w:val="26"/>
      <w:szCs w:val="26"/>
    </w:rPr>
  </w:style>
  <w:style w:type="paragraph" w:styleId="Zhlav">
    <w:name w:val="header"/>
    <w:basedOn w:val="Normln"/>
    <w:link w:val="ZhlavChar"/>
    <w:uiPriority w:val="99"/>
    <w:unhideWhenUsed/>
    <w:rsid w:val="005778EC"/>
    <w:pPr>
      <w:tabs>
        <w:tab w:val="center" w:pos="4536"/>
        <w:tab w:val="right" w:pos="9072"/>
      </w:tabs>
      <w:spacing w:line="240" w:lineRule="auto"/>
    </w:pPr>
  </w:style>
  <w:style w:type="character" w:customStyle="1" w:styleId="ZhlavChar">
    <w:name w:val="Záhlaví Char"/>
    <w:basedOn w:val="Standardnpsmoodstavce"/>
    <w:link w:val="Zhlav"/>
    <w:uiPriority w:val="99"/>
    <w:rsid w:val="005778EC"/>
  </w:style>
  <w:style w:type="paragraph" w:styleId="Zpat">
    <w:name w:val="footer"/>
    <w:basedOn w:val="Normln"/>
    <w:link w:val="ZpatChar"/>
    <w:uiPriority w:val="99"/>
    <w:unhideWhenUsed/>
    <w:rsid w:val="005778EC"/>
    <w:pPr>
      <w:tabs>
        <w:tab w:val="center" w:pos="4536"/>
        <w:tab w:val="right" w:pos="9072"/>
      </w:tabs>
      <w:spacing w:line="240" w:lineRule="auto"/>
    </w:pPr>
  </w:style>
  <w:style w:type="character" w:customStyle="1" w:styleId="ZpatChar">
    <w:name w:val="Zápatí Char"/>
    <w:basedOn w:val="Standardnpsmoodstavce"/>
    <w:link w:val="Zpat"/>
    <w:uiPriority w:val="99"/>
    <w:rsid w:val="005778EC"/>
  </w:style>
  <w:style w:type="paragraph" w:styleId="Revize">
    <w:name w:val="Revision"/>
    <w:hidden/>
    <w:uiPriority w:val="99"/>
    <w:semiHidden/>
    <w:rsid w:val="005778EC"/>
    <w:pPr>
      <w:widowControl/>
      <w:spacing w:line="240" w:lineRule="auto"/>
    </w:pPr>
  </w:style>
  <w:style w:type="paragraph" w:styleId="Textbubliny">
    <w:name w:val="Balloon Text"/>
    <w:basedOn w:val="Normln"/>
    <w:link w:val="TextbublinyChar"/>
    <w:uiPriority w:val="99"/>
    <w:semiHidden/>
    <w:unhideWhenUsed/>
    <w:rsid w:val="00127A16"/>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127A16"/>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7128F7"/>
    <w:rPr>
      <w:sz w:val="16"/>
      <w:szCs w:val="16"/>
    </w:rPr>
  </w:style>
  <w:style w:type="paragraph" w:styleId="Textkomente">
    <w:name w:val="annotation text"/>
    <w:basedOn w:val="Normln"/>
    <w:link w:val="TextkomenteChar"/>
    <w:uiPriority w:val="99"/>
    <w:semiHidden/>
    <w:unhideWhenUsed/>
    <w:rsid w:val="007128F7"/>
    <w:pPr>
      <w:spacing w:line="240" w:lineRule="auto"/>
    </w:pPr>
    <w:rPr>
      <w:sz w:val="20"/>
      <w:szCs w:val="20"/>
    </w:rPr>
  </w:style>
  <w:style w:type="character" w:customStyle="1" w:styleId="TextkomenteChar">
    <w:name w:val="Text komentáře Char"/>
    <w:basedOn w:val="Standardnpsmoodstavce"/>
    <w:link w:val="Textkomente"/>
    <w:uiPriority w:val="99"/>
    <w:semiHidden/>
    <w:rsid w:val="007128F7"/>
    <w:rPr>
      <w:sz w:val="20"/>
      <w:szCs w:val="20"/>
    </w:rPr>
  </w:style>
  <w:style w:type="paragraph" w:styleId="Pedmtkomente">
    <w:name w:val="annotation subject"/>
    <w:basedOn w:val="Textkomente"/>
    <w:next w:val="Textkomente"/>
    <w:link w:val="PedmtkomenteChar"/>
    <w:uiPriority w:val="99"/>
    <w:semiHidden/>
    <w:unhideWhenUsed/>
    <w:rsid w:val="007128F7"/>
    <w:rPr>
      <w:b/>
      <w:bCs/>
    </w:rPr>
  </w:style>
  <w:style w:type="character" w:customStyle="1" w:styleId="PedmtkomenteChar">
    <w:name w:val="Předmět komentáře Char"/>
    <w:basedOn w:val="TextkomenteChar"/>
    <w:link w:val="Pedmtkomente"/>
    <w:uiPriority w:val="99"/>
    <w:semiHidden/>
    <w:rsid w:val="007128F7"/>
    <w:rPr>
      <w:b/>
      <w:bCs/>
      <w:sz w:val="20"/>
      <w:szCs w:val="20"/>
    </w:rPr>
  </w:style>
  <w:style w:type="character" w:styleId="Siln">
    <w:name w:val="Strong"/>
    <w:basedOn w:val="Standardnpsmoodstavce"/>
    <w:uiPriority w:val="22"/>
    <w:qFormat/>
    <w:rsid w:val="000F6199"/>
    <w:rPr>
      <w:b/>
      <w:bCs/>
    </w:rPr>
  </w:style>
  <w:style w:type="paragraph" w:customStyle="1" w:styleId="Predvolen">
    <w:name w:val="Predvolené"/>
    <w:rsid w:val="00F60428"/>
    <w:pPr>
      <w:widowControl/>
      <w:pBdr>
        <w:top w:val="nil"/>
        <w:left w:val="nil"/>
        <w:bottom w:val="nil"/>
        <w:right w:val="nil"/>
        <w:between w:val="nil"/>
        <w:bar w:val="nil"/>
      </w:pBdr>
      <w:spacing w:line="240" w:lineRule="auto"/>
    </w:pPr>
    <w:rPr>
      <w:rFonts w:ascii="Helvetica Neue" w:eastAsia="Arial Unicode MS" w:hAnsi="Helvetica Neue" w:cs="Arial Unicode MS"/>
      <w:color w:val="000000"/>
      <w:bdr w:val="nil"/>
    </w:rPr>
  </w:style>
  <w:style w:type="paragraph" w:styleId="Odstavecseseznamem">
    <w:name w:val="List Paragraph"/>
    <w:basedOn w:val="Normln"/>
    <w:uiPriority w:val="34"/>
    <w:qFormat/>
    <w:rsid w:val="007B5F99"/>
    <w:pPr>
      <w:ind w:left="720"/>
      <w:contextualSpacing/>
    </w:pPr>
  </w:style>
  <w:style w:type="character" w:styleId="slostrnky">
    <w:name w:val="page number"/>
    <w:basedOn w:val="Standardnpsmoodstavce"/>
    <w:uiPriority w:val="99"/>
    <w:semiHidden/>
    <w:unhideWhenUsed/>
    <w:rsid w:val="003D060C"/>
  </w:style>
  <w:style w:type="character" w:customStyle="1" w:styleId="insertnotemarker">
    <w:name w:val="insertnotemarker"/>
    <w:basedOn w:val="Standardnpsmoodstavce"/>
    <w:rsid w:val="007624C8"/>
  </w:style>
  <w:style w:type="character" w:styleId="Hypertextovodkaz">
    <w:name w:val="Hyperlink"/>
    <w:basedOn w:val="Standardnpsmoodstavce"/>
    <w:uiPriority w:val="99"/>
    <w:semiHidden/>
    <w:unhideWhenUsed/>
    <w:rsid w:val="007624C8"/>
    <w:rPr>
      <w:color w:val="0000FF"/>
      <w:u w:val="single"/>
    </w:rPr>
  </w:style>
  <w:style w:type="paragraph" w:styleId="Normlnweb">
    <w:name w:val="Normal (Web)"/>
    <w:basedOn w:val="Normln"/>
    <w:uiPriority w:val="99"/>
    <w:semiHidden/>
    <w:unhideWhenUsed/>
    <w:rsid w:val="006A3E36"/>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128399594">
      <w:bodyDiv w:val="1"/>
      <w:marLeft w:val="0"/>
      <w:marRight w:val="0"/>
      <w:marTop w:val="0"/>
      <w:marBottom w:val="0"/>
      <w:divBdr>
        <w:top w:val="none" w:sz="0" w:space="0" w:color="auto"/>
        <w:left w:val="none" w:sz="0" w:space="0" w:color="auto"/>
        <w:bottom w:val="none" w:sz="0" w:space="0" w:color="auto"/>
        <w:right w:val="none" w:sz="0" w:space="0" w:color="auto"/>
      </w:divBdr>
      <w:divsChild>
        <w:div w:id="1016660315">
          <w:marLeft w:val="0"/>
          <w:marRight w:val="0"/>
          <w:marTop w:val="0"/>
          <w:marBottom w:val="0"/>
          <w:divBdr>
            <w:top w:val="none" w:sz="0" w:space="0" w:color="auto"/>
            <w:left w:val="none" w:sz="0" w:space="0" w:color="auto"/>
            <w:bottom w:val="none" w:sz="0" w:space="0" w:color="auto"/>
            <w:right w:val="none" w:sz="0" w:space="0" w:color="auto"/>
          </w:divBdr>
          <w:divsChild>
            <w:div w:id="1381589851">
              <w:marLeft w:val="0"/>
              <w:marRight w:val="0"/>
              <w:marTop w:val="0"/>
              <w:marBottom w:val="0"/>
              <w:divBdr>
                <w:top w:val="none" w:sz="0" w:space="0" w:color="auto"/>
                <w:left w:val="none" w:sz="0" w:space="0" w:color="auto"/>
                <w:bottom w:val="none" w:sz="0" w:space="0" w:color="auto"/>
                <w:right w:val="none" w:sz="0" w:space="0" w:color="auto"/>
              </w:divBdr>
              <w:divsChild>
                <w:div w:id="1195802281">
                  <w:marLeft w:val="0"/>
                  <w:marRight w:val="0"/>
                  <w:marTop w:val="0"/>
                  <w:marBottom w:val="0"/>
                  <w:divBdr>
                    <w:top w:val="none" w:sz="0" w:space="0" w:color="auto"/>
                    <w:left w:val="none" w:sz="0" w:space="0" w:color="auto"/>
                    <w:bottom w:val="none" w:sz="0" w:space="0" w:color="auto"/>
                    <w:right w:val="none" w:sz="0" w:space="0" w:color="auto"/>
                  </w:divBdr>
                  <w:divsChild>
                    <w:div w:id="16978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3920">
      <w:bodyDiv w:val="1"/>
      <w:marLeft w:val="0"/>
      <w:marRight w:val="0"/>
      <w:marTop w:val="0"/>
      <w:marBottom w:val="0"/>
      <w:divBdr>
        <w:top w:val="none" w:sz="0" w:space="0" w:color="auto"/>
        <w:left w:val="none" w:sz="0" w:space="0" w:color="auto"/>
        <w:bottom w:val="none" w:sz="0" w:space="0" w:color="auto"/>
        <w:right w:val="none" w:sz="0" w:space="0" w:color="auto"/>
      </w:divBdr>
      <w:divsChild>
        <w:div w:id="257444823">
          <w:marLeft w:val="0"/>
          <w:marRight w:val="0"/>
          <w:marTop w:val="0"/>
          <w:marBottom w:val="0"/>
          <w:divBdr>
            <w:top w:val="none" w:sz="0" w:space="0" w:color="auto"/>
            <w:left w:val="none" w:sz="0" w:space="0" w:color="auto"/>
            <w:bottom w:val="none" w:sz="0" w:space="0" w:color="auto"/>
            <w:right w:val="none" w:sz="0" w:space="0" w:color="auto"/>
          </w:divBdr>
          <w:divsChild>
            <w:div w:id="854464504">
              <w:marLeft w:val="0"/>
              <w:marRight w:val="0"/>
              <w:marTop w:val="0"/>
              <w:marBottom w:val="0"/>
              <w:divBdr>
                <w:top w:val="none" w:sz="0" w:space="0" w:color="auto"/>
                <w:left w:val="none" w:sz="0" w:space="0" w:color="auto"/>
                <w:bottom w:val="none" w:sz="0" w:space="0" w:color="auto"/>
                <w:right w:val="none" w:sz="0" w:space="0" w:color="auto"/>
              </w:divBdr>
              <w:divsChild>
                <w:div w:id="931664355">
                  <w:marLeft w:val="0"/>
                  <w:marRight w:val="0"/>
                  <w:marTop w:val="0"/>
                  <w:marBottom w:val="0"/>
                  <w:divBdr>
                    <w:top w:val="none" w:sz="0" w:space="0" w:color="auto"/>
                    <w:left w:val="none" w:sz="0" w:space="0" w:color="auto"/>
                    <w:bottom w:val="none" w:sz="0" w:space="0" w:color="auto"/>
                    <w:right w:val="none" w:sz="0" w:space="0" w:color="auto"/>
                  </w:divBdr>
                  <w:divsChild>
                    <w:div w:id="9415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7965">
      <w:bodyDiv w:val="1"/>
      <w:marLeft w:val="0"/>
      <w:marRight w:val="0"/>
      <w:marTop w:val="0"/>
      <w:marBottom w:val="0"/>
      <w:divBdr>
        <w:top w:val="none" w:sz="0" w:space="0" w:color="auto"/>
        <w:left w:val="none" w:sz="0" w:space="0" w:color="auto"/>
        <w:bottom w:val="none" w:sz="0" w:space="0" w:color="auto"/>
        <w:right w:val="none" w:sz="0" w:space="0" w:color="auto"/>
      </w:divBdr>
      <w:divsChild>
        <w:div w:id="485905050">
          <w:marLeft w:val="0"/>
          <w:marRight w:val="0"/>
          <w:marTop w:val="0"/>
          <w:marBottom w:val="0"/>
          <w:divBdr>
            <w:top w:val="none" w:sz="0" w:space="0" w:color="auto"/>
            <w:left w:val="none" w:sz="0" w:space="0" w:color="auto"/>
            <w:bottom w:val="none" w:sz="0" w:space="0" w:color="auto"/>
            <w:right w:val="none" w:sz="0" w:space="0" w:color="auto"/>
          </w:divBdr>
          <w:divsChild>
            <w:div w:id="1923679870">
              <w:marLeft w:val="0"/>
              <w:marRight w:val="0"/>
              <w:marTop w:val="0"/>
              <w:marBottom w:val="0"/>
              <w:divBdr>
                <w:top w:val="none" w:sz="0" w:space="0" w:color="auto"/>
                <w:left w:val="none" w:sz="0" w:space="0" w:color="auto"/>
                <w:bottom w:val="none" w:sz="0" w:space="0" w:color="auto"/>
                <w:right w:val="none" w:sz="0" w:space="0" w:color="auto"/>
              </w:divBdr>
              <w:divsChild>
                <w:div w:id="2070572186">
                  <w:marLeft w:val="0"/>
                  <w:marRight w:val="0"/>
                  <w:marTop w:val="0"/>
                  <w:marBottom w:val="0"/>
                  <w:divBdr>
                    <w:top w:val="none" w:sz="0" w:space="0" w:color="auto"/>
                    <w:left w:val="none" w:sz="0" w:space="0" w:color="auto"/>
                    <w:bottom w:val="none" w:sz="0" w:space="0" w:color="auto"/>
                    <w:right w:val="none" w:sz="0" w:space="0" w:color="auto"/>
                  </w:divBdr>
                  <w:divsChild>
                    <w:div w:id="17353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7170">
      <w:bodyDiv w:val="1"/>
      <w:marLeft w:val="0"/>
      <w:marRight w:val="0"/>
      <w:marTop w:val="0"/>
      <w:marBottom w:val="0"/>
      <w:divBdr>
        <w:top w:val="none" w:sz="0" w:space="0" w:color="auto"/>
        <w:left w:val="none" w:sz="0" w:space="0" w:color="auto"/>
        <w:bottom w:val="none" w:sz="0" w:space="0" w:color="auto"/>
        <w:right w:val="none" w:sz="0" w:space="0" w:color="auto"/>
      </w:divBdr>
      <w:divsChild>
        <w:div w:id="2042632624">
          <w:marLeft w:val="0"/>
          <w:marRight w:val="0"/>
          <w:marTop w:val="0"/>
          <w:marBottom w:val="0"/>
          <w:divBdr>
            <w:top w:val="none" w:sz="0" w:space="0" w:color="auto"/>
            <w:left w:val="none" w:sz="0" w:space="0" w:color="auto"/>
            <w:bottom w:val="none" w:sz="0" w:space="0" w:color="auto"/>
            <w:right w:val="none" w:sz="0" w:space="0" w:color="auto"/>
          </w:divBdr>
          <w:divsChild>
            <w:div w:id="1549534471">
              <w:marLeft w:val="0"/>
              <w:marRight w:val="0"/>
              <w:marTop w:val="0"/>
              <w:marBottom w:val="0"/>
              <w:divBdr>
                <w:top w:val="none" w:sz="0" w:space="0" w:color="auto"/>
                <w:left w:val="none" w:sz="0" w:space="0" w:color="auto"/>
                <w:bottom w:val="none" w:sz="0" w:space="0" w:color="auto"/>
                <w:right w:val="none" w:sz="0" w:space="0" w:color="auto"/>
              </w:divBdr>
              <w:divsChild>
                <w:div w:id="324669603">
                  <w:marLeft w:val="0"/>
                  <w:marRight w:val="0"/>
                  <w:marTop w:val="0"/>
                  <w:marBottom w:val="0"/>
                  <w:divBdr>
                    <w:top w:val="none" w:sz="0" w:space="0" w:color="auto"/>
                    <w:left w:val="none" w:sz="0" w:space="0" w:color="auto"/>
                    <w:bottom w:val="none" w:sz="0" w:space="0" w:color="auto"/>
                    <w:right w:val="none" w:sz="0" w:space="0" w:color="auto"/>
                  </w:divBdr>
                  <w:divsChild>
                    <w:div w:id="7894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51102">
      <w:bodyDiv w:val="1"/>
      <w:marLeft w:val="0"/>
      <w:marRight w:val="0"/>
      <w:marTop w:val="0"/>
      <w:marBottom w:val="0"/>
      <w:divBdr>
        <w:top w:val="none" w:sz="0" w:space="0" w:color="auto"/>
        <w:left w:val="none" w:sz="0" w:space="0" w:color="auto"/>
        <w:bottom w:val="none" w:sz="0" w:space="0" w:color="auto"/>
        <w:right w:val="none" w:sz="0" w:space="0" w:color="auto"/>
      </w:divBdr>
      <w:divsChild>
        <w:div w:id="686297477">
          <w:marLeft w:val="0"/>
          <w:marRight w:val="0"/>
          <w:marTop w:val="0"/>
          <w:marBottom w:val="0"/>
          <w:divBdr>
            <w:top w:val="none" w:sz="0" w:space="0" w:color="auto"/>
            <w:left w:val="none" w:sz="0" w:space="0" w:color="auto"/>
            <w:bottom w:val="none" w:sz="0" w:space="0" w:color="auto"/>
            <w:right w:val="none" w:sz="0" w:space="0" w:color="auto"/>
          </w:divBdr>
          <w:divsChild>
            <w:div w:id="508642283">
              <w:marLeft w:val="0"/>
              <w:marRight w:val="0"/>
              <w:marTop w:val="0"/>
              <w:marBottom w:val="0"/>
              <w:divBdr>
                <w:top w:val="none" w:sz="0" w:space="0" w:color="auto"/>
                <w:left w:val="none" w:sz="0" w:space="0" w:color="auto"/>
                <w:bottom w:val="none" w:sz="0" w:space="0" w:color="auto"/>
                <w:right w:val="none" w:sz="0" w:space="0" w:color="auto"/>
              </w:divBdr>
              <w:divsChild>
                <w:div w:id="139230991">
                  <w:marLeft w:val="0"/>
                  <w:marRight w:val="0"/>
                  <w:marTop w:val="0"/>
                  <w:marBottom w:val="0"/>
                  <w:divBdr>
                    <w:top w:val="none" w:sz="0" w:space="0" w:color="auto"/>
                    <w:left w:val="none" w:sz="0" w:space="0" w:color="auto"/>
                    <w:bottom w:val="none" w:sz="0" w:space="0" w:color="auto"/>
                    <w:right w:val="none" w:sz="0" w:space="0" w:color="auto"/>
                  </w:divBdr>
                  <w:divsChild>
                    <w:div w:id="1255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91629">
      <w:bodyDiv w:val="1"/>
      <w:marLeft w:val="0"/>
      <w:marRight w:val="0"/>
      <w:marTop w:val="0"/>
      <w:marBottom w:val="0"/>
      <w:divBdr>
        <w:top w:val="none" w:sz="0" w:space="0" w:color="auto"/>
        <w:left w:val="none" w:sz="0" w:space="0" w:color="auto"/>
        <w:bottom w:val="none" w:sz="0" w:space="0" w:color="auto"/>
        <w:right w:val="none" w:sz="0" w:space="0" w:color="auto"/>
      </w:divBdr>
    </w:div>
    <w:div w:id="492331030">
      <w:bodyDiv w:val="1"/>
      <w:marLeft w:val="0"/>
      <w:marRight w:val="0"/>
      <w:marTop w:val="0"/>
      <w:marBottom w:val="0"/>
      <w:divBdr>
        <w:top w:val="none" w:sz="0" w:space="0" w:color="auto"/>
        <w:left w:val="none" w:sz="0" w:space="0" w:color="auto"/>
        <w:bottom w:val="none" w:sz="0" w:space="0" w:color="auto"/>
        <w:right w:val="none" w:sz="0" w:space="0" w:color="auto"/>
      </w:divBdr>
      <w:divsChild>
        <w:div w:id="521554269">
          <w:marLeft w:val="0"/>
          <w:marRight w:val="0"/>
          <w:marTop w:val="0"/>
          <w:marBottom w:val="0"/>
          <w:divBdr>
            <w:top w:val="none" w:sz="0" w:space="0" w:color="auto"/>
            <w:left w:val="none" w:sz="0" w:space="0" w:color="auto"/>
            <w:bottom w:val="none" w:sz="0" w:space="0" w:color="auto"/>
            <w:right w:val="none" w:sz="0" w:space="0" w:color="auto"/>
          </w:divBdr>
          <w:divsChild>
            <w:div w:id="321782501">
              <w:marLeft w:val="0"/>
              <w:marRight w:val="0"/>
              <w:marTop w:val="0"/>
              <w:marBottom w:val="0"/>
              <w:divBdr>
                <w:top w:val="none" w:sz="0" w:space="0" w:color="auto"/>
                <w:left w:val="none" w:sz="0" w:space="0" w:color="auto"/>
                <w:bottom w:val="none" w:sz="0" w:space="0" w:color="auto"/>
                <w:right w:val="none" w:sz="0" w:space="0" w:color="auto"/>
              </w:divBdr>
              <w:divsChild>
                <w:div w:id="1310549493">
                  <w:marLeft w:val="0"/>
                  <w:marRight w:val="0"/>
                  <w:marTop w:val="0"/>
                  <w:marBottom w:val="0"/>
                  <w:divBdr>
                    <w:top w:val="none" w:sz="0" w:space="0" w:color="auto"/>
                    <w:left w:val="none" w:sz="0" w:space="0" w:color="auto"/>
                    <w:bottom w:val="none" w:sz="0" w:space="0" w:color="auto"/>
                    <w:right w:val="none" w:sz="0" w:space="0" w:color="auto"/>
                  </w:divBdr>
                  <w:divsChild>
                    <w:div w:id="12465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698521">
      <w:bodyDiv w:val="1"/>
      <w:marLeft w:val="0"/>
      <w:marRight w:val="0"/>
      <w:marTop w:val="0"/>
      <w:marBottom w:val="0"/>
      <w:divBdr>
        <w:top w:val="none" w:sz="0" w:space="0" w:color="auto"/>
        <w:left w:val="none" w:sz="0" w:space="0" w:color="auto"/>
        <w:bottom w:val="none" w:sz="0" w:space="0" w:color="auto"/>
        <w:right w:val="none" w:sz="0" w:space="0" w:color="auto"/>
      </w:divBdr>
      <w:divsChild>
        <w:div w:id="1933970467">
          <w:marLeft w:val="0"/>
          <w:marRight w:val="0"/>
          <w:marTop w:val="0"/>
          <w:marBottom w:val="0"/>
          <w:divBdr>
            <w:top w:val="none" w:sz="0" w:space="0" w:color="auto"/>
            <w:left w:val="none" w:sz="0" w:space="0" w:color="auto"/>
            <w:bottom w:val="none" w:sz="0" w:space="0" w:color="auto"/>
            <w:right w:val="none" w:sz="0" w:space="0" w:color="auto"/>
          </w:divBdr>
          <w:divsChild>
            <w:div w:id="149446519">
              <w:marLeft w:val="0"/>
              <w:marRight w:val="0"/>
              <w:marTop w:val="0"/>
              <w:marBottom w:val="0"/>
              <w:divBdr>
                <w:top w:val="none" w:sz="0" w:space="0" w:color="auto"/>
                <w:left w:val="none" w:sz="0" w:space="0" w:color="auto"/>
                <w:bottom w:val="none" w:sz="0" w:space="0" w:color="auto"/>
                <w:right w:val="none" w:sz="0" w:space="0" w:color="auto"/>
              </w:divBdr>
              <w:divsChild>
                <w:div w:id="1695419583">
                  <w:marLeft w:val="0"/>
                  <w:marRight w:val="0"/>
                  <w:marTop w:val="0"/>
                  <w:marBottom w:val="0"/>
                  <w:divBdr>
                    <w:top w:val="none" w:sz="0" w:space="0" w:color="auto"/>
                    <w:left w:val="none" w:sz="0" w:space="0" w:color="auto"/>
                    <w:bottom w:val="none" w:sz="0" w:space="0" w:color="auto"/>
                    <w:right w:val="none" w:sz="0" w:space="0" w:color="auto"/>
                  </w:divBdr>
                  <w:divsChild>
                    <w:div w:id="15943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1816">
      <w:bodyDiv w:val="1"/>
      <w:marLeft w:val="0"/>
      <w:marRight w:val="0"/>
      <w:marTop w:val="0"/>
      <w:marBottom w:val="0"/>
      <w:divBdr>
        <w:top w:val="none" w:sz="0" w:space="0" w:color="auto"/>
        <w:left w:val="none" w:sz="0" w:space="0" w:color="auto"/>
        <w:bottom w:val="none" w:sz="0" w:space="0" w:color="auto"/>
        <w:right w:val="none" w:sz="0" w:space="0" w:color="auto"/>
      </w:divBdr>
      <w:divsChild>
        <w:div w:id="1287153692">
          <w:marLeft w:val="0"/>
          <w:marRight w:val="0"/>
          <w:marTop w:val="0"/>
          <w:marBottom w:val="0"/>
          <w:divBdr>
            <w:top w:val="none" w:sz="0" w:space="0" w:color="auto"/>
            <w:left w:val="none" w:sz="0" w:space="0" w:color="auto"/>
            <w:bottom w:val="none" w:sz="0" w:space="0" w:color="auto"/>
            <w:right w:val="none" w:sz="0" w:space="0" w:color="auto"/>
          </w:divBdr>
          <w:divsChild>
            <w:div w:id="1853373683">
              <w:marLeft w:val="0"/>
              <w:marRight w:val="0"/>
              <w:marTop w:val="0"/>
              <w:marBottom w:val="0"/>
              <w:divBdr>
                <w:top w:val="none" w:sz="0" w:space="0" w:color="auto"/>
                <w:left w:val="none" w:sz="0" w:space="0" w:color="auto"/>
                <w:bottom w:val="none" w:sz="0" w:space="0" w:color="auto"/>
                <w:right w:val="none" w:sz="0" w:space="0" w:color="auto"/>
              </w:divBdr>
              <w:divsChild>
                <w:div w:id="1831555924">
                  <w:marLeft w:val="0"/>
                  <w:marRight w:val="0"/>
                  <w:marTop w:val="0"/>
                  <w:marBottom w:val="0"/>
                  <w:divBdr>
                    <w:top w:val="none" w:sz="0" w:space="0" w:color="auto"/>
                    <w:left w:val="none" w:sz="0" w:space="0" w:color="auto"/>
                    <w:bottom w:val="none" w:sz="0" w:space="0" w:color="auto"/>
                    <w:right w:val="none" w:sz="0" w:space="0" w:color="auto"/>
                  </w:divBdr>
                  <w:divsChild>
                    <w:div w:id="1518047">
                      <w:marLeft w:val="0"/>
                      <w:marRight w:val="0"/>
                      <w:marTop w:val="0"/>
                      <w:marBottom w:val="0"/>
                      <w:divBdr>
                        <w:top w:val="none" w:sz="0" w:space="0" w:color="auto"/>
                        <w:left w:val="none" w:sz="0" w:space="0" w:color="auto"/>
                        <w:bottom w:val="none" w:sz="0" w:space="0" w:color="auto"/>
                        <w:right w:val="none" w:sz="0" w:space="0" w:color="auto"/>
                      </w:divBdr>
                    </w:div>
                  </w:divsChild>
                </w:div>
                <w:div w:id="206913453">
                  <w:marLeft w:val="0"/>
                  <w:marRight w:val="0"/>
                  <w:marTop w:val="0"/>
                  <w:marBottom w:val="0"/>
                  <w:divBdr>
                    <w:top w:val="none" w:sz="0" w:space="0" w:color="auto"/>
                    <w:left w:val="none" w:sz="0" w:space="0" w:color="auto"/>
                    <w:bottom w:val="none" w:sz="0" w:space="0" w:color="auto"/>
                    <w:right w:val="none" w:sz="0" w:space="0" w:color="auto"/>
                  </w:divBdr>
                  <w:divsChild>
                    <w:div w:id="1437945343">
                      <w:marLeft w:val="0"/>
                      <w:marRight w:val="0"/>
                      <w:marTop w:val="0"/>
                      <w:marBottom w:val="0"/>
                      <w:divBdr>
                        <w:top w:val="none" w:sz="0" w:space="0" w:color="auto"/>
                        <w:left w:val="none" w:sz="0" w:space="0" w:color="auto"/>
                        <w:bottom w:val="none" w:sz="0" w:space="0" w:color="auto"/>
                        <w:right w:val="none" w:sz="0" w:space="0" w:color="auto"/>
                      </w:divBdr>
                    </w:div>
                    <w:div w:id="7306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94730">
      <w:bodyDiv w:val="1"/>
      <w:marLeft w:val="0"/>
      <w:marRight w:val="0"/>
      <w:marTop w:val="0"/>
      <w:marBottom w:val="0"/>
      <w:divBdr>
        <w:top w:val="none" w:sz="0" w:space="0" w:color="auto"/>
        <w:left w:val="none" w:sz="0" w:space="0" w:color="auto"/>
        <w:bottom w:val="none" w:sz="0" w:space="0" w:color="auto"/>
        <w:right w:val="none" w:sz="0" w:space="0" w:color="auto"/>
      </w:divBdr>
      <w:divsChild>
        <w:div w:id="1848203311">
          <w:marLeft w:val="0"/>
          <w:marRight w:val="0"/>
          <w:marTop w:val="0"/>
          <w:marBottom w:val="0"/>
          <w:divBdr>
            <w:top w:val="none" w:sz="0" w:space="0" w:color="auto"/>
            <w:left w:val="none" w:sz="0" w:space="0" w:color="auto"/>
            <w:bottom w:val="none" w:sz="0" w:space="0" w:color="auto"/>
            <w:right w:val="none" w:sz="0" w:space="0" w:color="auto"/>
          </w:divBdr>
          <w:divsChild>
            <w:div w:id="2110159657">
              <w:marLeft w:val="0"/>
              <w:marRight w:val="0"/>
              <w:marTop w:val="0"/>
              <w:marBottom w:val="0"/>
              <w:divBdr>
                <w:top w:val="none" w:sz="0" w:space="0" w:color="auto"/>
                <w:left w:val="none" w:sz="0" w:space="0" w:color="auto"/>
                <w:bottom w:val="none" w:sz="0" w:space="0" w:color="auto"/>
                <w:right w:val="none" w:sz="0" w:space="0" w:color="auto"/>
              </w:divBdr>
              <w:divsChild>
                <w:div w:id="66651079">
                  <w:marLeft w:val="0"/>
                  <w:marRight w:val="0"/>
                  <w:marTop w:val="0"/>
                  <w:marBottom w:val="0"/>
                  <w:divBdr>
                    <w:top w:val="none" w:sz="0" w:space="0" w:color="auto"/>
                    <w:left w:val="none" w:sz="0" w:space="0" w:color="auto"/>
                    <w:bottom w:val="none" w:sz="0" w:space="0" w:color="auto"/>
                    <w:right w:val="none" w:sz="0" w:space="0" w:color="auto"/>
                  </w:divBdr>
                  <w:divsChild>
                    <w:div w:id="8109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0653">
      <w:bodyDiv w:val="1"/>
      <w:marLeft w:val="0"/>
      <w:marRight w:val="0"/>
      <w:marTop w:val="0"/>
      <w:marBottom w:val="0"/>
      <w:divBdr>
        <w:top w:val="none" w:sz="0" w:space="0" w:color="auto"/>
        <w:left w:val="none" w:sz="0" w:space="0" w:color="auto"/>
        <w:bottom w:val="none" w:sz="0" w:space="0" w:color="auto"/>
        <w:right w:val="none" w:sz="0" w:space="0" w:color="auto"/>
      </w:divBdr>
      <w:divsChild>
        <w:div w:id="1263535692">
          <w:marLeft w:val="0"/>
          <w:marRight w:val="0"/>
          <w:marTop w:val="0"/>
          <w:marBottom w:val="0"/>
          <w:divBdr>
            <w:top w:val="none" w:sz="0" w:space="0" w:color="auto"/>
            <w:left w:val="none" w:sz="0" w:space="0" w:color="auto"/>
            <w:bottom w:val="none" w:sz="0" w:space="0" w:color="auto"/>
            <w:right w:val="none" w:sz="0" w:space="0" w:color="auto"/>
          </w:divBdr>
          <w:divsChild>
            <w:div w:id="248318064">
              <w:marLeft w:val="0"/>
              <w:marRight w:val="0"/>
              <w:marTop w:val="0"/>
              <w:marBottom w:val="0"/>
              <w:divBdr>
                <w:top w:val="none" w:sz="0" w:space="0" w:color="auto"/>
                <w:left w:val="none" w:sz="0" w:space="0" w:color="auto"/>
                <w:bottom w:val="none" w:sz="0" w:space="0" w:color="auto"/>
                <w:right w:val="none" w:sz="0" w:space="0" w:color="auto"/>
              </w:divBdr>
              <w:divsChild>
                <w:div w:id="1205752251">
                  <w:marLeft w:val="0"/>
                  <w:marRight w:val="0"/>
                  <w:marTop w:val="0"/>
                  <w:marBottom w:val="0"/>
                  <w:divBdr>
                    <w:top w:val="none" w:sz="0" w:space="0" w:color="auto"/>
                    <w:left w:val="none" w:sz="0" w:space="0" w:color="auto"/>
                    <w:bottom w:val="none" w:sz="0" w:space="0" w:color="auto"/>
                    <w:right w:val="none" w:sz="0" w:space="0" w:color="auto"/>
                  </w:divBdr>
                  <w:divsChild>
                    <w:div w:id="9092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780">
      <w:bodyDiv w:val="1"/>
      <w:marLeft w:val="0"/>
      <w:marRight w:val="0"/>
      <w:marTop w:val="0"/>
      <w:marBottom w:val="0"/>
      <w:divBdr>
        <w:top w:val="none" w:sz="0" w:space="0" w:color="auto"/>
        <w:left w:val="none" w:sz="0" w:space="0" w:color="auto"/>
        <w:bottom w:val="none" w:sz="0" w:space="0" w:color="auto"/>
        <w:right w:val="none" w:sz="0" w:space="0" w:color="auto"/>
      </w:divBdr>
    </w:div>
    <w:div w:id="826482042">
      <w:bodyDiv w:val="1"/>
      <w:marLeft w:val="0"/>
      <w:marRight w:val="0"/>
      <w:marTop w:val="0"/>
      <w:marBottom w:val="0"/>
      <w:divBdr>
        <w:top w:val="none" w:sz="0" w:space="0" w:color="auto"/>
        <w:left w:val="none" w:sz="0" w:space="0" w:color="auto"/>
        <w:bottom w:val="none" w:sz="0" w:space="0" w:color="auto"/>
        <w:right w:val="none" w:sz="0" w:space="0" w:color="auto"/>
      </w:divBdr>
      <w:divsChild>
        <w:div w:id="1782608869">
          <w:marLeft w:val="0"/>
          <w:marRight w:val="0"/>
          <w:marTop w:val="0"/>
          <w:marBottom w:val="0"/>
          <w:divBdr>
            <w:top w:val="none" w:sz="0" w:space="0" w:color="auto"/>
            <w:left w:val="none" w:sz="0" w:space="0" w:color="auto"/>
            <w:bottom w:val="none" w:sz="0" w:space="0" w:color="auto"/>
            <w:right w:val="none" w:sz="0" w:space="0" w:color="auto"/>
          </w:divBdr>
          <w:divsChild>
            <w:div w:id="723987465">
              <w:marLeft w:val="0"/>
              <w:marRight w:val="0"/>
              <w:marTop w:val="0"/>
              <w:marBottom w:val="0"/>
              <w:divBdr>
                <w:top w:val="none" w:sz="0" w:space="0" w:color="auto"/>
                <w:left w:val="none" w:sz="0" w:space="0" w:color="auto"/>
                <w:bottom w:val="none" w:sz="0" w:space="0" w:color="auto"/>
                <w:right w:val="none" w:sz="0" w:space="0" w:color="auto"/>
              </w:divBdr>
              <w:divsChild>
                <w:div w:id="2128498454">
                  <w:marLeft w:val="0"/>
                  <w:marRight w:val="0"/>
                  <w:marTop w:val="0"/>
                  <w:marBottom w:val="0"/>
                  <w:divBdr>
                    <w:top w:val="none" w:sz="0" w:space="0" w:color="auto"/>
                    <w:left w:val="none" w:sz="0" w:space="0" w:color="auto"/>
                    <w:bottom w:val="none" w:sz="0" w:space="0" w:color="auto"/>
                    <w:right w:val="none" w:sz="0" w:space="0" w:color="auto"/>
                  </w:divBdr>
                  <w:divsChild>
                    <w:div w:id="4353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0735">
      <w:bodyDiv w:val="1"/>
      <w:marLeft w:val="0"/>
      <w:marRight w:val="0"/>
      <w:marTop w:val="0"/>
      <w:marBottom w:val="0"/>
      <w:divBdr>
        <w:top w:val="none" w:sz="0" w:space="0" w:color="auto"/>
        <w:left w:val="none" w:sz="0" w:space="0" w:color="auto"/>
        <w:bottom w:val="none" w:sz="0" w:space="0" w:color="auto"/>
        <w:right w:val="none" w:sz="0" w:space="0" w:color="auto"/>
      </w:divBdr>
      <w:divsChild>
        <w:div w:id="1725257892">
          <w:marLeft w:val="0"/>
          <w:marRight w:val="0"/>
          <w:marTop w:val="0"/>
          <w:marBottom w:val="0"/>
          <w:divBdr>
            <w:top w:val="none" w:sz="0" w:space="0" w:color="auto"/>
            <w:left w:val="none" w:sz="0" w:space="0" w:color="auto"/>
            <w:bottom w:val="none" w:sz="0" w:space="0" w:color="auto"/>
            <w:right w:val="none" w:sz="0" w:space="0" w:color="auto"/>
          </w:divBdr>
          <w:divsChild>
            <w:div w:id="1173228784">
              <w:marLeft w:val="0"/>
              <w:marRight w:val="0"/>
              <w:marTop w:val="0"/>
              <w:marBottom w:val="0"/>
              <w:divBdr>
                <w:top w:val="none" w:sz="0" w:space="0" w:color="auto"/>
                <w:left w:val="none" w:sz="0" w:space="0" w:color="auto"/>
                <w:bottom w:val="none" w:sz="0" w:space="0" w:color="auto"/>
                <w:right w:val="none" w:sz="0" w:space="0" w:color="auto"/>
              </w:divBdr>
              <w:divsChild>
                <w:div w:id="2137064944">
                  <w:marLeft w:val="0"/>
                  <w:marRight w:val="0"/>
                  <w:marTop w:val="0"/>
                  <w:marBottom w:val="0"/>
                  <w:divBdr>
                    <w:top w:val="none" w:sz="0" w:space="0" w:color="auto"/>
                    <w:left w:val="none" w:sz="0" w:space="0" w:color="auto"/>
                    <w:bottom w:val="none" w:sz="0" w:space="0" w:color="auto"/>
                    <w:right w:val="none" w:sz="0" w:space="0" w:color="auto"/>
                  </w:divBdr>
                  <w:divsChild>
                    <w:div w:id="5179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082395">
      <w:bodyDiv w:val="1"/>
      <w:marLeft w:val="0"/>
      <w:marRight w:val="0"/>
      <w:marTop w:val="0"/>
      <w:marBottom w:val="0"/>
      <w:divBdr>
        <w:top w:val="none" w:sz="0" w:space="0" w:color="auto"/>
        <w:left w:val="none" w:sz="0" w:space="0" w:color="auto"/>
        <w:bottom w:val="none" w:sz="0" w:space="0" w:color="auto"/>
        <w:right w:val="none" w:sz="0" w:space="0" w:color="auto"/>
      </w:divBdr>
      <w:divsChild>
        <w:div w:id="200436998">
          <w:marLeft w:val="0"/>
          <w:marRight w:val="0"/>
          <w:marTop w:val="0"/>
          <w:marBottom w:val="0"/>
          <w:divBdr>
            <w:top w:val="none" w:sz="0" w:space="0" w:color="auto"/>
            <w:left w:val="none" w:sz="0" w:space="0" w:color="auto"/>
            <w:bottom w:val="none" w:sz="0" w:space="0" w:color="auto"/>
            <w:right w:val="none" w:sz="0" w:space="0" w:color="auto"/>
          </w:divBdr>
          <w:divsChild>
            <w:div w:id="166988270">
              <w:marLeft w:val="0"/>
              <w:marRight w:val="0"/>
              <w:marTop w:val="0"/>
              <w:marBottom w:val="0"/>
              <w:divBdr>
                <w:top w:val="none" w:sz="0" w:space="0" w:color="auto"/>
                <w:left w:val="none" w:sz="0" w:space="0" w:color="auto"/>
                <w:bottom w:val="none" w:sz="0" w:space="0" w:color="auto"/>
                <w:right w:val="none" w:sz="0" w:space="0" w:color="auto"/>
              </w:divBdr>
              <w:divsChild>
                <w:div w:id="439180702">
                  <w:marLeft w:val="0"/>
                  <w:marRight w:val="0"/>
                  <w:marTop w:val="0"/>
                  <w:marBottom w:val="0"/>
                  <w:divBdr>
                    <w:top w:val="none" w:sz="0" w:space="0" w:color="auto"/>
                    <w:left w:val="none" w:sz="0" w:space="0" w:color="auto"/>
                    <w:bottom w:val="none" w:sz="0" w:space="0" w:color="auto"/>
                    <w:right w:val="none" w:sz="0" w:space="0" w:color="auto"/>
                  </w:divBdr>
                  <w:divsChild>
                    <w:div w:id="1089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48359">
      <w:bodyDiv w:val="1"/>
      <w:marLeft w:val="0"/>
      <w:marRight w:val="0"/>
      <w:marTop w:val="0"/>
      <w:marBottom w:val="0"/>
      <w:divBdr>
        <w:top w:val="none" w:sz="0" w:space="0" w:color="auto"/>
        <w:left w:val="none" w:sz="0" w:space="0" w:color="auto"/>
        <w:bottom w:val="none" w:sz="0" w:space="0" w:color="auto"/>
        <w:right w:val="none" w:sz="0" w:space="0" w:color="auto"/>
      </w:divBdr>
    </w:div>
    <w:div w:id="883832041">
      <w:bodyDiv w:val="1"/>
      <w:marLeft w:val="0"/>
      <w:marRight w:val="0"/>
      <w:marTop w:val="0"/>
      <w:marBottom w:val="0"/>
      <w:divBdr>
        <w:top w:val="none" w:sz="0" w:space="0" w:color="auto"/>
        <w:left w:val="none" w:sz="0" w:space="0" w:color="auto"/>
        <w:bottom w:val="none" w:sz="0" w:space="0" w:color="auto"/>
        <w:right w:val="none" w:sz="0" w:space="0" w:color="auto"/>
      </w:divBdr>
      <w:divsChild>
        <w:div w:id="354886443">
          <w:marLeft w:val="0"/>
          <w:marRight w:val="0"/>
          <w:marTop w:val="0"/>
          <w:marBottom w:val="0"/>
          <w:divBdr>
            <w:top w:val="none" w:sz="0" w:space="0" w:color="auto"/>
            <w:left w:val="none" w:sz="0" w:space="0" w:color="auto"/>
            <w:bottom w:val="none" w:sz="0" w:space="0" w:color="auto"/>
            <w:right w:val="none" w:sz="0" w:space="0" w:color="auto"/>
          </w:divBdr>
          <w:divsChild>
            <w:div w:id="32928296">
              <w:marLeft w:val="0"/>
              <w:marRight w:val="0"/>
              <w:marTop w:val="0"/>
              <w:marBottom w:val="0"/>
              <w:divBdr>
                <w:top w:val="none" w:sz="0" w:space="0" w:color="auto"/>
                <w:left w:val="none" w:sz="0" w:space="0" w:color="auto"/>
                <w:bottom w:val="none" w:sz="0" w:space="0" w:color="auto"/>
                <w:right w:val="none" w:sz="0" w:space="0" w:color="auto"/>
              </w:divBdr>
              <w:divsChild>
                <w:div w:id="1037894259">
                  <w:marLeft w:val="0"/>
                  <w:marRight w:val="0"/>
                  <w:marTop w:val="0"/>
                  <w:marBottom w:val="0"/>
                  <w:divBdr>
                    <w:top w:val="none" w:sz="0" w:space="0" w:color="auto"/>
                    <w:left w:val="none" w:sz="0" w:space="0" w:color="auto"/>
                    <w:bottom w:val="none" w:sz="0" w:space="0" w:color="auto"/>
                    <w:right w:val="none" w:sz="0" w:space="0" w:color="auto"/>
                  </w:divBdr>
                  <w:divsChild>
                    <w:div w:id="3718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40660">
      <w:bodyDiv w:val="1"/>
      <w:marLeft w:val="0"/>
      <w:marRight w:val="0"/>
      <w:marTop w:val="0"/>
      <w:marBottom w:val="0"/>
      <w:divBdr>
        <w:top w:val="none" w:sz="0" w:space="0" w:color="auto"/>
        <w:left w:val="none" w:sz="0" w:space="0" w:color="auto"/>
        <w:bottom w:val="none" w:sz="0" w:space="0" w:color="auto"/>
        <w:right w:val="none" w:sz="0" w:space="0" w:color="auto"/>
      </w:divBdr>
      <w:divsChild>
        <w:div w:id="452141326">
          <w:marLeft w:val="0"/>
          <w:marRight w:val="0"/>
          <w:marTop w:val="0"/>
          <w:marBottom w:val="0"/>
          <w:divBdr>
            <w:top w:val="none" w:sz="0" w:space="0" w:color="auto"/>
            <w:left w:val="none" w:sz="0" w:space="0" w:color="auto"/>
            <w:bottom w:val="none" w:sz="0" w:space="0" w:color="auto"/>
            <w:right w:val="none" w:sz="0" w:space="0" w:color="auto"/>
          </w:divBdr>
          <w:divsChild>
            <w:div w:id="792989791">
              <w:marLeft w:val="0"/>
              <w:marRight w:val="0"/>
              <w:marTop w:val="0"/>
              <w:marBottom w:val="0"/>
              <w:divBdr>
                <w:top w:val="none" w:sz="0" w:space="0" w:color="auto"/>
                <w:left w:val="none" w:sz="0" w:space="0" w:color="auto"/>
                <w:bottom w:val="none" w:sz="0" w:space="0" w:color="auto"/>
                <w:right w:val="none" w:sz="0" w:space="0" w:color="auto"/>
              </w:divBdr>
              <w:divsChild>
                <w:div w:id="370030931">
                  <w:marLeft w:val="0"/>
                  <w:marRight w:val="0"/>
                  <w:marTop w:val="0"/>
                  <w:marBottom w:val="0"/>
                  <w:divBdr>
                    <w:top w:val="none" w:sz="0" w:space="0" w:color="auto"/>
                    <w:left w:val="none" w:sz="0" w:space="0" w:color="auto"/>
                    <w:bottom w:val="none" w:sz="0" w:space="0" w:color="auto"/>
                    <w:right w:val="none" w:sz="0" w:space="0" w:color="auto"/>
                  </w:divBdr>
                  <w:divsChild>
                    <w:div w:id="18342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961678">
      <w:bodyDiv w:val="1"/>
      <w:marLeft w:val="0"/>
      <w:marRight w:val="0"/>
      <w:marTop w:val="0"/>
      <w:marBottom w:val="0"/>
      <w:divBdr>
        <w:top w:val="none" w:sz="0" w:space="0" w:color="auto"/>
        <w:left w:val="none" w:sz="0" w:space="0" w:color="auto"/>
        <w:bottom w:val="none" w:sz="0" w:space="0" w:color="auto"/>
        <w:right w:val="none" w:sz="0" w:space="0" w:color="auto"/>
      </w:divBdr>
      <w:divsChild>
        <w:div w:id="233663650">
          <w:marLeft w:val="0"/>
          <w:marRight w:val="0"/>
          <w:marTop w:val="0"/>
          <w:marBottom w:val="0"/>
          <w:divBdr>
            <w:top w:val="none" w:sz="0" w:space="0" w:color="auto"/>
            <w:left w:val="none" w:sz="0" w:space="0" w:color="auto"/>
            <w:bottom w:val="none" w:sz="0" w:space="0" w:color="auto"/>
            <w:right w:val="none" w:sz="0" w:space="0" w:color="auto"/>
          </w:divBdr>
          <w:divsChild>
            <w:div w:id="1662268623">
              <w:marLeft w:val="0"/>
              <w:marRight w:val="0"/>
              <w:marTop w:val="0"/>
              <w:marBottom w:val="0"/>
              <w:divBdr>
                <w:top w:val="none" w:sz="0" w:space="0" w:color="auto"/>
                <w:left w:val="none" w:sz="0" w:space="0" w:color="auto"/>
                <w:bottom w:val="none" w:sz="0" w:space="0" w:color="auto"/>
                <w:right w:val="none" w:sz="0" w:space="0" w:color="auto"/>
              </w:divBdr>
              <w:divsChild>
                <w:div w:id="938491047">
                  <w:marLeft w:val="0"/>
                  <w:marRight w:val="0"/>
                  <w:marTop w:val="0"/>
                  <w:marBottom w:val="0"/>
                  <w:divBdr>
                    <w:top w:val="none" w:sz="0" w:space="0" w:color="auto"/>
                    <w:left w:val="none" w:sz="0" w:space="0" w:color="auto"/>
                    <w:bottom w:val="none" w:sz="0" w:space="0" w:color="auto"/>
                    <w:right w:val="none" w:sz="0" w:space="0" w:color="auto"/>
                  </w:divBdr>
                  <w:divsChild>
                    <w:div w:id="18871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27978">
      <w:bodyDiv w:val="1"/>
      <w:marLeft w:val="0"/>
      <w:marRight w:val="0"/>
      <w:marTop w:val="0"/>
      <w:marBottom w:val="0"/>
      <w:divBdr>
        <w:top w:val="none" w:sz="0" w:space="0" w:color="auto"/>
        <w:left w:val="none" w:sz="0" w:space="0" w:color="auto"/>
        <w:bottom w:val="none" w:sz="0" w:space="0" w:color="auto"/>
        <w:right w:val="none" w:sz="0" w:space="0" w:color="auto"/>
      </w:divBdr>
      <w:divsChild>
        <w:div w:id="975184313">
          <w:marLeft w:val="0"/>
          <w:marRight w:val="0"/>
          <w:marTop w:val="0"/>
          <w:marBottom w:val="0"/>
          <w:divBdr>
            <w:top w:val="none" w:sz="0" w:space="0" w:color="auto"/>
            <w:left w:val="none" w:sz="0" w:space="0" w:color="auto"/>
            <w:bottom w:val="none" w:sz="0" w:space="0" w:color="auto"/>
            <w:right w:val="none" w:sz="0" w:space="0" w:color="auto"/>
          </w:divBdr>
          <w:divsChild>
            <w:div w:id="320929943">
              <w:marLeft w:val="0"/>
              <w:marRight w:val="0"/>
              <w:marTop w:val="0"/>
              <w:marBottom w:val="0"/>
              <w:divBdr>
                <w:top w:val="none" w:sz="0" w:space="0" w:color="auto"/>
                <w:left w:val="none" w:sz="0" w:space="0" w:color="auto"/>
                <w:bottom w:val="none" w:sz="0" w:space="0" w:color="auto"/>
                <w:right w:val="none" w:sz="0" w:space="0" w:color="auto"/>
              </w:divBdr>
              <w:divsChild>
                <w:div w:id="323977155">
                  <w:marLeft w:val="0"/>
                  <w:marRight w:val="0"/>
                  <w:marTop w:val="0"/>
                  <w:marBottom w:val="0"/>
                  <w:divBdr>
                    <w:top w:val="none" w:sz="0" w:space="0" w:color="auto"/>
                    <w:left w:val="none" w:sz="0" w:space="0" w:color="auto"/>
                    <w:bottom w:val="none" w:sz="0" w:space="0" w:color="auto"/>
                    <w:right w:val="none" w:sz="0" w:space="0" w:color="auto"/>
                  </w:divBdr>
                  <w:divsChild>
                    <w:div w:id="20384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0790">
      <w:bodyDiv w:val="1"/>
      <w:marLeft w:val="0"/>
      <w:marRight w:val="0"/>
      <w:marTop w:val="0"/>
      <w:marBottom w:val="0"/>
      <w:divBdr>
        <w:top w:val="none" w:sz="0" w:space="0" w:color="auto"/>
        <w:left w:val="none" w:sz="0" w:space="0" w:color="auto"/>
        <w:bottom w:val="none" w:sz="0" w:space="0" w:color="auto"/>
        <w:right w:val="none" w:sz="0" w:space="0" w:color="auto"/>
      </w:divBdr>
      <w:divsChild>
        <w:div w:id="1637292963">
          <w:marLeft w:val="0"/>
          <w:marRight w:val="0"/>
          <w:marTop w:val="0"/>
          <w:marBottom w:val="0"/>
          <w:divBdr>
            <w:top w:val="none" w:sz="0" w:space="0" w:color="auto"/>
            <w:left w:val="none" w:sz="0" w:space="0" w:color="auto"/>
            <w:bottom w:val="none" w:sz="0" w:space="0" w:color="auto"/>
            <w:right w:val="none" w:sz="0" w:space="0" w:color="auto"/>
          </w:divBdr>
          <w:divsChild>
            <w:div w:id="653026433">
              <w:marLeft w:val="0"/>
              <w:marRight w:val="0"/>
              <w:marTop w:val="0"/>
              <w:marBottom w:val="0"/>
              <w:divBdr>
                <w:top w:val="none" w:sz="0" w:space="0" w:color="auto"/>
                <w:left w:val="none" w:sz="0" w:space="0" w:color="auto"/>
                <w:bottom w:val="none" w:sz="0" w:space="0" w:color="auto"/>
                <w:right w:val="none" w:sz="0" w:space="0" w:color="auto"/>
              </w:divBdr>
              <w:divsChild>
                <w:div w:id="826899906">
                  <w:marLeft w:val="0"/>
                  <w:marRight w:val="0"/>
                  <w:marTop w:val="0"/>
                  <w:marBottom w:val="0"/>
                  <w:divBdr>
                    <w:top w:val="none" w:sz="0" w:space="0" w:color="auto"/>
                    <w:left w:val="none" w:sz="0" w:space="0" w:color="auto"/>
                    <w:bottom w:val="none" w:sz="0" w:space="0" w:color="auto"/>
                    <w:right w:val="none" w:sz="0" w:space="0" w:color="auto"/>
                  </w:divBdr>
                  <w:divsChild>
                    <w:div w:id="20276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04643">
      <w:bodyDiv w:val="1"/>
      <w:marLeft w:val="0"/>
      <w:marRight w:val="0"/>
      <w:marTop w:val="0"/>
      <w:marBottom w:val="0"/>
      <w:divBdr>
        <w:top w:val="none" w:sz="0" w:space="0" w:color="auto"/>
        <w:left w:val="none" w:sz="0" w:space="0" w:color="auto"/>
        <w:bottom w:val="none" w:sz="0" w:space="0" w:color="auto"/>
        <w:right w:val="none" w:sz="0" w:space="0" w:color="auto"/>
      </w:divBdr>
      <w:divsChild>
        <w:div w:id="1074669205">
          <w:marLeft w:val="0"/>
          <w:marRight w:val="0"/>
          <w:marTop w:val="0"/>
          <w:marBottom w:val="0"/>
          <w:divBdr>
            <w:top w:val="none" w:sz="0" w:space="0" w:color="auto"/>
            <w:left w:val="none" w:sz="0" w:space="0" w:color="auto"/>
            <w:bottom w:val="none" w:sz="0" w:space="0" w:color="auto"/>
            <w:right w:val="none" w:sz="0" w:space="0" w:color="auto"/>
          </w:divBdr>
          <w:divsChild>
            <w:div w:id="394206375">
              <w:marLeft w:val="0"/>
              <w:marRight w:val="0"/>
              <w:marTop w:val="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8694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287222">
      <w:bodyDiv w:val="1"/>
      <w:marLeft w:val="0"/>
      <w:marRight w:val="0"/>
      <w:marTop w:val="0"/>
      <w:marBottom w:val="0"/>
      <w:divBdr>
        <w:top w:val="none" w:sz="0" w:space="0" w:color="auto"/>
        <w:left w:val="none" w:sz="0" w:space="0" w:color="auto"/>
        <w:bottom w:val="none" w:sz="0" w:space="0" w:color="auto"/>
        <w:right w:val="none" w:sz="0" w:space="0" w:color="auto"/>
      </w:divBdr>
    </w:div>
    <w:div w:id="1122456437">
      <w:bodyDiv w:val="1"/>
      <w:marLeft w:val="0"/>
      <w:marRight w:val="0"/>
      <w:marTop w:val="0"/>
      <w:marBottom w:val="0"/>
      <w:divBdr>
        <w:top w:val="none" w:sz="0" w:space="0" w:color="auto"/>
        <w:left w:val="none" w:sz="0" w:space="0" w:color="auto"/>
        <w:bottom w:val="none" w:sz="0" w:space="0" w:color="auto"/>
        <w:right w:val="none" w:sz="0" w:space="0" w:color="auto"/>
      </w:divBdr>
      <w:divsChild>
        <w:div w:id="217472111">
          <w:marLeft w:val="0"/>
          <w:marRight w:val="0"/>
          <w:marTop w:val="0"/>
          <w:marBottom w:val="0"/>
          <w:divBdr>
            <w:top w:val="none" w:sz="0" w:space="0" w:color="auto"/>
            <w:left w:val="none" w:sz="0" w:space="0" w:color="auto"/>
            <w:bottom w:val="none" w:sz="0" w:space="0" w:color="auto"/>
            <w:right w:val="none" w:sz="0" w:space="0" w:color="auto"/>
          </w:divBdr>
          <w:divsChild>
            <w:div w:id="1948658948">
              <w:marLeft w:val="0"/>
              <w:marRight w:val="0"/>
              <w:marTop w:val="0"/>
              <w:marBottom w:val="0"/>
              <w:divBdr>
                <w:top w:val="none" w:sz="0" w:space="0" w:color="auto"/>
                <w:left w:val="none" w:sz="0" w:space="0" w:color="auto"/>
                <w:bottom w:val="none" w:sz="0" w:space="0" w:color="auto"/>
                <w:right w:val="none" w:sz="0" w:space="0" w:color="auto"/>
              </w:divBdr>
              <w:divsChild>
                <w:div w:id="1367026524">
                  <w:marLeft w:val="0"/>
                  <w:marRight w:val="0"/>
                  <w:marTop w:val="0"/>
                  <w:marBottom w:val="0"/>
                  <w:divBdr>
                    <w:top w:val="none" w:sz="0" w:space="0" w:color="auto"/>
                    <w:left w:val="none" w:sz="0" w:space="0" w:color="auto"/>
                    <w:bottom w:val="none" w:sz="0" w:space="0" w:color="auto"/>
                    <w:right w:val="none" w:sz="0" w:space="0" w:color="auto"/>
                  </w:divBdr>
                  <w:divsChild>
                    <w:div w:id="20221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3322">
      <w:bodyDiv w:val="1"/>
      <w:marLeft w:val="0"/>
      <w:marRight w:val="0"/>
      <w:marTop w:val="0"/>
      <w:marBottom w:val="0"/>
      <w:divBdr>
        <w:top w:val="none" w:sz="0" w:space="0" w:color="auto"/>
        <w:left w:val="none" w:sz="0" w:space="0" w:color="auto"/>
        <w:bottom w:val="none" w:sz="0" w:space="0" w:color="auto"/>
        <w:right w:val="none" w:sz="0" w:space="0" w:color="auto"/>
      </w:divBdr>
      <w:divsChild>
        <w:div w:id="446896468">
          <w:marLeft w:val="0"/>
          <w:marRight w:val="0"/>
          <w:marTop w:val="0"/>
          <w:marBottom w:val="0"/>
          <w:divBdr>
            <w:top w:val="none" w:sz="0" w:space="0" w:color="auto"/>
            <w:left w:val="none" w:sz="0" w:space="0" w:color="auto"/>
            <w:bottom w:val="none" w:sz="0" w:space="0" w:color="auto"/>
            <w:right w:val="none" w:sz="0" w:space="0" w:color="auto"/>
          </w:divBdr>
          <w:divsChild>
            <w:div w:id="309678633">
              <w:marLeft w:val="0"/>
              <w:marRight w:val="0"/>
              <w:marTop w:val="0"/>
              <w:marBottom w:val="0"/>
              <w:divBdr>
                <w:top w:val="none" w:sz="0" w:space="0" w:color="auto"/>
                <w:left w:val="none" w:sz="0" w:space="0" w:color="auto"/>
                <w:bottom w:val="none" w:sz="0" w:space="0" w:color="auto"/>
                <w:right w:val="none" w:sz="0" w:space="0" w:color="auto"/>
              </w:divBdr>
              <w:divsChild>
                <w:div w:id="754982084">
                  <w:marLeft w:val="0"/>
                  <w:marRight w:val="0"/>
                  <w:marTop w:val="0"/>
                  <w:marBottom w:val="0"/>
                  <w:divBdr>
                    <w:top w:val="none" w:sz="0" w:space="0" w:color="auto"/>
                    <w:left w:val="none" w:sz="0" w:space="0" w:color="auto"/>
                    <w:bottom w:val="none" w:sz="0" w:space="0" w:color="auto"/>
                    <w:right w:val="none" w:sz="0" w:space="0" w:color="auto"/>
                  </w:divBdr>
                  <w:divsChild>
                    <w:div w:id="15515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06667">
      <w:bodyDiv w:val="1"/>
      <w:marLeft w:val="0"/>
      <w:marRight w:val="0"/>
      <w:marTop w:val="0"/>
      <w:marBottom w:val="0"/>
      <w:divBdr>
        <w:top w:val="none" w:sz="0" w:space="0" w:color="auto"/>
        <w:left w:val="none" w:sz="0" w:space="0" w:color="auto"/>
        <w:bottom w:val="none" w:sz="0" w:space="0" w:color="auto"/>
        <w:right w:val="none" w:sz="0" w:space="0" w:color="auto"/>
      </w:divBdr>
      <w:divsChild>
        <w:div w:id="801311286">
          <w:marLeft w:val="0"/>
          <w:marRight w:val="0"/>
          <w:marTop w:val="0"/>
          <w:marBottom w:val="0"/>
          <w:divBdr>
            <w:top w:val="none" w:sz="0" w:space="0" w:color="auto"/>
            <w:left w:val="none" w:sz="0" w:space="0" w:color="auto"/>
            <w:bottom w:val="none" w:sz="0" w:space="0" w:color="auto"/>
            <w:right w:val="none" w:sz="0" w:space="0" w:color="auto"/>
          </w:divBdr>
          <w:divsChild>
            <w:div w:id="1515533750">
              <w:marLeft w:val="0"/>
              <w:marRight w:val="0"/>
              <w:marTop w:val="0"/>
              <w:marBottom w:val="0"/>
              <w:divBdr>
                <w:top w:val="none" w:sz="0" w:space="0" w:color="auto"/>
                <w:left w:val="none" w:sz="0" w:space="0" w:color="auto"/>
                <w:bottom w:val="none" w:sz="0" w:space="0" w:color="auto"/>
                <w:right w:val="none" w:sz="0" w:space="0" w:color="auto"/>
              </w:divBdr>
              <w:divsChild>
                <w:div w:id="119420844">
                  <w:marLeft w:val="0"/>
                  <w:marRight w:val="0"/>
                  <w:marTop w:val="0"/>
                  <w:marBottom w:val="0"/>
                  <w:divBdr>
                    <w:top w:val="none" w:sz="0" w:space="0" w:color="auto"/>
                    <w:left w:val="none" w:sz="0" w:space="0" w:color="auto"/>
                    <w:bottom w:val="none" w:sz="0" w:space="0" w:color="auto"/>
                    <w:right w:val="none" w:sz="0" w:space="0" w:color="auto"/>
                  </w:divBdr>
                  <w:divsChild>
                    <w:div w:id="15525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056326">
      <w:bodyDiv w:val="1"/>
      <w:marLeft w:val="0"/>
      <w:marRight w:val="0"/>
      <w:marTop w:val="0"/>
      <w:marBottom w:val="0"/>
      <w:divBdr>
        <w:top w:val="none" w:sz="0" w:space="0" w:color="auto"/>
        <w:left w:val="none" w:sz="0" w:space="0" w:color="auto"/>
        <w:bottom w:val="none" w:sz="0" w:space="0" w:color="auto"/>
        <w:right w:val="none" w:sz="0" w:space="0" w:color="auto"/>
      </w:divBdr>
      <w:divsChild>
        <w:div w:id="169493404">
          <w:marLeft w:val="0"/>
          <w:marRight w:val="0"/>
          <w:marTop w:val="0"/>
          <w:marBottom w:val="0"/>
          <w:divBdr>
            <w:top w:val="none" w:sz="0" w:space="0" w:color="auto"/>
            <w:left w:val="none" w:sz="0" w:space="0" w:color="auto"/>
            <w:bottom w:val="none" w:sz="0" w:space="0" w:color="auto"/>
            <w:right w:val="none" w:sz="0" w:space="0" w:color="auto"/>
          </w:divBdr>
          <w:divsChild>
            <w:div w:id="1684436277">
              <w:marLeft w:val="0"/>
              <w:marRight w:val="0"/>
              <w:marTop w:val="0"/>
              <w:marBottom w:val="0"/>
              <w:divBdr>
                <w:top w:val="none" w:sz="0" w:space="0" w:color="auto"/>
                <w:left w:val="none" w:sz="0" w:space="0" w:color="auto"/>
                <w:bottom w:val="none" w:sz="0" w:space="0" w:color="auto"/>
                <w:right w:val="none" w:sz="0" w:space="0" w:color="auto"/>
              </w:divBdr>
              <w:divsChild>
                <w:div w:id="1837308342">
                  <w:marLeft w:val="0"/>
                  <w:marRight w:val="0"/>
                  <w:marTop w:val="0"/>
                  <w:marBottom w:val="0"/>
                  <w:divBdr>
                    <w:top w:val="none" w:sz="0" w:space="0" w:color="auto"/>
                    <w:left w:val="none" w:sz="0" w:space="0" w:color="auto"/>
                    <w:bottom w:val="none" w:sz="0" w:space="0" w:color="auto"/>
                    <w:right w:val="none" w:sz="0" w:space="0" w:color="auto"/>
                  </w:divBdr>
                  <w:divsChild>
                    <w:div w:id="11160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11763">
      <w:bodyDiv w:val="1"/>
      <w:marLeft w:val="0"/>
      <w:marRight w:val="0"/>
      <w:marTop w:val="0"/>
      <w:marBottom w:val="0"/>
      <w:divBdr>
        <w:top w:val="none" w:sz="0" w:space="0" w:color="auto"/>
        <w:left w:val="none" w:sz="0" w:space="0" w:color="auto"/>
        <w:bottom w:val="none" w:sz="0" w:space="0" w:color="auto"/>
        <w:right w:val="none" w:sz="0" w:space="0" w:color="auto"/>
      </w:divBdr>
      <w:divsChild>
        <w:div w:id="1221330686">
          <w:marLeft w:val="0"/>
          <w:marRight w:val="0"/>
          <w:marTop w:val="0"/>
          <w:marBottom w:val="0"/>
          <w:divBdr>
            <w:top w:val="none" w:sz="0" w:space="0" w:color="auto"/>
            <w:left w:val="none" w:sz="0" w:space="0" w:color="auto"/>
            <w:bottom w:val="none" w:sz="0" w:space="0" w:color="auto"/>
            <w:right w:val="none" w:sz="0" w:space="0" w:color="auto"/>
          </w:divBdr>
          <w:divsChild>
            <w:div w:id="2041082022">
              <w:marLeft w:val="0"/>
              <w:marRight w:val="0"/>
              <w:marTop w:val="0"/>
              <w:marBottom w:val="0"/>
              <w:divBdr>
                <w:top w:val="none" w:sz="0" w:space="0" w:color="auto"/>
                <w:left w:val="none" w:sz="0" w:space="0" w:color="auto"/>
                <w:bottom w:val="none" w:sz="0" w:space="0" w:color="auto"/>
                <w:right w:val="none" w:sz="0" w:space="0" w:color="auto"/>
              </w:divBdr>
              <w:divsChild>
                <w:div w:id="847603902">
                  <w:marLeft w:val="0"/>
                  <w:marRight w:val="0"/>
                  <w:marTop w:val="0"/>
                  <w:marBottom w:val="0"/>
                  <w:divBdr>
                    <w:top w:val="none" w:sz="0" w:space="0" w:color="auto"/>
                    <w:left w:val="none" w:sz="0" w:space="0" w:color="auto"/>
                    <w:bottom w:val="none" w:sz="0" w:space="0" w:color="auto"/>
                    <w:right w:val="none" w:sz="0" w:space="0" w:color="auto"/>
                  </w:divBdr>
                  <w:divsChild>
                    <w:div w:id="6296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40036">
      <w:bodyDiv w:val="1"/>
      <w:marLeft w:val="0"/>
      <w:marRight w:val="0"/>
      <w:marTop w:val="0"/>
      <w:marBottom w:val="0"/>
      <w:divBdr>
        <w:top w:val="none" w:sz="0" w:space="0" w:color="auto"/>
        <w:left w:val="none" w:sz="0" w:space="0" w:color="auto"/>
        <w:bottom w:val="none" w:sz="0" w:space="0" w:color="auto"/>
        <w:right w:val="none" w:sz="0" w:space="0" w:color="auto"/>
      </w:divBdr>
      <w:divsChild>
        <w:div w:id="1288243386">
          <w:marLeft w:val="630"/>
          <w:marRight w:val="0"/>
          <w:marTop w:val="0"/>
          <w:marBottom w:val="0"/>
          <w:divBdr>
            <w:top w:val="none" w:sz="0" w:space="0" w:color="auto"/>
            <w:left w:val="none" w:sz="0" w:space="0" w:color="auto"/>
            <w:bottom w:val="none" w:sz="0" w:space="0" w:color="auto"/>
            <w:right w:val="none" w:sz="0" w:space="0" w:color="auto"/>
          </w:divBdr>
        </w:div>
        <w:div w:id="1275016221">
          <w:marLeft w:val="630"/>
          <w:marRight w:val="0"/>
          <w:marTop w:val="0"/>
          <w:marBottom w:val="0"/>
          <w:divBdr>
            <w:top w:val="none" w:sz="0" w:space="0" w:color="auto"/>
            <w:left w:val="none" w:sz="0" w:space="0" w:color="auto"/>
            <w:bottom w:val="none" w:sz="0" w:space="0" w:color="auto"/>
            <w:right w:val="none" w:sz="0" w:space="0" w:color="auto"/>
          </w:divBdr>
        </w:div>
      </w:divsChild>
    </w:div>
    <w:div w:id="1229414663">
      <w:bodyDiv w:val="1"/>
      <w:marLeft w:val="0"/>
      <w:marRight w:val="0"/>
      <w:marTop w:val="0"/>
      <w:marBottom w:val="0"/>
      <w:divBdr>
        <w:top w:val="none" w:sz="0" w:space="0" w:color="auto"/>
        <w:left w:val="none" w:sz="0" w:space="0" w:color="auto"/>
        <w:bottom w:val="none" w:sz="0" w:space="0" w:color="auto"/>
        <w:right w:val="none" w:sz="0" w:space="0" w:color="auto"/>
      </w:divBdr>
      <w:divsChild>
        <w:div w:id="1098253861">
          <w:marLeft w:val="0"/>
          <w:marRight w:val="0"/>
          <w:marTop w:val="0"/>
          <w:marBottom w:val="0"/>
          <w:divBdr>
            <w:top w:val="none" w:sz="0" w:space="0" w:color="auto"/>
            <w:left w:val="none" w:sz="0" w:space="0" w:color="auto"/>
            <w:bottom w:val="none" w:sz="0" w:space="0" w:color="auto"/>
            <w:right w:val="none" w:sz="0" w:space="0" w:color="auto"/>
          </w:divBdr>
          <w:divsChild>
            <w:div w:id="722873872">
              <w:marLeft w:val="0"/>
              <w:marRight w:val="0"/>
              <w:marTop w:val="0"/>
              <w:marBottom w:val="0"/>
              <w:divBdr>
                <w:top w:val="none" w:sz="0" w:space="0" w:color="auto"/>
                <w:left w:val="none" w:sz="0" w:space="0" w:color="auto"/>
                <w:bottom w:val="none" w:sz="0" w:space="0" w:color="auto"/>
                <w:right w:val="none" w:sz="0" w:space="0" w:color="auto"/>
              </w:divBdr>
              <w:divsChild>
                <w:div w:id="388000913">
                  <w:marLeft w:val="0"/>
                  <w:marRight w:val="0"/>
                  <w:marTop w:val="0"/>
                  <w:marBottom w:val="0"/>
                  <w:divBdr>
                    <w:top w:val="none" w:sz="0" w:space="0" w:color="auto"/>
                    <w:left w:val="none" w:sz="0" w:space="0" w:color="auto"/>
                    <w:bottom w:val="none" w:sz="0" w:space="0" w:color="auto"/>
                    <w:right w:val="none" w:sz="0" w:space="0" w:color="auto"/>
                  </w:divBdr>
                  <w:divsChild>
                    <w:div w:id="16820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53733">
      <w:bodyDiv w:val="1"/>
      <w:marLeft w:val="0"/>
      <w:marRight w:val="0"/>
      <w:marTop w:val="0"/>
      <w:marBottom w:val="0"/>
      <w:divBdr>
        <w:top w:val="none" w:sz="0" w:space="0" w:color="auto"/>
        <w:left w:val="none" w:sz="0" w:space="0" w:color="auto"/>
        <w:bottom w:val="none" w:sz="0" w:space="0" w:color="auto"/>
        <w:right w:val="none" w:sz="0" w:space="0" w:color="auto"/>
      </w:divBdr>
      <w:divsChild>
        <w:div w:id="1718972312">
          <w:marLeft w:val="0"/>
          <w:marRight w:val="0"/>
          <w:marTop w:val="0"/>
          <w:marBottom w:val="0"/>
          <w:divBdr>
            <w:top w:val="none" w:sz="0" w:space="0" w:color="auto"/>
            <w:left w:val="none" w:sz="0" w:space="0" w:color="auto"/>
            <w:bottom w:val="none" w:sz="0" w:space="0" w:color="auto"/>
            <w:right w:val="none" w:sz="0" w:space="0" w:color="auto"/>
          </w:divBdr>
          <w:divsChild>
            <w:div w:id="1086002664">
              <w:marLeft w:val="0"/>
              <w:marRight w:val="0"/>
              <w:marTop w:val="0"/>
              <w:marBottom w:val="0"/>
              <w:divBdr>
                <w:top w:val="none" w:sz="0" w:space="0" w:color="auto"/>
                <w:left w:val="none" w:sz="0" w:space="0" w:color="auto"/>
                <w:bottom w:val="none" w:sz="0" w:space="0" w:color="auto"/>
                <w:right w:val="none" w:sz="0" w:space="0" w:color="auto"/>
              </w:divBdr>
              <w:divsChild>
                <w:div w:id="1678582705">
                  <w:marLeft w:val="0"/>
                  <w:marRight w:val="0"/>
                  <w:marTop w:val="0"/>
                  <w:marBottom w:val="0"/>
                  <w:divBdr>
                    <w:top w:val="none" w:sz="0" w:space="0" w:color="auto"/>
                    <w:left w:val="none" w:sz="0" w:space="0" w:color="auto"/>
                    <w:bottom w:val="none" w:sz="0" w:space="0" w:color="auto"/>
                    <w:right w:val="none" w:sz="0" w:space="0" w:color="auto"/>
                  </w:divBdr>
                  <w:divsChild>
                    <w:div w:id="17343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704458">
      <w:bodyDiv w:val="1"/>
      <w:marLeft w:val="0"/>
      <w:marRight w:val="0"/>
      <w:marTop w:val="0"/>
      <w:marBottom w:val="0"/>
      <w:divBdr>
        <w:top w:val="none" w:sz="0" w:space="0" w:color="auto"/>
        <w:left w:val="none" w:sz="0" w:space="0" w:color="auto"/>
        <w:bottom w:val="none" w:sz="0" w:space="0" w:color="auto"/>
        <w:right w:val="none" w:sz="0" w:space="0" w:color="auto"/>
      </w:divBdr>
    </w:div>
    <w:div w:id="1365867158">
      <w:bodyDiv w:val="1"/>
      <w:marLeft w:val="0"/>
      <w:marRight w:val="0"/>
      <w:marTop w:val="0"/>
      <w:marBottom w:val="0"/>
      <w:divBdr>
        <w:top w:val="none" w:sz="0" w:space="0" w:color="auto"/>
        <w:left w:val="none" w:sz="0" w:space="0" w:color="auto"/>
        <w:bottom w:val="none" w:sz="0" w:space="0" w:color="auto"/>
        <w:right w:val="none" w:sz="0" w:space="0" w:color="auto"/>
      </w:divBdr>
    </w:div>
    <w:div w:id="1381321557">
      <w:bodyDiv w:val="1"/>
      <w:marLeft w:val="0"/>
      <w:marRight w:val="0"/>
      <w:marTop w:val="0"/>
      <w:marBottom w:val="0"/>
      <w:divBdr>
        <w:top w:val="none" w:sz="0" w:space="0" w:color="auto"/>
        <w:left w:val="none" w:sz="0" w:space="0" w:color="auto"/>
        <w:bottom w:val="none" w:sz="0" w:space="0" w:color="auto"/>
        <w:right w:val="none" w:sz="0" w:space="0" w:color="auto"/>
      </w:divBdr>
      <w:divsChild>
        <w:div w:id="744769003">
          <w:marLeft w:val="0"/>
          <w:marRight w:val="0"/>
          <w:marTop w:val="0"/>
          <w:marBottom w:val="0"/>
          <w:divBdr>
            <w:top w:val="none" w:sz="0" w:space="0" w:color="auto"/>
            <w:left w:val="none" w:sz="0" w:space="0" w:color="auto"/>
            <w:bottom w:val="none" w:sz="0" w:space="0" w:color="auto"/>
            <w:right w:val="none" w:sz="0" w:space="0" w:color="auto"/>
          </w:divBdr>
          <w:divsChild>
            <w:div w:id="1573198274">
              <w:marLeft w:val="0"/>
              <w:marRight w:val="0"/>
              <w:marTop w:val="0"/>
              <w:marBottom w:val="0"/>
              <w:divBdr>
                <w:top w:val="none" w:sz="0" w:space="0" w:color="auto"/>
                <w:left w:val="none" w:sz="0" w:space="0" w:color="auto"/>
                <w:bottom w:val="none" w:sz="0" w:space="0" w:color="auto"/>
                <w:right w:val="none" w:sz="0" w:space="0" w:color="auto"/>
              </w:divBdr>
              <w:divsChild>
                <w:div w:id="1993097763">
                  <w:marLeft w:val="0"/>
                  <w:marRight w:val="0"/>
                  <w:marTop w:val="0"/>
                  <w:marBottom w:val="0"/>
                  <w:divBdr>
                    <w:top w:val="none" w:sz="0" w:space="0" w:color="auto"/>
                    <w:left w:val="none" w:sz="0" w:space="0" w:color="auto"/>
                    <w:bottom w:val="none" w:sz="0" w:space="0" w:color="auto"/>
                    <w:right w:val="none" w:sz="0" w:space="0" w:color="auto"/>
                  </w:divBdr>
                  <w:divsChild>
                    <w:div w:id="2746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9673">
      <w:bodyDiv w:val="1"/>
      <w:marLeft w:val="0"/>
      <w:marRight w:val="0"/>
      <w:marTop w:val="0"/>
      <w:marBottom w:val="0"/>
      <w:divBdr>
        <w:top w:val="none" w:sz="0" w:space="0" w:color="auto"/>
        <w:left w:val="none" w:sz="0" w:space="0" w:color="auto"/>
        <w:bottom w:val="none" w:sz="0" w:space="0" w:color="auto"/>
        <w:right w:val="none" w:sz="0" w:space="0" w:color="auto"/>
      </w:divBdr>
      <w:divsChild>
        <w:div w:id="1925142890">
          <w:marLeft w:val="0"/>
          <w:marRight w:val="0"/>
          <w:marTop w:val="0"/>
          <w:marBottom w:val="0"/>
          <w:divBdr>
            <w:top w:val="none" w:sz="0" w:space="0" w:color="auto"/>
            <w:left w:val="none" w:sz="0" w:space="0" w:color="auto"/>
            <w:bottom w:val="none" w:sz="0" w:space="0" w:color="auto"/>
            <w:right w:val="none" w:sz="0" w:space="0" w:color="auto"/>
          </w:divBdr>
          <w:divsChild>
            <w:div w:id="21057905">
              <w:marLeft w:val="0"/>
              <w:marRight w:val="0"/>
              <w:marTop w:val="0"/>
              <w:marBottom w:val="0"/>
              <w:divBdr>
                <w:top w:val="none" w:sz="0" w:space="0" w:color="auto"/>
                <w:left w:val="none" w:sz="0" w:space="0" w:color="auto"/>
                <w:bottom w:val="none" w:sz="0" w:space="0" w:color="auto"/>
                <w:right w:val="none" w:sz="0" w:space="0" w:color="auto"/>
              </w:divBdr>
              <w:divsChild>
                <w:div w:id="2014717374">
                  <w:marLeft w:val="0"/>
                  <w:marRight w:val="0"/>
                  <w:marTop w:val="0"/>
                  <w:marBottom w:val="0"/>
                  <w:divBdr>
                    <w:top w:val="none" w:sz="0" w:space="0" w:color="auto"/>
                    <w:left w:val="none" w:sz="0" w:space="0" w:color="auto"/>
                    <w:bottom w:val="none" w:sz="0" w:space="0" w:color="auto"/>
                    <w:right w:val="none" w:sz="0" w:space="0" w:color="auto"/>
                  </w:divBdr>
                  <w:divsChild>
                    <w:div w:id="19906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15566">
      <w:bodyDiv w:val="1"/>
      <w:marLeft w:val="0"/>
      <w:marRight w:val="0"/>
      <w:marTop w:val="0"/>
      <w:marBottom w:val="0"/>
      <w:divBdr>
        <w:top w:val="none" w:sz="0" w:space="0" w:color="auto"/>
        <w:left w:val="none" w:sz="0" w:space="0" w:color="auto"/>
        <w:bottom w:val="none" w:sz="0" w:space="0" w:color="auto"/>
        <w:right w:val="none" w:sz="0" w:space="0" w:color="auto"/>
      </w:divBdr>
      <w:divsChild>
        <w:div w:id="503932881">
          <w:marLeft w:val="0"/>
          <w:marRight w:val="0"/>
          <w:marTop w:val="0"/>
          <w:marBottom w:val="0"/>
          <w:divBdr>
            <w:top w:val="none" w:sz="0" w:space="0" w:color="auto"/>
            <w:left w:val="none" w:sz="0" w:space="0" w:color="auto"/>
            <w:bottom w:val="none" w:sz="0" w:space="0" w:color="auto"/>
            <w:right w:val="none" w:sz="0" w:space="0" w:color="auto"/>
          </w:divBdr>
          <w:divsChild>
            <w:div w:id="227227522">
              <w:marLeft w:val="0"/>
              <w:marRight w:val="0"/>
              <w:marTop w:val="0"/>
              <w:marBottom w:val="0"/>
              <w:divBdr>
                <w:top w:val="none" w:sz="0" w:space="0" w:color="auto"/>
                <w:left w:val="none" w:sz="0" w:space="0" w:color="auto"/>
                <w:bottom w:val="none" w:sz="0" w:space="0" w:color="auto"/>
                <w:right w:val="none" w:sz="0" w:space="0" w:color="auto"/>
              </w:divBdr>
              <w:divsChild>
                <w:div w:id="1634747574">
                  <w:marLeft w:val="0"/>
                  <w:marRight w:val="0"/>
                  <w:marTop w:val="0"/>
                  <w:marBottom w:val="0"/>
                  <w:divBdr>
                    <w:top w:val="none" w:sz="0" w:space="0" w:color="auto"/>
                    <w:left w:val="none" w:sz="0" w:space="0" w:color="auto"/>
                    <w:bottom w:val="none" w:sz="0" w:space="0" w:color="auto"/>
                    <w:right w:val="none" w:sz="0" w:space="0" w:color="auto"/>
                  </w:divBdr>
                  <w:divsChild>
                    <w:div w:id="738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104613">
      <w:bodyDiv w:val="1"/>
      <w:marLeft w:val="0"/>
      <w:marRight w:val="0"/>
      <w:marTop w:val="0"/>
      <w:marBottom w:val="0"/>
      <w:divBdr>
        <w:top w:val="none" w:sz="0" w:space="0" w:color="auto"/>
        <w:left w:val="none" w:sz="0" w:space="0" w:color="auto"/>
        <w:bottom w:val="none" w:sz="0" w:space="0" w:color="auto"/>
        <w:right w:val="none" w:sz="0" w:space="0" w:color="auto"/>
      </w:divBdr>
      <w:divsChild>
        <w:div w:id="1288467229">
          <w:marLeft w:val="0"/>
          <w:marRight w:val="0"/>
          <w:marTop w:val="0"/>
          <w:marBottom w:val="0"/>
          <w:divBdr>
            <w:top w:val="none" w:sz="0" w:space="0" w:color="auto"/>
            <w:left w:val="none" w:sz="0" w:space="0" w:color="auto"/>
            <w:bottom w:val="none" w:sz="0" w:space="0" w:color="auto"/>
            <w:right w:val="none" w:sz="0" w:space="0" w:color="auto"/>
          </w:divBdr>
          <w:divsChild>
            <w:div w:id="702942254">
              <w:marLeft w:val="0"/>
              <w:marRight w:val="0"/>
              <w:marTop w:val="0"/>
              <w:marBottom w:val="0"/>
              <w:divBdr>
                <w:top w:val="none" w:sz="0" w:space="0" w:color="auto"/>
                <w:left w:val="none" w:sz="0" w:space="0" w:color="auto"/>
                <w:bottom w:val="none" w:sz="0" w:space="0" w:color="auto"/>
                <w:right w:val="none" w:sz="0" w:space="0" w:color="auto"/>
              </w:divBdr>
              <w:divsChild>
                <w:div w:id="564150748">
                  <w:marLeft w:val="0"/>
                  <w:marRight w:val="0"/>
                  <w:marTop w:val="0"/>
                  <w:marBottom w:val="0"/>
                  <w:divBdr>
                    <w:top w:val="none" w:sz="0" w:space="0" w:color="auto"/>
                    <w:left w:val="none" w:sz="0" w:space="0" w:color="auto"/>
                    <w:bottom w:val="none" w:sz="0" w:space="0" w:color="auto"/>
                    <w:right w:val="none" w:sz="0" w:space="0" w:color="auto"/>
                  </w:divBdr>
                  <w:divsChild>
                    <w:div w:id="11070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689">
      <w:bodyDiv w:val="1"/>
      <w:marLeft w:val="0"/>
      <w:marRight w:val="0"/>
      <w:marTop w:val="0"/>
      <w:marBottom w:val="0"/>
      <w:divBdr>
        <w:top w:val="none" w:sz="0" w:space="0" w:color="auto"/>
        <w:left w:val="none" w:sz="0" w:space="0" w:color="auto"/>
        <w:bottom w:val="none" w:sz="0" w:space="0" w:color="auto"/>
        <w:right w:val="none" w:sz="0" w:space="0" w:color="auto"/>
      </w:divBdr>
      <w:divsChild>
        <w:div w:id="1738553690">
          <w:marLeft w:val="0"/>
          <w:marRight w:val="0"/>
          <w:marTop w:val="0"/>
          <w:marBottom w:val="0"/>
          <w:divBdr>
            <w:top w:val="none" w:sz="0" w:space="0" w:color="auto"/>
            <w:left w:val="none" w:sz="0" w:space="0" w:color="auto"/>
            <w:bottom w:val="none" w:sz="0" w:space="0" w:color="auto"/>
            <w:right w:val="none" w:sz="0" w:space="0" w:color="auto"/>
          </w:divBdr>
          <w:divsChild>
            <w:div w:id="1421442540">
              <w:marLeft w:val="0"/>
              <w:marRight w:val="0"/>
              <w:marTop w:val="0"/>
              <w:marBottom w:val="0"/>
              <w:divBdr>
                <w:top w:val="none" w:sz="0" w:space="0" w:color="auto"/>
                <w:left w:val="none" w:sz="0" w:space="0" w:color="auto"/>
                <w:bottom w:val="none" w:sz="0" w:space="0" w:color="auto"/>
                <w:right w:val="none" w:sz="0" w:space="0" w:color="auto"/>
              </w:divBdr>
              <w:divsChild>
                <w:div w:id="11612619">
                  <w:marLeft w:val="0"/>
                  <w:marRight w:val="0"/>
                  <w:marTop w:val="0"/>
                  <w:marBottom w:val="0"/>
                  <w:divBdr>
                    <w:top w:val="none" w:sz="0" w:space="0" w:color="auto"/>
                    <w:left w:val="none" w:sz="0" w:space="0" w:color="auto"/>
                    <w:bottom w:val="none" w:sz="0" w:space="0" w:color="auto"/>
                    <w:right w:val="none" w:sz="0" w:space="0" w:color="auto"/>
                  </w:divBdr>
                  <w:divsChild>
                    <w:div w:id="18026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624612">
      <w:bodyDiv w:val="1"/>
      <w:marLeft w:val="0"/>
      <w:marRight w:val="0"/>
      <w:marTop w:val="0"/>
      <w:marBottom w:val="0"/>
      <w:divBdr>
        <w:top w:val="none" w:sz="0" w:space="0" w:color="auto"/>
        <w:left w:val="none" w:sz="0" w:space="0" w:color="auto"/>
        <w:bottom w:val="none" w:sz="0" w:space="0" w:color="auto"/>
        <w:right w:val="none" w:sz="0" w:space="0" w:color="auto"/>
      </w:divBdr>
      <w:divsChild>
        <w:div w:id="1677920452">
          <w:marLeft w:val="0"/>
          <w:marRight w:val="0"/>
          <w:marTop w:val="0"/>
          <w:marBottom w:val="0"/>
          <w:divBdr>
            <w:top w:val="none" w:sz="0" w:space="0" w:color="auto"/>
            <w:left w:val="none" w:sz="0" w:space="0" w:color="auto"/>
            <w:bottom w:val="none" w:sz="0" w:space="0" w:color="auto"/>
            <w:right w:val="none" w:sz="0" w:space="0" w:color="auto"/>
          </w:divBdr>
          <w:divsChild>
            <w:div w:id="1547840718">
              <w:marLeft w:val="0"/>
              <w:marRight w:val="0"/>
              <w:marTop w:val="0"/>
              <w:marBottom w:val="0"/>
              <w:divBdr>
                <w:top w:val="none" w:sz="0" w:space="0" w:color="auto"/>
                <w:left w:val="none" w:sz="0" w:space="0" w:color="auto"/>
                <w:bottom w:val="none" w:sz="0" w:space="0" w:color="auto"/>
                <w:right w:val="none" w:sz="0" w:space="0" w:color="auto"/>
              </w:divBdr>
              <w:divsChild>
                <w:div w:id="1952853651">
                  <w:marLeft w:val="0"/>
                  <w:marRight w:val="0"/>
                  <w:marTop w:val="0"/>
                  <w:marBottom w:val="0"/>
                  <w:divBdr>
                    <w:top w:val="none" w:sz="0" w:space="0" w:color="auto"/>
                    <w:left w:val="none" w:sz="0" w:space="0" w:color="auto"/>
                    <w:bottom w:val="none" w:sz="0" w:space="0" w:color="auto"/>
                    <w:right w:val="none" w:sz="0" w:space="0" w:color="auto"/>
                  </w:divBdr>
                  <w:divsChild>
                    <w:div w:id="17954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675908">
      <w:bodyDiv w:val="1"/>
      <w:marLeft w:val="0"/>
      <w:marRight w:val="0"/>
      <w:marTop w:val="0"/>
      <w:marBottom w:val="0"/>
      <w:divBdr>
        <w:top w:val="none" w:sz="0" w:space="0" w:color="auto"/>
        <w:left w:val="none" w:sz="0" w:space="0" w:color="auto"/>
        <w:bottom w:val="none" w:sz="0" w:space="0" w:color="auto"/>
        <w:right w:val="none" w:sz="0" w:space="0" w:color="auto"/>
      </w:divBdr>
      <w:divsChild>
        <w:div w:id="501893101">
          <w:marLeft w:val="0"/>
          <w:marRight w:val="0"/>
          <w:marTop w:val="0"/>
          <w:marBottom w:val="0"/>
          <w:divBdr>
            <w:top w:val="none" w:sz="0" w:space="0" w:color="auto"/>
            <w:left w:val="none" w:sz="0" w:space="0" w:color="auto"/>
            <w:bottom w:val="none" w:sz="0" w:space="0" w:color="auto"/>
            <w:right w:val="none" w:sz="0" w:space="0" w:color="auto"/>
          </w:divBdr>
          <w:divsChild>
            <w:div w:id="420494861">
              <w:marLeft w:val="0"/>
              <w:marRight w:val="0"/>
              <w:marTop w:val="0"/>
              <w:marBottom w:val="0"/>
              <w:divBdr>
                <w:top w:val="none" w:sz="0" w:space="0" w:color="auto"/>
                <w:left w:val="none" w:sz="0" w:space="0" w:color="auto"/>
                <w:bottom w:val="none" w:sz="0" w:space="0" w:color="auto"/>
                <w:right w:val="none" w:sz="0" w:space="0" w:color="auto"/>
              </w:divBdr>
              <w:divsChild>
                <w:div w:id="782503614">
                  <w:marLeft w:val="0"/>
                  <w:marRight w:val="0"/>
                  <w:marTop w:val="0"/>
                  <w:marBottom w:val="0"/>
                  <w:divBdr>
                    <w:top w:val="none" w:sz="0" w:space="0" w:color="auto"/>
                    <w:left w:val="none" w:sz="0" w:space="0" w:color="auto"/>
                    <w:bottom w:val="none" w:sz="0" w:space="0" w:color="auto"/>
                    <w:right w:val="none" w:sz="0" w:space="0" w:color="auto"/>
                  </w:divBdr>
                  <w:divsChild>
                    <w:div w:id="53635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49654">
      <w:bodyDiv w:val="1"/>
      <w:marLeft w:val="0"/>
      <w:marRight w:val="0"/>
      <w:marTop w:val="0"/>
      <w:marBottom w:val="0"/>
      <w:divBdr>
        <w:top w:val="none" w:sz="0" w:space="0" w:color="auto"/>
        <w:left w:val="none" w:sz="0" w:space="0" w:color="auto"/>
        <w:bottom w:val="none" w:sz="0" w:space="0" w:color="auto"/>
        <w:right w:val="none" w:sz="0" w:space="0" w:color="auto"/>
      </w:divBdr>
      <w:divsChild>
        <w:div w:id="394471589">
          <w:marLeft w:val="0"/>
          <w:marRight w:val="0"/>
          <w:marTop w:val="0"/>
          <w:marBottom w:val="0"/>
          <w:divBdr>
            <w:top w:val="none" w:sz="0" w:space="0" w:color="auto"/>
            <w:left w:val="none" w:sz="0" w:space="0" w:color="auto"/>
            <w:bottom w:val="none" w:sz="0" w:space="0" w:color="auto"/>
            <w:right w:val="none" w:sz="0" w:space="0" w:color="auto"/>
          </w:divBdr>
          <w:divsChild>
            <w:div w:id="1799757783">
              <w:marLeft w:val="0"/>
              <w:marRight w:val="0"/>
              <w:marTop w:val="0"/>
              <w:marBottom w:val="0"/>
              <w:divBdr>
                <w:top w:val="none" w:sz="0" w:space="0" w:color="auto"/>
                <w:left w:val="none" w:sz="0" w:space="0" w:color="auto"/>
                <w:bottom w:val="none" w:sz="0" w:space="0" w:color="auto"/>
                <w:right w:val="none" w:sz="0" w:space="0" w:color="auto"/>
              </w:divBdr>
              <w:divsChild>
                <w:div w:id="2060587842">
                  <w:marLeft w:val="0"/>
                  <w:marRight w:val="0"/>
                  <w:marTop w:val="0"/>
                  <w:marBottom w:val="0"/>
                  <w:divBdr>
                    <w:top w:val="none" w:sz="0" w:space="0" w:color="auto"/>
                    <w:left w:val="none" w:sz="0" w:space="0" w:color="auto"/>
                    <w:bottom w:val="none" w:sz="0" w:space="0" w:color="auto"/>
                    <w:right w:val="none" w:sz="0" w:space="0" w:color="auto"/>
                  </w:divBdr>
                  <w:divsChild>
                    <w:div w:id="11114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160152">
      <w:bodyDiv w:val="1"/>
      <w:marLeft w:val="0"/>
      <w:marRight w:val="0"/>
      <w:marTop w:val="0"/>
      <w:marBottom w:val="0"/>
      <w:divBdr>
        <w:top w:val="none" w:sz="0" w:space="0" w:color="auto"/>
        <w:left w:val="none" w:sz="0" w:space="0" w:color="auto"/>
        <w:bottom w:val="none" w:sz="0" w:space="0" w:color="auto"/>
        <w:right w:val="none" w:sz="0" w:space="0" w:color="auto"/>
      </w:divBdr>
    </w:div>
    <w:div w:id="1586576739">
      <w:bodyDiv w:val="1"/>
      <w:marLeft w:val="0"/>
      <w:marRight w:val="0"/>
      <w:marTop w:val="0"/>
      <w:marBottom w:val="0"/>
      <w:divBdr>
        <w:top w:val="none" w:sz="0" w:space="0" w:color="auto"/>
        <w:left w:val="none" w:sz="0" w:space="0" w:color="auto"/>
        <w:bottom w:val="none" w:sz="0" w:space="0" w:color="auto"/>
        <w:right w:val="none" w:sz="0" w:space="0" w:color="auto"/>
      </w:divBdr>
      <w:divsChild>
        <w:div w:id="1294948264">
          <w:marLeft w:val="0"/>
          <w:marRight w:val="0"/>
          <w:marTop w:val="0"/>
          <w:marBottom w:val="0"/>
          <w:divBdr>
            <w:top w:val="none" w:sz="0" w:space="0" w:color="auto"/>
            <w:left w:val="none" w:sz="0" w:space="0" w:color="auto"/>
            <w:bottom w:val="none" w:sz="0" w:space="0" w:color="auto"/>
            <w:right w:val="none" w:sz="0" w:space="0" w:color="auto"/>
          </w:divBdr>
          <w:divsChild>
            <w:div w:id="1744989103">
              <w:marLeft w:val="0"/>
              <w:marRight w:val="0"/>
              <w:marTop w:val="0"/>
              <w:marBottom w:val="0"/>
              <w:divBdr>
                <w:top w:val="none" w:sz="0" w:space="0" w:color="auto"/>
                <w:left w:val="none" w:sz="0" w:space="0" w:color="auto"/>
                <w:bottom w:val="none" w:sz="0" w:space="0" w:color="auto"/>
                <w:right w:val="none" w:sz="0" w:space="0" w:color="auto"/>
              </w:divBdr>
              <w:divsChild>
                <w:div w:id="2146850825">
                  <w:marLeft w:val="0"/>
                  <w:marRight w:val="0"/>
                  <w:marTop w:val="0"/>
                  <w:marBottom w:val="0"/>
                  <w:divBdr>
                    <w:top w:val="none" w:sz="0" w:space="0" w:color="auto"/>
                    <w:left w:val="none" w:sz="0" w:space="0" w:color="auto"/>
                    <w:bottom w:val="none" w:sz="0" w:space="0" w:color="auto"/>
                    <w:right w:val="none" w:sz="0" w:space="0" w:color="auto"/>
                  </w:divBdr>
                  <w:divsChild>
                    <w:div w:id="11929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80669">
      <w:bodyDiv w:val="1"/>
      <w:marLeft w:val="0"/>
      <w:marRight w:val="0"/>
      <w:marTop w:val="0"/>
      <w:marBottom w:val="0"/>
      <w:divBdr>
        <w:top w:val="none" w:sz="0" w:space="0" w:color="auto"/>
        <w:left w:val="none" w:sz="0" w:space="0" w:color="auto"/>
        <w:bottom w:val="none" w:sz="0" w:space="0" w:color="auto"/>
        <w:right w:val="none" w:sz="0" w:space="0" w:color="auto"/>
      </w:divBdr>
      <w:divsChild>
        <w:div w:id="309335484">
          <w:marLeft w:val="0"/>
          <w:marRight w:val="0"/>
          <w:marTop w:val="0"/>
          <w:marBottom w:val="0"/>
          <w:divBdr>
            <w:top w:val="none" w:sz="0" w:space="0" w:color="auto"/>
            <w:left w:val="none" w:sz="0" w:space="0" w:color="auto"/>
            <w:bottom w:val="none" w:sz="0" w:space="0" w:color="auto"/>
            <w:right w:val="none" w:sz="0" w:space="0" w:color="auto"/>
          </w:divBdr>
          <w:divsChild>
            <w:div w:id="1716392895">
              <w:marLeft w:val="0"/>
              <w:marRight w:val="0"/>
              <w:marTop w:val="0"/>
              <w:marBottom w:val="0"/>
              <w:divBdr>
                <w:top w:val="none" w:sz="0" w:space="0" w:color="auto"/>
                <w:left w:val="none" w:sz="0" w:space="0" w:color="auto"/>
                <w:bottom w:val="none" w:sz="0" w:space="0" w:color="auto"/>
                <w:right w:val="none" w:sz="0" w:space="0" w:color="auto"/>
              </w:divBdr>
              <w:divsChild>
                <w:div w:id="1966958528">
                  <w:marLeft w:val="0"/>
                  <w:marRight w:val="0"/>
                  <w:marTop w:val="0"/>
                  <w:marBottom w:val="0"/>
                  <w:divBdr>
                    <w:top w:val="none" w:sz="0" w:space="0" w:color="auto"/>
                    <w:left w:val="none" w:sz="0" w:space="0" w:color="auto"/>
                    <w:bottom w:val="none" w:sz="0" w:space="0" w:color="auto"/>
                    <w:right w:val="none" w:sz="0" w:space="0" w:color="auto"/>
                  </w:divBdr>
                  <w:divsChild>
                    <w:div w:id="19206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3959">
      <w:bodyDiv w:val="1"/>
      <w:marLeft w:val="0"/>
      <w:marRight w:val="0"/>
      <w:marTop w:val="0"/>
      <w:marBottom w:val="0"/>
      <w:divBdr>
        <w:top w:val="none" w:sz="0" w:space="0" w:color="auto"/>
        <w:left w:val="none" w:sz="0" w:space="0" w:color="auto"/>
        <w:bottom w:val="none" w:sz="0" w:space="0" w:color="auto"/>
        <w:right w:val="none" w:sz="0" w:space="0" w:color="auto"/>
      </w:divBdr>
    </w:div>
    <w:div w:id="1764301609">
      <w:bodyDiv w:val="1"/>
      <w:marLeft w:val="0"/>
      <w:marRight w:val="0"/>
      <w:marTop w:val="0"/>
      <w:marBottom w:val="0"/>
      <w:divBdr>
        <w:top w:val="none" w:sz="0" w:space="0" w:color="auto"/>
        <w:left w:val="none" w:sz="0" w:space="0" w:color="auto"/>
        <w:bottom w:val="none" w:sz="0" w:space="0" w:color="auto"/>
        <w:right w:val="none" w:sz="0" w:space="0" w:color="auto"/>
      </w:divBdr>
    </w:div>
    <w:div w:id="1900627921">
      <w:bodyDiv w:val="1"/>
      <w:marLeft w:val="0"/>
      <w:marRight w:val="0"/>
      <w:marTop w:val="0"/>
      <w:marBottom w:val="0"/>
      <w:divBdr>
        <w:top w:val="none" w:sz="0" w:space="0" w:color="auto"/>
        <w:left w:val="none" w:sz="0" w:space="0" w:color="auto"/>
        <w:bottom w:val="none" w:sz="0" w:space="0" w:color="auto"/>
        <w:right w:val="none" w:sz="0" w:space="0" w:color="auto"/>
      </w:divBdr>
      <w:divsChild>
        <w:div w:id="293829724">
          <w:marLeft w:val="0"/>
          <w:marRight w:val="0"/>
          <w:marTop w:val="0"/>
          <w:marBottom w:val="0"/>
          <w:divBdr>
            <w:top w:val="none" w:sz="0" w:space="0" w:color="auto"/>
            <w:left w:val="none" w:sz="0" w:space="0" w:color="auto"/>
            <w:bottom w:val="none" w:sz="0" w:space="0" w:color="auto"/>
            <w:right w:val="none" w:sz="0" w:space="0" w:color="auto"/>
          </w:divBdr>
          <w:divsChild>
            <w:div w:id="2048329939">
              <w:marLeft w:val="0"/>
              <w:marRight w:val="0"/>
              <w:marTop w:val="0"/>
              <w:marBottom w:val="0"/>
              <w:divBdr>
                <w:top w:val="none" w:sz="0" w:space="0" w:color="auto"/>
                <w:left w:val="none" w:sz="0" w:space="0" w:color="auto"/>
                <w:bottom w:val="none" w:sz="0" w:space="0" w:color="auto"/>
                <w:right w:val="none" w:sz="0" w:space="0" w:color="auto"/>
              </w:divBdr>
              <w:divsChild>
                <w:div w:id="1745570471">
                  <w:marLeft w:val="0"/>
                  <w:marRight w:val="0"/>
                  <w:marTop w:val="0"/>
                  <w:marBottom w:val="0"/>
                  <w:divBdr>
                    <w:top w:val="none" w:sz="0" w:space="0" w:color="auto"/>
                    <w:left w:val="none" w:sz="0" w:space="0" w:color="auto"/>
                    <w:bottom w:val="none" w:sz="0" w:space="0" w:color="auto"/>
                    <w:right w:val="none" w:sz="0" w:space="0" w:color="auto"/>
                  </w:divBdr>
                  <w:divsChild>
                    <w:div w:id="19447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38946">
      <w:bodyDiv w:val="1"/>
      <w:marLeft w:val="0"/>
      <w:marRight w:val="0"/>
      <w:marTop w:val="0"/>
      <w:marBottom w:val="0"/>
      <w:divBdr>
        <w:top w:val="none" w:sz="0" w:space="0" w:color="auto"/>
        <w:left w:val="none" w:sz="0" w:space="0" w:color="auto"/>
        <w:bottom w:val="none" w:sz="0" w:space="0" w:color="auto"/>
        <w:right w:val="none" w:sz="0" w:space="0" w:color="auto"/>
      </w:divBdr>
      <w:divsChild>
        <w:div w:id="589313184">
          <w:marLeft w:val="0"/>
          <w:marRight w:val="0"/>
          <w:marTop w:val="0"/>
          <w:marBottom w:val="0"/>
          <w:divBdr>
            <w:top w:val="none" w:sz="0" w:space="0" w:color="auto"/>
            <w:left w:val="none" w:sz="0" w:space="0" w:color="auto"/>
            <w:bottom w:val="none" w:sz="0" w:space="0" w:color="auto"/>
            <w:right w:val="none" w:sz="0" w:space="0" w:color="auto"/>
          </w:divBdr>
          <w:divsChild>
            <w:div w:id="229000901">
              <w:marLeft w:val="0"/>
              <w:marRight w:val="0"/>
              <w:marTop w:val="0"/>
              <w:marBottom w:val="0"/>
              <w:divBdr>
                <w:top w:val="none" w:sz="0" w:space="0" w:color="auto"/>
                <w:left w:val="none" w:sz="0" w:space="0" w:color="auto"/>
                <w:bottom w:val="none" w:sz="0" w:space="0" w:color="auto"/>
                <w:right w:val="none" w:sz="0" w:space="0" w:color="auto"/>
              </w:divBdr>
              <w:divsChild>
                <w:div w:id="1256132893">
                  <w:marLeft w:val="0"/>
                  <w:marRight w:val="0"/>
                  <w:marTop w:val="0"/>
                  <w:marBottom w:val="0"/>
                  <w:divBdr>
                    <w:top w:val="none" w:sz="0" w:space="0" w:color="auto"/>
                    <w:left w:val="none" w:sz="0" w:space="0" w:color="auto"/>
                    <w:bottom w:val="none" w:sz="0" w:space="0" w:color="auto"/>
                    <w:right w:val="none" w:sz="0" w:space="0" w:color="auto"/>
                  </w:divBdr>
                  <w:divsChild>
                    <w:div w:id="582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14910</Words>
  <Characters>84987</Characters>
  <Application>Microsoft Office Word</Application>
  <DocSecurity>0</DocSecurity>
  <Lines>708</Lines>
  <Paragraphs>199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Fodrek</dc:creator>
  <cp:lastModifiedBy>acer</cp:lastModifiedBy>
  <cp:revision>8</cp:revision>
  <cp:lastPrinted>2026-01-26T08:50:00Z</cp:lastPrinted>
  <dcterms:created xsi:type="dcterms:W3CDTF">2025-10-20T10:03:00Z</dcterms:created>
  <dcterms:modified xsi:type="dcterms:W3CDTF">2026-01-26T08:54:00Z</dcterms:modified>
</cp:coreProperties>
</file>